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Media Protection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protecting, controlling, sanitizing, and disposing of media containing &lt;Client Organization Name&gt; information, with particular emphasis on media that stores Controlled Unclassified Information (CUI). This policy ensures that system media is protected from unauthorized access, disclosure, modification, or loss throughout its lifecycle, from creation through disposal, and that media sanitization or destruction renders CUI unrecoverable before media leaves organizational control or is reused, maintaining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system media used by &lt;Client Organization Name&gt; that contains or has contained organizational information or Controlled Unclassified Information (CUI). System media includes both digital and non-digital media such as hard drives, solid-state drives, USB drives, optical discs, magnetic tapes, backup media, mobile devices, memory cards, paper documents, and other mediums capable of storing CUI. This policy applies to employees of &lt;Client Organization Name&gt;, contractors, third-party service providers, and external parties who create, access, transport, store, sanitize, or dispose of organizational media throughout its lifecycle, regardless of media ownership or location.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Media Protection Policy and allocate resources for media protection controls, encryption solutions, and secure storage infrastructure.</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Perform media sanitization according to approved procedures; encrypt backup media containing CUI; securely store and transport backup media; maintain backup media inventories; and verify sanitization effectiveness before media disposal or reuse.</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IT Administrator(s) - </w:t>
      </w:r>
      <w:r w:rsidDel="00000000" w:rsidR="00000000" w:rsidRPr="00000000">
        <w:rPr>
          <w:rtl w:val="0"/>
        </w:rPr>
        <w:t xml:space="preserve">Establish and enforce media protection procedures; control and authorize access to CUI media; manage media sanitization and destruction processes; implement and maintain encryption for digital media and backups; control removable media usage; maintain media inventories and tracking systems; and ensure proper CUI marking on media.</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Ensure personnel understand media protection requirements; approve removable media use requests for business needs; and report unauthorized or suspicious media usage.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Authorized Media Custodians - </w:t>
      </w:r>
      <w:r w:rsidDel="00000000" w:rsidR="00000000" w:rsidRPr="00000000">
        <w:rPr>
          <w:rtl w:val="0"/>
        </w:rPr>
        <w:t xml:space="preserve">Maintain chain of custody documentation during media transport; use approved secure transport methods; verify encryption or physical safeguards are in place; and immediately report lost, stolen, or compromised media.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Protect CUI media from unauthorized access; store media securely when not in use; never use unidentified portable storage devices; request authorized removable media when needed; comply with media marking requirements; and report lost, stolen, or improperly marked media immediately.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Business Requirements of Media Protection</w:t>
      </w:r>
    </w:p>
    <w:p w:rsidR="00000000" w:rsidDel="00000000" w:rsidP="00000000" w:rsidRDefault="00000000" w:rsidRPr="00000000" w14:paraId="00000012">
      <w:pPr>
        <w:pStyle w:val="Heading2"/>
        <w:rPr/>
      </w:pPr>
      <w:r w:rsidDel="00000000" w:rsidR="00000000" w:rsidRPr="00000000">
        <w:rPr>
          <w:rtl w:val="0"/>
        </w:rPr>
        <w:t xml:space="preserve">Media Protection</w:t>
      </w:r>
    </w:p>
    <w:p w:rsidR="00000000" w:rsidDel="00000000" w:rsidP="00000000" w:rsidRDefault="00000000" w:rsidRPr="00000000" w14:paraId="00000013">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Physically control paper media containing Controlled Unclassified Information (CUI) to prevent unauthorized access, disclosure, or removal from secure areas.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Physically control digital media containing Controlled Unclassified Information (CUI) to prevent unauthorized access, theft, or loss of sensitive information.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Securely store paper media containing Controlled Unclassified Information (CUI) in locked containers, cabinets, or secure facilities when not in use to protect against unauthorized access.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Securely store digital media containing Controlled Unclassified Information (CUI) in locked containers, secure facilities, or encrypted storage systems when not in use to protect against unauthorized access and theft.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before="0" w:lineRule="auto"/>
        <w:rPr/>
      </w:pPr>
      <w:r w:rsidDel="00000000" w:rsidR="00000000" w:rsidRPr="00000000">
        <w:rPr>
          <w:rtl w:val="0"/>
        </w:rPr>
        <w:t xml:space="preserve">Media Access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Limit access to Controlled Unclassified Information (CUI) on system media to authorized users based on their roles, responsibilities, and need-to-know requirements.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Media Disposal</w:t>
      </w:r>
    </w:p>
    <w:p w:rsidR="00000000" w:rsidDel="00000000" w:rsidP="00000000" w:rsidRDefault="00000000" w:rsidRPr="00000000" w14:paraId="0000001E">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Sanitize or destroy system media containing Controlled Unclassified Information (CUI) before disposal to prevent unauthorized recovery or disclosure of sensitive information.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Sanitize system media containing Controlled Unclassified Information (CUI) before it is released for reuse to ensure previously stored information cannot be recovered or accessed by unauthorized users.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mtlpeisdu9ky" w:id="0"/>
      <w:bookmarkEnd w:id="0"/>
      <w:r w:rsidDel="00000000" w:rsidR="00000000" w:rsidRPr="00000000">
        <w:rPr>
          <w:rtl w:val="0"/>
        </w:rPr>
        <w:t xml:space="preserve">Media Markings</w:t>
      </w:r>
    </w:p>
    <w:p w:rsidR="00000000" w:rsidDel="00000000" w:rsidP="00000000" w:rsidRDefault="00000000" w:rsidRPr="00000000" w14:paraId="00000023">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4">
      <w:pPr>
        <w:numPr>
          <w:ilvl w:val="0"/>
          <w:numId w:val="1"/>
        </w:numPr>
        <w:spacing w:before="200" w:lineRule="auto"/>
        <w:ind w:left="720" w:hanging="360"/>
        <w:jc w:val="both"/>
        <w:rPr/>
      </w:pPr>
      <w:r w:rsidDel="00000000" w:rsidR="00000000" w:rsidRPr="00000000">
        <w:rPr>
          <w:rtl w:val="0"/>
        </w:rPr>
        <w:t xml:space="preserve">Mark media containing Controlled Unclassified Information (CUI) with applicable CUI markings to clearly identify the presence and category of sensitive information.</w:t>
      </w:r>
    </w:p>
    <w:p w:rsidR="00000000" w:rsidDel="00000000" w:rsidP="00000000" w:rsidRDefault="00000000" w:rsidRPr="00000000" w14:paraId="00000025">
      <w:pPr>
        <w:numPr>
          <w:ilvl w:val="0"/>
          <w:numId w:val="1"/>
        </w:numPr>
        <w:spacing w:before="200" w:lineRule="auto"/>
        <w:ind w:left="720" w:hanging="360"/>
        <w:jc w:val="both"/>
        <w:rPr>
          <w:u w:val="none"/>
        </w:rPr>
      </w:pPr>
      <w:r w:rsidDel="00000000" w:rsidR="00000000" w:rsidRPr="00000000">
        <w:rPr>
          <w:rtl w:val="0"/>
        </w:rPr>
        <w:t xml:space="preserve">Mark media containing Controlled Unclassified Information (CUI) with distribution limitations to specify authorized recipients and handling restrictions.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2"/>
        <w:rPr/>
      </w:pPr>
      <w:bookmarkStart w:colFirst="0" w:colLast="0" w:name="_heading=h.op322ixi5dk3" w:id="1"/>
      <w:bookmarkEnd w:id="1"/>
      <w:r w:rsidDel="00000000" w:rsidR="00000000" w:rsidRPr="00000000">
        <w:rPr>
          <w:rtl w:val="0"/>
        </w:rPr>
      </w:r>
    </w:p>
    <w:p w:rsidR="00000000" w:rsidDel="00000000" w:rsidP="00000000" w:rsidRDefault="00000000" w:rsidRPr="00000000" w14:paraId="00000028">
      <w:pPr>
        <w:pStyle w:val="Heading2"/>
        <w:rPr/>
      </w:pPr>
      <w:bookmarkStart w:colFirst="0" w:colLast="0" w:name="_heading=h.hh3ujqx1ys0l" w:id="2"/>
      <w:bookmarkEnd w:id="2"/>
      <w:r w:rsidDel="00000000" w:rsidR="00000000" w:rsidRPr="00000000">
        <w:rPr>
          <w:rtl w:val="0"/>
        </w:rPr>
        <w:t xml:space="preserve">Media Accountability </w:t>
      </w:r>
    </w:p>
    <w:p w:rsidR="00000000" w:rsidDel="00000000" w:rsidP="00000000" w:rsidRDefault="00000000" w:rsidRPr="00000000" w14:paraId="00000029">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A">
      <w:pPr>
        <w:numPr>
          <w:ilvl w:val="0"/>
          <w:numId w:val="1"/>
        </w:numPr>
        <w:spacing w:before="200" w:lineRule="auto"/>
        <w:ind w:left="720" w:hanging="360"/>
        <w:jc w:val="both"/>
        <w:rPr/>
      </w:pPr>
      <w:r w:rsidDel="00000000" w:rsidR="00000000" w:rsidRPr="00000000">
        <w:rPr>
          <w:rtl w:val="0"/>
        </w:rPr>
        <w:t xml:space="preserve">Control access to media containing Controlled Unclassified Information (CUI) through security measures to prevent unauthorized viewing, copying, or removal.</w:t>
      </w:r>
    </w:p>
    <w:p w:rsidR="00000000" w:rsidDel="00000000" w:rsidP="00000000" w:rsidRDefault="00000000" w:rsidRPr="00000000" w14:paraId="0000002B">
      <w:pPr>
        <w:numPr>
          <w:ilvl w:val="0"/>
          <w:numId w:val="1"/>
        </w:numPr>
        <w:spacing w:after="200" w:before="200" w:lineRule="auto"/>
        <w:ind w:left="720" w:hanging="360"/>
        <w:jc w:val="both"/>
        <w:rPr/>
      </w:pPr>
      <w:r w:rsidDel="00000000" w:rsidR="00000000" w:rsidRPr="00000000">
        <w:rPr>
          <w:rtl w:val="0"/>
        </w:rPr>
        <w:t xml:space="preserve">Maintain accountability for media containing Controlled Unclassified Information (CUI) during transport outside of controlled areas through tracking, custody documentation, and secure transport methods.</w:t>
      </w:r>
    </w:p>
    <w:p w:rsidR="00000000" w:rsidDel="00000000" w:rsidP="00000000" w:rsidRDefault="00000000" w:rsidRPr="00000000" w14:paraId="0000002C">
      <w:pPr>
        <w:pStyle w:val="Heading2"/>
        <w:rPr/>
      </w:pPr>
      <w:bookmarkStart w:colFirst="0" w:colLast="0" w:name="_heading=h.ot9rosbuj6hj" w:id="3"/>
      <w:bookmarkEnd w:id="3"/>
      <w:r w:rsidDel="00000000" w:rsidR="00000000" w:rsidRPr="00000000">
        <w:rPr>
          <w:rtl w:val="0"/>
        </w:rPr>
      </w:r>
    </w:p>
    <w:p w:rsidR="00000000" w:rsidDel="00000000" w:rsidP="00000000" w:rsidRDefault="00000000" w:rsidRPr="00000000" w14:paraId="0000002D">
      <w:pPr>
        <w:pStyle w:val="Heading2"/>
        <w:spacing w:before="0" w:lineRule="auto"/>
        <w:rPr/>
      </w:pPr>
      <w:bookmarkStart w:colFirst="0" w:colLast="0" w:name="_heading=h.9xqttesenpas" w:id="4"/>
      <w:bookmarkEnd w:id="4"/>
      <w:r w:rsidDel="00000000" w:rsidR="00000000" w:rsidRPr="00000000">
        <w:rPr>
          <w:rtl w:val="0"/>
        </w:rPr>
        <w:t xml:space="preserve">Portable Storage Encryption </w:t>
      </w:r>
    </w:p>
    <w:p w:rsidR="00000000" w:rsidDel="00000000" w:rsidP="00000000" w:rsidRDefault="00000000" w:rsidRPr="00000000" w14:paraId="0000002E">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F">
      <w:pPr>
        <w:numPr>
          <w:ilvl w:val="0"/>
          <w:numId w:val="1"/>
        </w:numPr>
        <w:spacing w:after="200" w:before="200" w:lineRule="auto"/>
        <w:ind w:left="720" w:hanging="360"/>
        <w:jc w:val="both"/>
        <w:rPr>
          <w:b w:val="0"/>
          <w:bCs w:val="0"/>
          <w:sz w:val="22"/>
          <w:szCs w:val="22"/>
        </w:rPr>
      </w:pPr>
      <w:r w:rsidDel="00000000" w:rsidR="00000000" w:rsidRPr="00000000">
        <w:rPr>
          <w:rtl w:val="0"/>
        </w:rPr>
        <w:t xml:space="preserve">Protect the confidentiality of Controlled Unclassified Information (CUI) stored on digital media during transport using cryptographic mechanisms or alternative physical safeguards to prevent unauthorized access or disclosure.</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pStyle w:val="Heading2"/>
        <w:spacing w:before="0" w:lineRule="auto"/>
        <w:rPr/>
      </w:pPr>
      <w:bookmarkStart w:colFirst="0" w:colLast="0" w:name="_heading=h.mul2g1z8iy9c" w:id="5"/>
      <w:bookmarkEnd w:id="5"/>
      <w:r w:rsidDel="00000000" w:rsidR="00000000" w:rsidRPr="00000000">
        <w:rPr>
          <w:rtl w:val="0"/>
        </w:rPr>
        <w:t xml:space="preserve">Removable Media</w:t>
      </w:r>
    </w:p>
    <w:p w:rsidR="00000000" w:rsidDel="00000000" w:rsidP="00000000" w:rsidRDefault="00000000" w:rsidRPr="00000000" w14:paraId="00000032">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3">
      <w:pPr>
        <w:numPr>
          <w:ilvl w:val="0"/>
          <w:numId w:val="1"/>
        </w:numPr>
        <w:spacing w:after="200" w:before="200" w:lineRule="auto"/>
        <w:ind w:left="720" w:hanging="360"/>
        <w:jc w:val="both"/>
        <w:rPr>
          <w:u w:val="none"/>
        </w:rPr>
      </w:pPr>
      <w:r w:rsidDel="00000000" w:rsidR="00000000" w:rsidRPr="00000000">
        <w:rPr>
          <w:rtl w:val="0"/>
        </w:rPr>
        <w:t xml:space="preserve">Control the use of removable media on system components that process, store, or transmit Controlled Unclassified Information (CUI) to prevent unauthorized data transfer, malware introduction, or information disclosure.</w:t>
      </w:r>
      <w:r w:rsidDel="00000000" w:rsidR="00000000" w:rsidRPr="00000000">
        <w:rPr>
          <w:rtl w:val="0"/>
        </w:rPr>
      </w:r>
    </w:p>
    <w:p w:rsidR="00000000" w:rsidDel="00000000" w:rsidP="00000000" w:rsidRDefault="00000000" w:rsidRPr="00000000" w14:paraId="00000034">
      <w:pPr>
        <w:pStyle w:val="Heading2"/>
        <w:spacing w:after="0" w:before="0" w:lineRule="auto"/>
        <w:rPr/>
      </w:pPr>
      <w:bookmarkStart w:colFirst="0" w:colLast="0" w:name="_heading=h.fp5bkn4umoc7" w:id="6"/>
      <w:bookmarkEnd w:id="6"/>
      <w:r w:rsidDel="00000000" w:rsidR="00000000" w:rsidRPr="00000000">
        <w:rPr>
          <w:rtl w:val="0"/>
        </w:rPr>
      </w:r>
    </w:p>
    <w:p w:rsidR="00000000" w:rsidDel="00000000" w:rsidP="00000000" w:rsidRDefault="00000000" w:rsidRPr="00000000" w14:paraId="00000035">
      <w:pPr>
        <w:pStyle w:val="Heading2"/>
        <w:spacing w:before="0" w:lineRule="auto"/>
        <w:rPr/>
      </w:pPr>
      <w:bookmarkStart w:colFirst="0" w:colLast="0" w:name="_heading=h.83dbknu2qj3j" w:id="7"/>
      <w:bookmarkEnd w:id="7"/>
      <w:r w:rsidDel="00000000" w:rsidR="00000000" w:rsidRPr="00000000">
        <w:rPr>
          <w:rtl w:val="0"/>
        </w:rPr>
        <w:t xml:space="preserve">Shared Media </w:t>
      </w:r>
    </w:p>
    <w:p w:rsidR="00000000" w:rsidDel="00000000" w:rsidP="00000000" w:rsidRDefault="00000000" w:rsidRPr="00000000" w14:paraId="00000036">
      <w:pPr>
        <w:spacing w:after="200" w:lineRule="auto"/>
        <w:jc w:val="both"/>
        <w:rPr>
          <w:b w:val="0"/>
          <w:bCs w:val="0"/>
          <w:sz w:val="22"/>
          <w:szCs w:val="22"/>
        </w:rPr>
      </w:pPr>
      <w:r w:rsidDel="00000000" w:rsidR="00000000" w:rsidRPr="00000000">
        <w:rPr>
          <w:rtl w:val="0"/>
        </w:rPr>
        <w:t xml:space="preserve">&lt;Client Organization Name&gt; shall:</w:t>
      </w:r>
      <w:r w:rsidDel="00000000" w:rsidR="00000000" w:rsidRPr="00000000">
        <w:rPr>
          <w:rtl w:val="0"/>
        </w:rPr>
      </w:r>
    </w:p>
    <w:p w:rsidR="00000000" w:rsidDel="00000000" w:rsidP="00000000" w:rsidRDefault="00000000" w:rsidRPr="00000000" w14:paraId="00000037">
      <w:pPr>
        <w:numPr>
          <w:ilvl w:val="0"/>
          <w:numId w:val="1"/>
        </w:numPr>
        <w:spacing w:before="200" w:lineRule="auto"/>
        <w:ind w:left="720" w:hanging="360"/>
        <w:jc w:val="both"/>
        <w:rPr>
          <w:b w:val="0"/>
          <w:bCs w:val="0"/>
          <w:sz w:val="22"/>
          <w:szCs w:val="22"/>
        </w:rPr>
      </w:pPr>
      <w:r w:rsidDel="00000000" w:rsidR="00000000" w:rsidRPr="00000000">
        <w:rPr>
          <w:rtl w:val="0"/>
        </w:rPr>
        <w:t xml:space="preserve">Prohibit the use of portable storage devices when such devices have no identifiable owner to prevent introduction of malware, unauthorized data exfiltration, or compromise of information systems.</w:t>
      </w:r>
      <w:r w:rsidDel="00000000" w:rsidR="00000000" w:rsidRPr="00000000">
        <w:rPr>
          <w:rtl w:val="0"/>
        </w:rPr>
      </w:r>
    </w:p>
    <w:p w:rsidR="00000000" w:rsidDel="00000000" w:rsidP="00000000" w:rsidRDefault="00000000" w:rsidRPr="00000000" w14:paraId="00000038">
      <w:pPr>
        <w:pStyle w:val="Heading2"/>
        <w:spacing w:before="0" w:lineRule="auto"/>
        <w:rPr/>
      </w:pPr>
      <w:bookmarkStart w:colFirst="0" w:colLast="0" w:name="_heading=h.igpdzrq9iyr1" w:id="8"/>
      <w:bookmarkEnd w:id="8"/>
      <w:r w:rsidDel="00000000" w:rsidR="00000000" w:rsidRPr="00000000">
        <w:rPr>
          <w:rtl w:val="0"/>
        </w:rPr>
      </w:r>
    </w:p>
    <w:p w:rsidR="00000000" w:rsidDel="00000000" w:rsidP="00000000" w:rsidRDefault="00000000" w:rsidRPr="00000000" w14:paraId="00000039">
      <w:pPr>
        <w:pStyle w:val="Heading2"/>
        <w:spacing w:before="0" w:lineRule="auto"/>
        <w:rPr/>
      </w:pPr>
      <w:bookmarkStart w:colFirst="0" w:colLast="0" w:name="_heading=h.rkbvi3luqusn" w:id="9"/>
      <w:bookmarkEnd w:id="9"/>
      <w:r w:rsidDel="00000000" w:rsidR="00000000" w:rsidRPr="00000000">
        <w:rPr>
          <w:rtl w:val="0"/>
        </w:rPr>
        <w:t xml:space="preserve">Protect Backups</w:t>
      </w:r>
    </w:p>
    <w:p w:rsidR="00000000" w:rsidDel="00000000" w:rsidP="00000000" w:rsidRDefault="00000000" w:rsidRPr="00000000" w14:paraId="0000003A">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B">
      <w:pPr>
        <w:numPr>
          <w:ilvl w:val="0"/>
          <w:numId w:val="1"/>
        </w:numPr>
        <w:spacing w:before="200" w:lineRule="auto"/>
        <w:ind w:left="720" w:hanging="360"/>
        <w:jc w:val="both"/>
        <w:rPr>
          <w:b w:val="0"/>
          <w:bCs w:val="0"/>
          <w:sz w:val="22"/>
          <w:szCs w:val="22"/>
        </w:rPr>
      </w:pPr>
      <w:r w:rsidDel="00000000" w:rsidR="00000000" w:rsidRPr="00000000">
        <w:rPr>
          <w:rtl w:val="0"/>
        </w:rPr>
        <w:t xml:space="preserve">Protect the confidentiality of backup Controlled Unclassified Information (CUI) at storage locations through encryption, physical security controls, and access restrictions to prevent unauthorized disclosure.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jc w:val="both"/>
        <w:rPr/>
      </w:pPr>
      <w:r w:rsidDel="00000000" w:rsidR="00000000" w:rsidRPr="00000000">
        <w:rPr>
          <w:rtl w:val="0"/>
        </w:rPr>
        <w:t xml:space="preserve">Exceptions</w:t>
      </w:r>
    </w:p>
    <w:p w:rsidR="00000000" w:rsidDel="00000000" w:rsidP="00000000" w:rsidRDefault="00000000" w:rsidRPr="00000000" w14:paraId="0000003E">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41">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Approval and Acknowledgment</w:t>
      </w:r>
    </w:p>
    <w:p w:rsidR="00000000" w:rsidDel="00000000" w:rsidP="00000000" w:rsidRDefault="00000000" w:rsidRPr="00000000" w14:paraId="00000044">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45">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6">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9">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A">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urLbeR2xJK6IcXfoHAetU++Q==">CgMxLjAyDmgubXRscGVpc2R1OWt5Mg5oLm9wMzIyaXhpNWRrMzIOaC5oaDN1anF4MXlzMGwyDmgub3Q5cm9zYnVqNmhqMg5oLjl4cXR0ZXNlbnBhczIOaC5tdWwyZzF6OGl5OWMyDmguZnA1YmtuNHVtb2M3Mg5oLjgzZGJrbnUycWozajIOaC5pZ3BkenJxOWl5cjEyDmgucmtidmkzbHVxdXNuOAByITFoVnB5ekFLdC1IZW1YOEJSSks4ZzE3R1MwUXIzMWxZcA==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