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Physical Protection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physically protecting &lt;Client Organization Name&gt; facilities, information systems, and system components that process, store, or transmit Controlled Unclassified Information (CUI). This policy ensures that physical access to organizational facilities and CUI assets is limited to authorized individuals, physical security controls are implemented to prevent unauthorized access and protect against environmental hazards, and visitor access is appropriately controlled and monitored, maintaining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facilities, buildings, rooms, and areas where information systems that process, store, or transmit Controlled Unclassified Information (CUI) are located or where CUI is accessed, stored, or handled. This includes offices, data centers, server rooms, storage areas, work areas, and physical locations containing CUI assets or system components. This policy applies to employees of &lt;Client Organization Name&gt;, contractors, visitors, vendors, third-party service providers, and any other individuals requiring physical access to organizational facilities, regardless of the purpose or duration of access.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Physical Protection Policy and allocate resources for physical security controls, monitoring systems, and facility protection infrastructure.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System Administrator - </w:t>
      </w:r>
      <w:r w:rsidDel="00000000" w:rsidR="00000000" w:rsidRPr="00000000">
        <w:rPr>
          <w:rtl w:val="0"/>
        </w:rPr>
        <w:t xml:space="preserve">Limit physical access to systems and equipment in server rooms and data centers; protect and monitor support infrastructure; coordinate physical and logical access controls; and verify security controls at alternate work sites.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Office Manager - </w:t>
      </w:r>
      <w:r w:rsidDel="00000000" w:rsidR="00000000" w:rsidRPr="00000000">
        <w:rPr>
          <w:rtl w:val="0"/>
        </w:rPr>
        <w:t xml:space="preserve">Identify authorized individuals for physical access to facilities and secure areas; define and enforce physical access restrictions; manage physical access device issuance, tracking, and inventory; maintain physical access audit logs; define safeguarding measures for alternate work sites; oversee visitor control procedures; and coordinate physical security monitoring.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Reception / Administrative Staff - </w:t>
      </w:r>
      <w:r w:rsidDel="00000000" w:rsidR="00000000" w:rsidRPr="00000000">
        <w:rPr>
          <w:rtl w:val="0"/>
        </w:rPr>
        <w:t xml:space="preserve">Register visitors and issue visitor badges; coordinate visitor escorts; maintain visitor sign-in/sign-out logs; monitor visitor activity in common areas; and notify security of unauthorized or suspicious individuals.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Approve physical access requests for their personnel; authorize alternate work site arrangements; ensure personnel understand physical security requirements; and report physical security incidents or concerns.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Protect physical access devices (badges, keys) and report lost or stolen devices immediately; challenge unauthorized individuals in secure areas; escort visitors when designated; secure CUI and systems when leaving work areas; comply with alternate work site security requirements; and never share access devices or allow tailgating.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Business Requirements of Physical Protection</w:t>
      </w:r>
    </w:p>
    <w:p w:rsidR="00000000" w:rsidDel="00000000" w:rsidP="00000000" w:rsidRDefault="00000000" w:rsidRPr="00000000" w14:paraId="00000012">
      <w:pPr>
        <w:pStyle w:val="Heading2"/>
        <w:rPr/>
      </w:pPr>
      <w:r w:rsidDel="00000000" w:rsidR="00000000" w:rsidRPr="00000000">
        <w:rPr>
          <w:rtl w:val="0"/>
        </w:rPr>
        <w:t xml:space="preserve">Limit Physical Access</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Identify authorized individuals allowed physical access to facilities and areas containing information systems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Limit physical access to organizational systems to authorized individuals.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Limit physical access to equipment to authorized individuals to prevent tampering, theft, or unauthorized use.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Limit physical access to operating environments to authorized individuals to maintain physical security of information assets.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before="0" w:lineRule="auto"/>
        <w:rPr/>
      </w:pPr>
      <w:r w:rsidDel="00000000" w:rsidR="00000000" w:rsidRPr="00000000">
        <w:rPr>
          <w:rtl w:val="0"/>
        </w:rPr>
        <w:t xml:space="preserve">Media Access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Limit access to Controlled Unclassified Information (CUI) on system media to authorized users based on their roles, responsibilities, and need-to-know requirements.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Monitor Facility</w:t>
      </w:r>
    </w:p>
    <w:p w:rsidR="00000000" w:rsidDel="00000000" w:rsidP="00000000" w:rsidRDefault="00000000" w:rsidRPr="00000000" w14:paraId="0000001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Protect the physical facility where organizational systems reside through security controls that prevent unauthorized access.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Protect the support infrastructure for organizational systems.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Monitor the physical facility where organizational systems reside.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u w:val="none"/>
        </w:rPr>
      </w:pPr>
      <w:r w:rsidDel="00000000" w:rsidR="00000000" w:rsidRPr="00000000">
        <w:rPr>
          <w:rtl w:val="0"/>
        </w:rPr>
        <w:t xml:space="preserve">Monitor the support infrastructure for organizational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mtlpeisdu9ky" w:id="0"/>
      <w:bookmarkEnd w:id="0"/>
      <w:r w:rsidDel="00000000" w:rsidR="00000000" w:rsidRPr="00000000">
        <w:rPr>
          <w:rtl w:val="0"/>
        </w:rPr>
        <w:t xml:space="preserve">Escort Visitors</w:t>
      </w:r>
    </w:p>
    <w:p w:rsidR="00000000" w:rsidDel="00000000" w:rsidP="00000000" w:rsidRDefault="00000000" w:rsidRPr="00000000" w14:paraId="00000025">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6">
      <w:pPr>
        <w:numPr>
          <w:ilvl w:val="0"/>
          <w:numId w:val="1"/>
        </w:numPr>
        <w:spacing w:before="200" w:lineRule="auto"/>
        <w:ind w:left="720" w:hanging="360"/>
        <w:jc w:val="both"/>
        <w:rPr/>
      </w:pPr>
      <w:r w:rsidDel="00000000" w:rsidR="00000000" w:rsidRPr="00000000">
        <w:rPr>
          <w:rtl w:val="0"/>
        </w:rPr>
        <w:t xml:space="preserve">Escort visitors within facilities to prevent unauthorized access to sensitive areas, equipment, or information.</w:t>
      </w:r>
    </w:p>
    <w:p w:rsidR="00000000" w:rsidDel="00000000" w:rsidP="00000000" w:rsidRDefault="00000000" w:rsidRPr="00000000" w14:paraId="00000027">
      <w:pPr>
        <w:numPr>
          <w:ilvl w:val="0"/>
          <w:numId w:val="1"/>
        </w:numPr>
        <w:spacing w:before="200" w:lineRule="auto"/>
        <w:ind w:left="720" w:hanging="360"/>
        <w:jc w:val="both"/>
        <w:rPr>
          <w:u w:val="none"/>
        </w:rPr>
      </w:pPr>
      <w:r w:rsidDel="00000000" w:rsidR="00000000" w:rsidRPr="00000000">
        <w:rPr>
          <w:rtl w:val="0"/>
        </w:rPr>
        <w:t xml:space="preserve">Monitor visitor activity within organizational facilities to detect unauthorized actions and maintain accountability for visitor presence and movements.</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hh3ujqx1ys0l" w:id="1"/>
      <w:bookmarkEnd w:id="1"/>
      <w:r w:rsidDel="00000000" w:rsidR="00000000" w:rsidRPr="00000000">
        <w:rPr>
          <w:rtl w:val="0"/>
        </w:rPr>
        <w:t xml:space="preserve">Physical Access Logs </w:t>
      </w:r>
    </w:p>
    <w:p w:rsidR="00000000" w:rsidDel="00000000" w:rsidP="00000000" w:rsidRDefault="00000000" w:rsidRPr="00000000" w14:paraId="0000002A">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B">
      <w:pPr>
        <w:numPr>
          <w:ilvl w:val="0"/>
          <w:numId w:val="1"/>
        </w:numPr>
        <w:spacing w:after="200" w:before="200" w:lineRule="auto"/>
        <w:ind w:left="720" w:hanging="360"/>
        <w:jc w:val="both"/>
        <w:rPr/>
      </w:pPr>
      <w:r w:rsidDel="00000000" w:rsidR="00000000" w:rsidRPr="00000000">
        <w:rPr>
          <w:rtl w:val="0"/>
        </w:rPr>
        <w:t xml:space="preserve">Maintain audit logs of physical access to facilities</w:t>
      </w:r>
    </w:p>
    <w:p w:rsidR="00000000" w:rsidDel="00000000" w:rsidP="00000000" w:rsidRDefault="00000000" w:rsidRPr="00000000" w14:paraId="0000002C">
      <w:pPr>
        <w:pStyle w:val="Heading2"/>
        <w:rPr/>
      </w:pPr>
      <w:bookmarkStart w:colFirst="0" w:colLast="0" w:name="_heading=h.ot9rosbuj6hj" w:id="2"/>
      <w:bookmarkEnd w:id="2"/>
      <w:r w:rsidDel="00000000" w:rsidR="00000000" w:rsidRPr="00000000">
        <w:rPr>
          <w:rtl w:val="0"/>
        </w:rPr>
      </w:r>
    </w:p>
    <w:p w:rsidR="00000000" w:rsidDel="00000000" w:rsidP="00000000" w:rsidRDefault="00000000" w:rsidRPr="00000000" w14:paraId="0000002D">
      <w:pPr>
        <w:pStyle w:val="Heading2"/>
        <w:spacing w:before="0" w:lineRule="auto"/>
        <w:rPr/>
      </w:pPr>
      <w:bookmarkStart w:colFirst="0" w:colLast="0" w:name="_heading=h.9xqttesenpas" w:id="3"/>
      <w:bookmarkEnd w:id="3"/>
      <w:r w:rsidDel="00000000" w:rsidR="00000000" w:rsidRPr="00000000">
        <w:rPr>
          <w:rtl w:val="0"/>
        </w:rPr>
        <w:t xml:space="preserve">Manage Physical Access</w:t>
      </w:r>
    </w:p>
    <w:p w:rsidR="00000000" w:rsidDel="00000000" w:rsidP="00000000" w:rsidRDefault="00000000" w:rsidRPr="00000000" w14:paraId="0000002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F">
      <w:pPr>
        <w:numPr>
          <w:ilvl w:val="0"/>
          <w:numId w:val="1"/>
        </w:numPr>
        <w:spacing w:after="200" w:before="200" w:lineRule="auto"/>
        <w:ind w:left="720" w:hanging="360"/>
        <w:jc w:val="both"/>
        <w:rPr>
          <w:b w:val="0"/>
          <w:bCs w:val="0"/>
          <w:sz w:val="22"/>
          <w:szCs w:val="22"/>
        </w:rPr>
      </w:pPr>
      <w:r w:rsidDel="00000000" w:rsidR="00000000" w:rsidRPr="00000000">
        <w:rPr>
          <w:rtl w:val="0"/>
        </w:rPr>
        <w:t xml:space="preserve">Identify physical access devices used to control entry to facilities.</w:t>
      </w:r>
    </w:p>
    <w:p w:rsidR="00000000" w:rsidDel="00000000" w:rsidP="00000000" w:rsidRDefault="00000000" w:rsidRPr="00000000" w14:paraId="00000030">
      <w:pPr>
        <w:numPr>
          <w:ilvl w:val="0"/>
          <w:numId w:val="1"/>
        </w:numPr>
        <w:spacing w:after="200" w:before="200" w:lineRule="auto"/>
        <w:ind w:left="720" w:hanging="360"/>
        <w:jc w:val="both"/>
        <w:rPr>
          <w:u w:val="none"/>
        </w:rPr>
      </w:pPr>
      <w:r w:rsidDel="00000000" w:rsidR="00000000" w:rsidRPr="00000000">
        <w:rPr>
          <w:rtl w:val="0"/>
        </w:rPr>
        <w:t xml:space="preserve">Control physical access devices through secure issuance, tracking, and inventory procedures to prevent unauthorized duplication, transfer, or use.</w:t>
      </w:r>
    </w:p>
    <w:p w:rsidR="00000000" w:rsidDel="00000000" w:rsidP="00000000" w:rsidRDefault="00000000" w:rsidRPr="00000000" w14:paraId="00000031">
      <w:pPr>
        <w:numPr>
          <w:ilvl w:val="0"/>
          <w:numId w:val="1"/>
        </w:numPr>
        <w:spacing w:after="200" w:before="200" w:lineRule="auto"/>
        <w:ind w:left="720" w:hanging="360"/>
        <w:jc w:val="both"/>
        <w:rPr>
          <w:u w:val="none"/>
        </w:rPr>
      </w:pPr>
      <w:r w:rsidDel="00000000" w:rsidR="00000000" w:rsidRPr="00000000">
        <w:rPr>
          <w:rtl w:val="0"/>
        </w:rPr>
        <w:t xml:space="preserve">Manage physical access devices throughout their lifecycle, including provisioning, updating, and deactivating to maintain physical security integrity.</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2"/>
        <w:spacing w:before="0" w:lineRule="auto"/>
        <w:rPr/>
      </w:pPr>
      <w:bookmarkStart w:colFirst="0" w:colLast="0" w:name="_heading=h.mul2g1z8iy9c" w:id="4"/>
      <w:bookmarkEnd w:id="4"/>
      <w:r w:rsidDel="00000000" w:rsidR="00000000" w:rsidRPr="00000000">
        <w:rPr>
          <w:rtl w:val="0"/>
        </w:rPr>
        <w:t xml:space="preserve">Alternate Work Sites</w:t>
      </w:r>
    </w:p>
    <w:p w:rsidR="00000000" w:rsidDel="00000000" w:rsidP="00000000" w:rsidRDefault="00000000" w:rsidRPr="00000000" w14:paraId="00000034">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5">
      <w:pPr>
        <w:numPr>
          <w:ilvl w:val="0"/>
          <w:numId w:val="1"/>
        </w:numPr>
        <w:spacing w:after="200" w:before="200" w:lineRule="auto"/>
        <w:ind w:left="720" w:hanging="360"/>
        <w:jc w:val="both"/>
        <w:rPr>
          <w:u w:val="none"/>
        </w:rPr>
      </w:pPr>
      <w:r w:rsidDel="00000000" w:rsidR="00000000" w:rsidRPr="00000000">
        <w:rPr>
          <w:rtl w:val="0"/>
        </w:rPr>
        <w:t xml:space="preserve">Define safeguarding measures for Controlled Unclassified Information (CUI) at alternate work sites, including remote work locations, home offices, and temporary work environments, to ensure consistent protection of sensitive information.</w:t>
      </w:r>
    </w:p>
    <w:p w:rsidR="00000000" w:rsidDel="00000000" w:rsidP="00000000" w:rsidRDefault="00000000" w:rsidRPr="00000000" w14:paraId="00000036">
      <w:pPr>
        <w:numPr>
          <w:ilvl w:val="0"/>
          <w:numId w:val="1"/>
        </w:numPr>
        <w:spacing w:after="200" w:before="200" w:lineRule="auto"/>
        <w:ind w:left="720" w:hanging="360"/>
        <w:jc w:val="both"/>
        <w:rPr>
          <w:u w:val="none"/>
        </w:rPr>
      </w:pPr>
      <w:r w:rsidDel="00000000" w:rsidR="00000000" w:rsidRPr="00000000">
        <w:rPr>
          <w:rtl w:val="0"/>
        </w:rPr>
        <w:t xml:space="preserve">Enforce safeguarding measures for Controlled Unclassified Information (CUI) at alternate work sites to maintain security controls equivalent to organizational facilities.</w:t>
      </w:r>
    </w:p>
    <w:p w:rsidR="00000000" w:rsidDel="00000000" w:rsidP="00000000" w:rsidRDefault="00000000" w:rsidRPr="00000000" w14:paraId="00000037">
      <w:pPr>
        <w:pStyle w:val="Heading2"/>
        <w:spacing w:after="0" w:before="0" w:lineRule="auto"/>
        <w:rPr/>
      </w:pPr>
      <w:bookmarkStart w:colFirst="0" w:colLast="0" w:name="_heading=h.fp5bkn4umoc7" w:id="5"/>
      <w:bookmarkEnd w:id="5"/>
      <w:r w:rsidDel="00000000" w:rsidR="00000000" w:rsidRPr="00000000">
        <w:rPr>
          <w:rtl w:val="0"/>
        </w:rPr>
      </w:r>
    </w:p>
    <w:p w:rsidR="00000000" w:rsidDel="00000000" w:rsidP="00000000" w:rsidRDefault="00000000" w:rsidRPr="00000000" w14:paraId="00000038">
      <w:pPr>
        <w:pStyle w:val="Heading1"/>
        <w:spacing w:before="0" w:lineRule="auto"/>
        <w:jc w:val="both"/>
        <w:rPr/>
      </w:pPr>
      <w:r w:rsidDel="00000000" w:rsidR="00000000" w:rsidRPr="00000000">
        <w:rPr>
          <w:rtl w:val="0"/>
        </w:rPr>
        <w:t xml:space="preserve">Exceptions</w:t>
      </w:r>
    </w:p>
    <w:p w:rsidR="00000000" w:rsidDel="00000000" w:rsidP="00000000" w:rsidRDefault="00000000" w:rsidRPr="00000000" w14:paraId="00000039">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3C">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Approval and Acknowledgment</w:t>
      </w:r>
    </w:p>
    <w:p w:rsidR="00000000" w:rsidDel="00000000" w:rsidP="00000000" w:rsidRDefault="00000000" w:rsidRPr="00000000" w14:paraId="0000003F">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40">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1">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3">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4">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45">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7LkCz08rjmMRfl3BpxeYU2NMQ==">CgMxLjAyDmgubXRscGVpc2R1OWt5Mg5oLmhoM3VqcXgxeXMwbDIOaC5vdDlyb3NidWo2aGoyDmguOXhxdHRlc2VucGFzMg5oLm11bDJnMXo4aXk5YzIOaC5mcDVia240dW1vYzc4AHIhMUFwSWhWZl9YQWwtN1ZPUno5OGFQSUJMczF2VllwdDQw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