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010975FC" w:rsidR="00FF1520" w:rsidRPr="00844976" w:rsidRDefault="00844976" w:rsidP="009F55C4">
      <w:pPr>
        <w:spacing w:after="0" w:line="480" w:lineRule="auto"/>
        <w:rPr>
          <w:rStyle w:val="LineNumber"/>
        </w:rPr>
      </w:pPr>
      <w:r>
        <w:rPr>
          <w:rFonts w:cs="Times New Roman"/>
          <w:szCs w:val="24"/>
        </w:rPr>
        <w:t xml:space="preserve">Kinematics of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w:t>
      </w:r>
      <w:proofErr w:type="spellStart"/>
      <w:r>
        <w:rPr>
          <w:rFonts w:cs="Times New Roman"/>
          <w:szCs w:val="24"/>
        </w:rPr>
        <w:t>Kalman</w:t>
      </w:r>
      <w:proofErr w:type="spellEnd"/>
      <w:r>
        <w:rPr>
          <w:rFonts w:cs="Times New Roman"/>
          <w:szCs w:val="24"/>
        </w:rPr>
        <w:t xml:space="preserve">,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 xml:space="preserve">we used 2000 </w:t>
      </w:r>
      <w:r w:rsidR="008547DC">
        <w:rPr>
          <w:rFonts w:cs="Times New Roman"/>
          <w:szCs w:val="24"/>
        </w:rPr>
        <w:lastRenderedPageBreak/>
        <w:t>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77777777"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w:t>
      </w:r>
      <w:proofErr w:type="spellStart"/>
      <w:r>
        <w:rPr>
          <w:rFonts w:cs="Times New Roman"/>
          <w:szCs w:val="24"/>
        </w:rPr>
        <w:t>tailtip</w:t>
      </w:r>
      <w:proofErr w:type="spellEnd"/>
      <w:r>
        <w:rPr>
          <w:rFonts w:cs="Times New Roman"/>
          <w:szCs w:val="24"/>
        </w:rPr>
        <w:t xml:space="preserve"> position used for peak finding. Then, the Pearson’s 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 xml:space="preserve">This calculation, however, is entirely dependent on how well-fit the sine wave approximation is. Least-squares optimization is notoriously sensitive to initial conditions, which could result in a spuriously low correlation </w:t>
      </w:r>
      <w:r w:rsidR="00937C28">
        <w:rPr>
          <w:rFonts w:cs="Times New Roman"/>
          <w:szCs w:val="24"/>
        </w:rPr>
        <w:lastRenderedPageBreak/>
        <w:t>coefficient. To avoid this, initial guesses for the sine wave amplitude and frequency (A0 and f0, respectively) were obtained empirically from the data:</w:t>
      </w:r>
    </w:p>
    <w:p w14:paraId="1C298C42" w14:textId="77777777" w:rsidR="002D6F18" w:rsidRDefault="002D6F18" w:rsidP="00855383">
      <w:pPr>
        <w:spacing w:after="0" w:line="480" w:lineRule="auto"/>
        <w:rPr>
          <w:rFonts w:eastAsiaTheme="minorEastAsia" w:cs="Times New Roman"/>
          <w:szCs w:val="24"/>
        </w:rPr>
      </w:pPr>
      <w:r>
        <w:rPr>
          <w:rFonts w:cs="Times New Roman"/>
          <w:szCs w:val="24"/>
        </w:rPr>
        <w:t>(3)</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77777777" w:rsidR="002D6F18" w:rsidRDefault="002D6F18" w:rsidP="00855383">
      <w:pPr>
        <w:spacing w:after="0" w:line="480" w:lineRule="auto"/>
        <w:rPr>
          <w:rFonts w:eastAsiaTheme="minorEastAsia" w:cs="Times New Roman"/>
          <w:szCs w:val="24"/>
        </w:rPr>
      </w:pPr>
      <w:r>
        <w:rPr>
          <w:rFonts w:eastAsiaTheme="minorEastAsia" w:cs="Times New Roman"/>
          <w:szCs w:val="24"/>
        </w:rPr>
        <w:t xml:space="preserve">(4)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Pr>
          <w:rFonts w:eastAsiaTheme="minorEastAsia" w:cs="Times New Roman"/>
          <w:szCs w:val="24"/>
        </w:rPr>
        <w:t>.</w:t>
      </w:r>
    </w:p>
    <w:p w14:paraId="75B0B34C" w14:textId="77777777" w:rsidR="002D6F18" w:rsidRDefault="002D6F18" w:rsidP="00855383">
      <w:pPr>
        <w:spacing w:after="0" w:line="480" w:lineRule="auto"/>
        <w:rPr>
          <w:rFonts w:eastAsiaTheme="minorEastAsia" w:cs="Times New Roman"/>
          <w:szCs w:val="24"/>
        </w:rPr>
      </w:pPr>
      <w:r>
        <w:rPr>
          <w:rFonts w:eastAsiaTheme="minorEastAsia" w:cs="Times New Roman"/>
          <w:szCs w:val="24"/>
        </w:rPr>
        <w:t xml:space="preserve">For trials with greater than four available </w:t>
      </w:r>
      <w:proofErr w:type="spellStart"/>
      <w:r>
        <w:rPr>
          <w:rFonts w:eastAsiaTheme="minorEastAsia" w:cs="Times New Roman"/>
          <w:szCs w:val="24"/>
        </w:rPr>
        <w:t>finbeats</w:t>
      </w:r>
      <w:proofErr w:type="spellEnd"/>
      <w:r>
        <w:rPr>
          <w:rFonts w:eastAsiaTheme="minorEastAsia" w:cs="Times New Roman"/>
          <w:szCs w:val="24"/>
        </w:rPr>
        <w:t xml:space="preserve">, the </w:t>
      </w:r>
      <w:proofErr w:type="spellStart"/>
      <w:r>
        <w:rPr>
          <w:rFonts w:eastAsiaTheme="minorEastAsia" w:cs="Times New Roman"/>
          <w:szCs w:val="24"/>
        </w:rPr>
        <w:t>finbeats</w:t>
      </w:r>
      <w:proofErr w:type="spellEnd"/>
      <w:r>
        <w:rPr>
          <w:rFonts w:eastAsiaTheme="minorEastAsia" w:cs="Times New Roman"/>
          <w:szCs w:val="24"/>
        </w:rPr>
        <w:t xml:space="preserve"> with the lowest and </w:t>
      </w:r>
      <w:proofErr w:type="spellStart"/>
      <w:r>
        <w:rPr>
          <w:rFonts w:eastAsiaTheme="minorEastAsia" w:cs="Times New Roman"/>
          <w:szCs w:val="24"/>
        </w:rPr>
        <w:t>highes</w:t>
      </w:r>
      <w:proofErr w:type="spellEnd"/>
      <w:r>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Pr>
          <w:rFonts w:eastAsiaTheme="minorEastAsia" w:cs="Times New Roman"/>
          <w:szCs w:val="24"/>
        </w:rPr>
        <w:t>finbeats</w:t>
      </w:r>
      <w:proofErr w:type="spellEnd"/>
      <w:r>
        <w:rPr>
          <w:rFonts w:eastAsiaTheme="minorEastAsia" w:cs="Times New Roman"/>
          <w:szCs w:val="24"/>
        </w:rPr>
        <w:t xml:space="preserve">, and did not change the best fit parameters in other trials. For trials with less than four available </w:t>
      </w:r>
      <w:proofErr w:type="spellStart"/>
      <w:r>
        <w:rPr>
          <w:rFonts w:eastAsiaTheme="minorEastAsia" w:cs="Times New Roman"/>
          <w:szCs w:val="24"/>
        </w:rPr>
        <w:t>finbeats</w:t>
      </w:r>
      <w:proofErr w:type="spellEnd"/>
      <w:r>
        <w:rPr>
          <w:rFonts w:eastAsiaTheme="minorEastAsia" w:cs="Times New Roman"/>
          <w:szCs w:val="24"/>
        </w:rPr>
        <w:t xml:space="preserve">, all </w:t>
      </w:r>
      <w:proofErr w:type="spellStart"/>
      <w:r>
        <w:rPr>
          <w:rFonts w:eastAsiaTheme="minorEastAsia" w:cs="Times New Roman"/>
          <w:szCs w:val="24"/>
        </w:rPr>
        <w:t>finbeats</w:t>
      </w:r>
      <w:proofErr w:type="spellEnd"/>
      <w:r>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one might expect steady trials to have single narrow peaks, but burst accelerations to have broad peaks. </w:t>
      </w:r>
    </w:p>
    <w:p w14:paraId="051E693A" w14:textId="2E982210" w:rsidR="0062525D" w:rsidRDefault="00572D63" w:rsidP="00855383">
      <w:pPr>
        <w:spacing w:after="0" w:line="480" w:lineRule="auto"/>
        <w:rPr>
          <w:rFonts w:cs="Times New Roman"/>
          <w:szCs w:val="24"/>
        </w:rPr>
      </w:pPr>
      <w:r>
        <w:rPr>
          <w:rFonts w:cs="Times New Roman"/>
          <w:szCs w:val="24"/>
        </w:rPr>
        <w:tab/>
        <w:t xml:space="preserve">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w:t>
      </w:r>
      <w:r>
        <w:rPr>
          <w:rFonts w:cs="Times New Roman"/>
          <w:szCs w:val="24"/>
        </w:rPr>
        <w:lastRenderedPageBreak/>
        <w:t>and the first port</w:t>
      </w:r>
      <w:r w:rsidR="0062525D">
        <w:rPr>
          <w:rFonts w:cs="Times New Roman"/>
          <w:szCs w:val="24"/>
        </w:rPr>
        <w:t xml:space="preserve">ion of the transformed data, </w:t>
      </w:r>
      <w:proofErr w:type="spellStart"/>
      <w:r w:rsidR="0062525D">
        <w:rPr>
          <w:rFonts w:cs="Times New Roman"/>
          <w:szCs w:val="24"/>
        </w:rPr>
        <w:t>correspoinding</w:t>
      </w:r>
      <w:proofErr w:type="spellEnd"/>
      <w:r w:rsidR="0062525D">
        <w:rPr>
          <w:rFonts w:cs="Times New Roman"/>
          <w:szCs w:val="24"/>
        </w:rPr>
        <w:t xml:space="preserve">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3C5F21B4" w:rsidR="00FC5CCB" w:rsidRDefault="00FC5CCB" w:rsidP="009F55C4">
      <w:pPr>
        <w:spacing w:line="480" w:lineRule="auto"/>
        <w:rPr>
          <w:rFonts w:cs="Times New Roman"/>
          <w:b/>
          <w:szCs w:val="24"/>
        </w:rPr>
      </w:pPr>
      <w:r>
        <w:rPr>
          <w:rFonts w:cs="Times New Roman"/>
          <w:b/>
          <w:szCs w:val="24"/>
        </w:rPr>
        <w:t>General observations of acceleratory kinematics</w:t>
      </w:r>
    </w:p>
    <w:p w14:paraId="091A50D4" w14:textId="53826E25"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3DA6105" w:rsidR="005E0065" w:rsidRDefault="00FC5CCB" w:rsidP="009F55C4">
      <w:pPr>
        <w:spacing w:line="480" w:lineRule="auto"/>
        <w:rPr>
          <w:rFonts w:cs="Times New Roman"/>
          <w:b/>
          <w:szCs w:val="24"/>
        </w:rPr>
      </w:pPr>
      <w:r>
        <w:rPr>
          <w:rFonts w:cs="Times New Roman"/>
          <w:b/>
          <w:szCs w:val="24"/>
        </w:rPr>
        <w:t>Correlation with best-fit sine waves as indicator of steadiness</w:t>
      </w:r>
    </w:p>
    <w:p w14:paraId="1BC8F887" w14:textId="09AA7A54" w:rsidR="00FC5CCB" w:rsidRDefault="00FC5CCB" w:rsidP="009F55C4">
      <w:pPr>
        <w:spacing w:line="480" w:lineRule="auto"/>
        <w:rPr>
          <w:rFonts w:cs="Times New Roman"/>
          <w:b/>
          <w:szCs w:val="24"/>
        </w:rPr>
      </w:pPr>
      <w:r>
        <w:rPr>
          <w:rFonts w:cs="Times New Roman"/>
          <w:b/>
          <w:szCs w:val="24"/>
        </w:rPr>
        <w:t>Fourier transform shape is a better indicator of speed than it is of behavior</w:t>
      </w:r>
      <w:r w:rsidR="00BE6044">
        <w:rPr>
          <w:rFonts w:cs="Times New Roman"/>
          <w:b/>
          <w:szCs w:val="24"/>
        </w:rPr>
        <w:t xml:space="preserve"> in bass</w:t>
      </w:r>
    </w:p>
    <w:p w14:paraId="4C52AC0F" w14:textId="77777777" w:rsidR="00FC5CCB" w:rsidRPr="00F671CA" w:rsidRDefault="00FC5CCB" w:rsidP="009F55C4">
      <w:pPr>
        <w:spacing w:line="480" w:lineRule="auto"/>
        <w:rPr>
          <w:rFonts w:cs="Times New Roman"/>
          <w:b/>
          <w:szCs w:val="24"/>
        </w:rPr>
      </w:pP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bookmarkStart w:id="0" w:name="_GoBack"/>
      <w:bookmarkEnd w:id="0"/>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w:t>
      </w:r>
      <w:proofErr w:type="gramStart"/>
      <w:r w:rsidR="00A73870">
        <w:rPr>
          <w:rFonts w:cs="Times New Roman"/>
          <w:sz w:val="20"/>
          <w:szCs w:val="20"/>
        </w:rPr>
        <w:t xml:space="preserve">;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0BC1F767" w14:textId="77777777" w:rsidR="0062525D" w:rsidRDefault="0062525D" w:rsidP="0062525D">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3EFC4AE0" w:rsidR="002B3C96" w:rsidRDefault="0062525D" w:rsidP="002B3C96">
      <w:pPr>
        <w:spacing w:after="0" w:line="240" w:lineRule="auto"/>
        <w:rPr>
          <w:rFonts w:cs="Times New Roman"/>
          <w:sz w:val="20"/>
          <w:szCs w:val="20"/>
        </w:rPr>
      </w:pPr>
      <w:r>
        <w:rPr>
          <w:rFonts w:cs="Times New Roman"/>
          <w:b/>
          <w:sz w:val="20"/>
          <w:szCs w:val="20"/>
        </w:rPr>
        <w:t>Figure 4</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1A0667E2" w:rsidR="00F24616" w:rsidRDefault="00D55893"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6AB8FC7D" w:rsidR="00691219" w:rsidRDefault="00D55893"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E2A60" w14:textId="77777777" w:rsidR="002855F1" w:rsidRDefault="002855F1" w:rsidP="00BF73B8">
      <w:pPr>
        <w:spacing w:after="0" w:line="240" w:lineRule="auto"/>
      </w:pPr>
      <w:r>
        <w:separator/>
      </w:r>
    </w:p>
  </w:endnote>
  <w:endnote w:type="continuationSeparator" w:id="0">
    <w:p w14:paraId="11DCB867" w14:textId="77777777" w:rsidR="002855F1" w:rsidRDefault="002855F1"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01BEFF6E" w:rsidR="002D6F18" w:rsidRDefault="002D6F18">
        <w:pPr>
          <w:pStyle w:val="Footer"/>
          <w:jc w:val="right"/>
        </w:pPr>
        <w:r>
          <w:fldChar w:fldCharType="begin"/>
        </w:r>
        <w:r>
          <w:instrText xml:space="preserve"> PAGE   \* MERGEFORMAT </w:instrText>
        </w:r>
        <w:r>
          <w:fldChar w:fldCharType="separate"/>
        </w:r>
        <w:r w:rsidR="00D55893">
          <w:rPr>
            <w:noProof/>
          </w:rPr>
          <w:t>14</w:t>
        </w:r>
        <w:r>
          <w:rPr>
            <w:noProof/>
          </w:rPr>
          <w:fldChar w:fldCharType="end"/>
        </w:r>
      </w:p>
    </w:sdtContent>
  </w:sdt>
  <w:p w14:paraId="6E49639C" w14:textId="77777777" w:rsidR="002D6F18" w:rsidRDefault="002D6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CDDE2" w14:textId="77777777" w:rsidR="002855F1" w:rsidRDefault="002855F1" w:rsidP="00BF73B8">
      <w:pPr>
        <w:spacing w:after="0" w:line="240" w:lineRule="auto"/>
      </w:pPr>
      <w:r>
        <w:separator/>
      </w:r>
    </w:p>
  </w:footnote>
  <w:footnote w:type="continuationSeparator" w:id="0">
    <w:p w14:paraId="28E8D97F" w14:textId="77777777" w:rsidR="002855F1" w:rsidRDefault="002855F1"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906FA"/>
    <w:rsid w:val="000A1783"/>
    <w:rsid w:val="000A1E12"/>
    <w:rsid w:val="000B77CB"/>
    <w:rsid w:val="000B7A2F"/>
    <w:rsid w:val="000D5C1D"/>
    <w:rsid w:val="000E3677"/>
    <w:rsid w:val="0010400D"/>
    <w:rsid w:val="00126DEE"/>
    <w:rsid w:val="00127B0E"/>
    <w:rsid w:val="001440E4"/>
    <w:rsid w:val="00176007"/>
    <w:rsid w:val="001A350E"/>
    <w:rsid w:val="001C3D3F"/>
    <w:rsid w:val="001C4FAD"/>
    <w:rsid w:val="001D649A"/>
    <w:rsid w:val="00230070"/>
    <w:rsid w:val="00232295"/>
    <w:rsid w:val="00234A0E"/>
    <w:rsid w:val="00267773"/>
    <w:rsid w:val="002855F1"/>
    <w:rsid w:val="00290CCC"/>
    <w:rsid w:val="002968E7"/>
    <w:rsid w:val="002A74F5"/>
    <w:rsid w:val="002B3C96"/>
    <w:rsid w:val="002C3009"/>
    <w:rsid w:val="002D6F18"/>
    <w:rsid w:val="003412EE"/>
    <w:rsid w:val="00362684"/>
    <w:rsid w:val="003670BB"/>
    <w:rsid w:val="00377759"/>
    <w:rsid w:val="003901AE"/>
    <w:rsid w:val="003A5E65"/>
    <w:rsid w:val="00417D53"/>
    <w:rsid w:val="004362D8"/>
    <w:rsid w:val="00451D01"/>
    <w:rsid w:val="00484991"/>
    <w:rsid w:val="0049356B"/>
    <w:rsid w:val="004A6FD5"/>
    <w:rsid w:val="004E619E"/>
    <w:rsid w:val="004F5F27"/>
    <w:rsid w:val="005015F4"/>
    <w:rsid w:val="00572D63"/>
    <w:rsid w:val="00575D49"/>
    <w:rsid w:val="0057622C"/>
    <w:rsid w:val="0058019C"/>
    <w:rsid w:val="00592EB0"/>
    <w:rsid w:val="005D2EFB"/>
    <w:rsid w:val="005D7B4B"/>
    <w:rsid w:val="005E0065"/>
    <w:rsid w:val="005E10EA"/>
    <w:rsid w:val="005F689F"/>
    <w:rsid w:val="006123A9"/>
    <w:rsid w:val="00622B22"/>
    <w:rsid w:val="0062525D"/>
    <w:rsid w:val="00627D39"/>
    <w:rsid w:val="006600DC"/>
    <w:rsid w:val="00691219"/>
    <w:rsid w:val="006C4D03"/>
    <w:rsid w:val="006E05AF"/>
    <w:rsid w:val="00733AAF"/>
    <w:rsid w:val="00746DAB"/>
    <w:rsid w:val="00766557"/>
    <w:rsid w:val="0077490C"/>
    <w:rsid w:val="0078473C"/>
    <w:rsid w:val="007A7DB5"/>
    <w:rsid w:val="00834F2B"/>
    <w:rsid w:val="00844976"/>
    <w:rsid w:val="008547DC"/>
    <w:rsid w:val="00855383"/>
    <w:rsid w:val="00856396"/>
    <w:rsid w:val="00911623"/>
    <w:rsid w:val="00937C28"/>
    <w:rsid w:val="009628D4"/>
    <w:rsid w:val="009A6002"/>
    <w:rsid w:val="009F55C4"/>
    <w:rsid w:val="009F70C4"/>
    <w:rsid w:val="00A67393"/>
    <w:rsid w:val="00A724A9"/>
    <w:rsid w:val="00A73870"/>
    <w:rsid w:val="00AB25C4"/>
    <w:rsid w:val="00B16166"/>
    <w:rsid w:val="00B61CA8"/>
    <w:rsid w:val="00B64A5E"/>
    <w:rsid w:val="00BA6350"/>
    <w:rsid w:val="00BE6044"/>
    <w:rsid w:val="00BF2FAC"/>
    <w:rsid w:val="00BF73B8"/>
    <w:rsid w:val="00C02892"/>
    <w:rsid w:val="00C038A3"/>
    <w:rsid w:val="00C13926"/>
    <w:rsid w:val="00CA2A39"/>
    <w:rsid w:val="00CC0E4F"/>
    <w:rsid w:val="00CD13C5"/>
    <w:rsid w:val="00CE47A3"/>
    <w:rsid w:val="00D15022"/>
    <w:rsid w:val="00D55893"/>
    <w:rsid w:val="00D606BD"/>
    <w:rsid w:val="00D62AC2"/>
    <w:rsid w:val="00DD0FB5"/>
    <w:rsid w:val="00E311E3"/>
    <w:rsid w:val="00E33D81"/>
    <w:rsid w:val="00E40458"/>
    <w:rsid w:val="00E45E0B"/>
    <w:rsid w:val="00E604F9"/>
    <w:rsid w:val="00E719ED"/>
    <w:rsid w:val="00E81174"/>
    <w:rsid w:val="00EA3BA3"/>
    <w:rsid w:val="00EC4A45"/>
    <w:rsid w:val="00EC63FD"/>
    <w:rsid w:val="00EE0803"/>
    <w:rsid w:val="00F24616"/>
    <w:rsid w:val="00F3085C"/>
    <w:rsid w:val="00F34EE6"/>
    <w:rsid w:val="00F47222"/>
    <w:rsid w:val="00F6193D"/>
    <w:rsid w:val="00F671CA"/>
    <w:rsid w:val="00F76B27"/>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6154</TotalTime>
  <Pages>20</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6</cp:revision>
  <cp:lastPrinted>2017-03-29T21:54:00Z</cp:lastPrinted>
  <dcterms:created xsi:type="dcterms:W3CDTF">2017-03-23T00:55:00Z</dcterms:created>
  <dcterms:modified xsi:type="dcterms:W3CDTF">2017-04-03T20:51:00Z</dcterms:modified>
</cp:coreProperties>
</file>