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5AF9" w:rsidRDefault="00EE2D71" w:rsidP="00EE2D71">
      <w:pPr>
        <w:pStyle w:val="Title"/>
      </w:pPr>
      <w:r>
        <w:t>MP-0</w:t>
      </w:r>
    </w:p>
    <w:p w:rsidR="00EE2D71" w:rsidRDefault="00EE2D71" w:rsidP="00EE2D71"/>
    <w:p w:rsidR="00EE2D71" w:rsidRDefault="00EE2D71" w:rsidP="00EE2D71">
      <w:pPr>
        <w:pStyle w:val="Heading1"/>
      </w:pPr>
      <w:r>
        <w:t>nes_bootloader.c</w:t>
      </w:r>
    </w:p>
    <w:p w:rsidR="00EE2D71" w:rsidRDefault="00D55A3B" w:rsidP="00EE2D71">
      <w:r>
        <w:t>No idea what the structure looks like. Need to draw a diagram.</w:t>
      </w:r>
    </w:p>
    <w:p w:rsidR="00D55A3B" w:rsidRDefault="00D55A3B" w:rsidP="00EE2D71"/>
    <w:p w:rsidR="00D55A3B" w:rsidRDefault="00D55A3B" w:rsidP="00EE2D71">
      <w:proofErr w:type="spellStart"/>
      <w:r>
        <w:t>NESCore_Callback_</w:t>
      </w:r>
      <w:proofErr w:type="gramStart"/>
      <w:r>
        <w:t>OutputFrame</w:t>
      </w:r>
      <w:proofErr w:type="spellEnd"/>
      <w:r>
        <w:t>(</w:t>
      </w:r>
      <w:proofErr w:type="gramEnd"/>
      <w:r>
        <w:t>) gets called when we are drawing a row that isn’t the first row and isn’t a vertical sync.</w:t>
      </w:r>
    </w:p>
    <w:p w:rsidR="00D55A3B" w:rsidRDefault="00D55A3B" w:rsidP="00EE2D71"/>
    <w:p w:rsidR="00D55A3B" w:rsidRDefault="00203ACB" w:rsidP="00D55A3B">
      <w:pPr>
        <w:pStyle w:val="Heading1"/>
      </w:pPr>
      <w:r>
        <w:t>System Assembly View</w:t>
      </w:r>
    </w:p>
    <w:p w:rsidR="00203ACB" w:rsidRDefault="00203ACB" w:rsidP="00203ACB">
      <w:pPr>
        <w:pStyle w:val="Subtitle"/>
      </w:pPr>
      <w:r>
        <w:t>The Green Boxes</w:t>
      </w:r>
    </w:p>
    <w:p w:rsidR="00203ACB" w:rsidRDefault="00203ACB" w:rsidP="00203ACB">
      <w:pPr>
        <w:pStyle w:val="ListParagraph"/>
        <w:numPr>
          <w:ilvl w:val="0"/>
          <w:numId w:val="1"/>
        </w:numPr>
      </w:pPr>
      <w:r>
        <w:t>32b GP AXI Slave Ports</w:t>
      </w:r>
    </w:p>
    <w:p w:rsidR="00203ACB" w:rsidRDefault="00203ACB" w:rsidP="00203ACB">
      <w:pPr>
        <w:ind w:left="720"/>
      </w:pPr>
      <w:r>
        <w:t>We can enable GP0 and GP1 interfaces. We can modify the address ranges of each. Controlling memory is always useful in an embedded system. It seems like we can set memory addresses ourselves or we can let the program decide them for us.</w:t>
      </w:r>
    </w:p>
    <w:p w:rsidR="00203ACB" w:rsidRDefault="00203ACB" w:rsidP="00203ACB">
      <w:pPr>
        <w:pStyle w:val="ListParagraph"/>
        <w:numPr>
          <w:ilvl w:val="0"/>
          <w:numId w:val="1"/>
        </w:numPr>
      </w:pPr>
      <w:r>
        <w:t>I/O Peripherals</w:t>
      </w:r>
    </w:p>
    <w:p w:rsidR="00203ACB" w:rsidRDefault="00203ACB" w:rsidP="00203ACB">
      <w:pPr>
        <w:ind w:left="720"/>
      </w:pPr>
      <w:r>
        <w:t>We can enable or disable peripherals. This is useful because it lets us optimize our designs and be flexible to modifications.</w:t>
      </w:r>
    </w:p>
    <w:p w:rsidR="00203ACB" w:rsidRDefault="00203ACB" w:rsidP="00203ACB">
      <w:pPr>
        <w:pStyle w:val="ListParagraph"/>
        <w:numPr>
          <w:ilvl w:val="0"/>
          <w:numId w:val="1"/>
        </w:numPr>
      </w:pPr>
      <w:r>
        <w:t>General Settings</w:t>
      </w:r>
    </w:p>
    <w:p w:rsidR="00203ACB" w:rsidRDefault="00203ACB" w:rsidP="00203ACB">
      <w:pPr>
        <w:ind w:left="720"/>
      </w:pPr>
      <w:r>
        <w:t>It has a lot of options that don’t fit anywhere else. We can change the baud rate</w:t>
      </w:r>
      <w:r w:rsidR="004C5A6E">
        <w:t xml:space="preserve"> of the UART as well as Enabling power on reset. These are very nice features to extend the ability of your design.  </w:t>
      </w:r>
    </w:p>
    <w:p w:rsidR="008D48C2" w:rsidRDefault="008D48C2" w:rsidP="008D48C2"/>
    <w:p w:rsidR="008D48C2" w:rsidRDefault="008D48C2" w:rsidP="008D48C2">
      <w:pPr>
        <w:pStyle w:val="Heading1"/>
      </w:pPr>
      <w:r>
        <w:t>PS and PL</w:t>
      </w:r>
    </w:p>
    <w:p w:rsidR="008D48C2" w:rsidRDefault="008D48C2" w:rsidP="008D48C2">
      <w:r>
        <w:t xml:space="preserve">We think the buttons, LEDs, and switches are connected via the PL subsystem. We wouldn’t write c code to change how the bus works so this doesn’t fall into the PS </w:t>
      </w:r>
      <w:r w:rsidR="00AF4AD8">
        <w:t>subsystem</w:t>
      </w:r>
      <w:r>
        <w:t>.</w:t>
      </w:r>
      <w:r w:rsidR="00AF4AD8">
        <w:t xml:space="preserve"> Since it isn’t PS, it must be PL. Also, w</w:t>
      </w:r>
      <w:r>
        <w:t xml:space="preserve">e know how the bus works so we make our design implement the </w:t>
      </w:r>
      <w:r w:rsidR="00AF4AD8">
        <w:t xml:space="preserve">bus </w:t>
      </w:r>
      <w:r>
        <w:t>protocol.</w:t>
      </w:r>
      <w:r w:rsidR="00AF4AD8">
        <w:t xml:space="preserve"> We don’t implement the bus protocol in code.</w:t>
      </w:r>
    </w:p>
    <w:p w:rsidR="00AF4AD8" w:rsidRDefault="00AF4AD8" w:rsidP="008D48C2"/>
    <w:p w:rsidR="00AF4AD8" w:rsidRDefault="00A671CB" w:rsidP="008D48C2">
      <w:r>
        <w:lastRenderedPageBreak/>
        <w:t>The AXI_GPIO IP core acts as an interface. The bus doesn’t care what is on the other side of the interface. There is a standard when talking to AXI_GPIO IP cores. Since buttons, switches, and LEDs are all GPIO on a bus following the AXI protocol, they all get labeled as AXI_GPIO.</w:t>
      </w:r>
    </w:p>
    <w:p w:rsidR="00A671CB" w:rsidRDefault="00A671CB" w:rsidP="008D48C2"/>
    <w:p w:rsidR="00A671CB" w:rsidRDefault="00A671CB" w:rsidP="00A671CB">
      <w:pPr>
        <w:pStyle w:val="Heading1"/>
      </w:pPr>
      <w:r>
        <w:t>Read the Switches</w:t>
      </w:r>
    </w:p>
    <w:p w:rsidR="00A671CB" w:rsidRDefault="00A671CB" w:rsidP="00A671CB">
      <w:r>
        <w:t xml:space="preserve">In order to read the switches, we have to start off with the base address of the switches. In the Addresses tab we can see that “SWs_8Bits” has a Base Name of C_BASEADDR and a value of 0x4120FFFF with a size of 64k. Now taking that information over to the axi_gpio datasheet, on page 8 it describes the registers of the IP. It describes 4 registers. 2 of which are data </w:t>
      </w:r>
      <w:r w:rsidR="004629AD">
        <w:t>registers (</w:t>
      </w:r>
      <w:r>
        <w:t xml:space="preserve">one for each channel, if </w:t>
      </w:r>
      <w:r w:rsidR="004629AD">
        <w:t>enabled</w:t>
      </w:r>
      <w:r>
        <w:t xml:space="preserve">) and 2 for tristate values. </w:t>
      </w:r>
      <w:r w:rsidR="004629AD">
        <w:t xml:space="preserve"> Reading or writing is done with the data registers. To read and write you use the following equation. C_BASEADDR + 0x00. We know that the switches C_BASEADDR is 0x4120FFFF. Therefore, 0x4120FFFF + 0x00 = 0x4120FFFF.  Now simply read the data at that address.</w:t>
      </w:r>
    </w:p>
    <w:p w:rsidR="007F22FB" w:rsidRDefault="007F22FB" w:rsidP="00A671CB"/>
    <w:p w:rsidR="004629AD" w:rsidRDefault="007F22FB" w:rsidP="007F22FB">
      <w:pPr>
        <w:pStyle w:val="Heading1"/>
      </w:pPr>
      <w:proofErr w:type="gramStart"/>
      <w:r>
        <w:t>Print(</w:t>
      </w:r>
      <w:proofErr w:type="gramEnd"/>
      <w:r>
        <w:t>)</w:t>
      </w:r>
    </w:p>
    <w:p w:rsidR="007F22FB" w:rsidRDefault="007F22FB" w:rsidP="007F22FB">
      <w:r>
        <w:t xml:space="preserve">The </w:t>
      </w:r>
      <w:proofErr w:type="gramStart"/>
      <w:r>
        <w:t>print(</w:t>
      </w:r>
      <w:proofErr w:type="gramEnd"/>
      <w:r>
        <w:t xml:space="preserve">) function is a watered down version on </w:t>
      </w:r>
      <w:proofErr w:type="spellStart"/>
      <w:r>
        <w:t>printf</w:t>
      </w:r>
      <w:proofErr w:type="spellEnd"/>
      <w:r>
        <w:t xml:space="preserve">(). </w:t>
      </w:r>
      <w:proofErr w:type="gramStart"/>
      <w:r>
        <w:t>Print(</w:t>
      </w:r>
      <w:proofErr w:type="gramEnd"/>
      <w:r>
        <w:t xml:space="preserve">) copies a string byte for byte while </w:t>
      </w:r>
      <w:proofErr w:type="spellStart"/>
      <w:r>
        <w:t>printf</w:t>
      </w:r>
      <w:proofErr w:type="spellEnd"/>
      <w:r>
        <w:t>() does a lot more, such as format specifiers and data type conversions.</w:t>
      </w:r>
    </w:p>
    <w:p w:rsidR="007F22FB" w:rsidRDefault="007F22FB" w:rsidP="007F22FB"/>
    <w:p w:rsidR="00AF4AD8" w:rsidRDefault="001A315F" w:rsidP="00AF4AD8">
      <w:pPr>
        <w:pStyle w:val="Heading1"/>
      </w:pPr>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340995</wp:posOffset>
            </wp:positionV>
            <wp:extent cx="2431415" cy="3238500"/>
            <wp:effectExtent l="0" t="0" r="698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31415" cy="3238500"/>
                    </a:xfrm>
                    <a:prstGeom prst="rect">
                      <a:avLst/>
                    </a:prstGeom>
                    <a:noFill/>
                    <a:ln>
                      <a:noFill/>
                    </a:ln>
                  </pic:spPr>
                </pic:pic>
              </a:graphicData>
            </a:graphic>
            <wp14:sizeRelH relativeFrom="margin">
              <wp14:pctWidth>0</wp14:pctWidth>
            </wp14:sizeRelH>
            <wp14:sizeRelV relativeFrom="margin">
              <wp14:pctHeight>0</wp14:pctHeight>
            </wp14:sizeRelV>
          </wp:anchor>
        </w:drawing>
      </w:r>
      <w:r>
        <w:t>LED’s Hello World</w:t>
      </w:r>
      <w:bookmarkStart w:id="0" w:name="_GoBack"/>
      <w:bookmarkEnd w:id="0"/>
    </w:p>
    <w:p w:rsidR="001A315F" w:rsidRPr="001A315F" w:rsidRDefault="001A315F" w:rsidP="001A315F"/>
    <w:sectPr w:rsidR="001A315F" w:rsidRPr="001A315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315F" w:rsidRDefault="001A315F" w:rsidP="00EE2D71">
      <w:pPr>
        <w:spacing w:after="0" w:line="240" w:lineRule="auto"/>
      </w:pPr>
      <w:r>
        <w:separator/>
      </w:r>
    </w:p>
  </w:endnote>
  <w:endnote w:type="continuationSeparator" w:id="0">
    <w:p w:rsidR="001A315F" w:rsidRDefault="001A315F" w:rsidP="00EE2D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315F" w:rsidRDefault="001A315F" w:rsidP="00EE2D71">
      <w:pPr>
        <w:spacing w:after="0" w:line="240" w:lineRule="auto"/>
      </w:pPr>
      <w:r>
        <w:separator/>
      </w:r>
    </w:p>
  </w:footnote>
  <w:footnote w:type="continuationSeparator" w:id="0">
    <w:p w:rsidR="001A315F" w:rsidRDefault="001A315F" w:rsidP="00EE2D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315F" w:rsidRDefault="001A315F" w:rsidP="00EE2D71">
    <w:pPr>
      <w:pStyle w:val="Header"/>
      <w:jc w:val="right"/>
    </w:pPr>
    <w:r>
      <w:t>Kris Burney</w:t>
    </w:r>
  </w:p>
  <w:p w:rsidR="001A315F" w:rsidRDefault="001A315F" w:rsidP="004C5A6E">
    <w:pPr>
      <w:pStyle w:val="Header"/>
      <w:jc w:val="right"/>
    </w:pPr>
    <w:r>
      <w:t>Kyle Fischer</w:t>
    </w:r>
  </w:p>
  <w:p w:rsidR="001A315F" w:rsidRDefault="001A315F" w:rsidP="004C5A6E">
    <w:pPr>
      <w:pStyle w:val="Header"/>
      <w:jc w:val="right"/>
    </w:pPr>
    <w:proofErr w:type="spellStart"/>
    <w:r>
      <w:t>Khoi</w:t>
    </w:r>
    <w:proofErr w:type="spellEnd"/>
    <w:r>
      <w:t xml:space="preserve"> Cao</w:t>
    </w:r>
  </w:p>
  <w:p w:rsidR="001A315F" w:rsidRDefault="001A315F" w:rsidP="00EE2D71">
    <w:pPr>
      <w:pStyle w:val="Header"/>
      <w:jc w:val="right"/>
    </w:pPr>
    <w:r>
      <w:t>Group B-2</w:t>
    </w:r>
  </w:p>
  <w:p w:rsidR="001A315F" w:rsidRDefault="001A315F" w:rsidP="00EE2D71">
    <w:pPr>
      <w:pStyle w:val="Header"/>
      <w:jc w:val="right"/>
    </w:pPr>
    <w:r>
      <w:t>1/19/17</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EE7159"/>
    <w:multiLevelType w:val="hybridMultilevel"/>
    <w:tmpl w:val="4A4826F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D71"/>
    <w:rsid w:val="001A315F"/>
    <w:rsid w:val="00203ACB"/>
    <w:rsid w:val="004629AD"/>
    <w:rsid w:val="004C5A6E"/>
    <w:rsid w:val="00614151"/>
    <w:rsid w:val="007F22FB"/>
    <w:rsid w:val="008D48C2"/>
    <w:rsid w:val="009655B1"/>
    <w:rsid w:val="00A671CB"/>
    <w:rsid w:val="00AF4AD8"/>
    <w:rsid w:val="00D55A3B"/>
    <w:rsid w:val="00EB5AF9"/>
    <w:rsid w:val="00EE2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5A63B4"/>
  <w15:chartTrackingRefBased/>
  <w15:docId w15:val="{FFB845EB-56D7-414E-BA8A-BB1151400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E2D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2D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2D71"/>
  </w:style>
  <w:style w:type="paragraph" w:styleId="Footer">
    <w:name w:val="footer"/>
    <w:basedOn w:val="Normal"/>
    <w:link w:val="FooterChar"/>
    <w:uiPriority w:val="99"/>
    <w:unhideWhenUsed/>
    <w:rsid w:val="00EE2D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2D71"/>
  </w:style>
  <w:style w:type="paragraph" w:styleId="Title">
    <w:name w:val="Title"/>
    <w:basedOn w:val="Normal"/>
    <w:next w:val="Normal"/>
    <w:link w:val="TitleChar"/>
    <w:uiPriority w:val="10"/>
    <w:qFormat/>
    <w:rsid w:val="00EE2D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2D7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E2D71"/>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203AC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03ACB"/>
    <w:rPr>
      <w:rFonts w:eastAsiaTheme="minorEastAsia"/>
      <w:color w:val="5A5A5A" w:themeColor="text1" w:themeTint="A5"/>
      <w:spacing w:val="15"/>
    </w:rPr>
  </w:style>
  <w:style w:type="paragraph" w:styleId="ListParagraph">
    <w:name w:val="List Paragraph"/>
    <w:basedOn w:val="Normal"/>
    <w:uiPriority w:val="34"/>
    <w:qFormat/>
    <w:rsid w:val="00203A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00481DB6-F161-4AA8-97C9-C008E7960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57A88AC.dotm</Template>
  <TotalTime>206</TotalTime>
  <Pages>2</Pages>
  <Words>362</Words>
  <Characters>2065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Fischer, Kyle J</dc:creator>
  <cp:keywords/>
  <dc:description/>
  <cp:lastModifiedBy>Fischer, Kyle J</cp:lastModifiedBy>
  <cp:revision>3</cp:revision>
  <dcterms:created xsi:type="dcterms:W3CDTF">2017-01-19T21:24:00Z</dcterms:created>
  <dcterms:modified xsi:type="dcterms:W3CDTF">2017-01-20T00:54:00Z</dcterms:modified>
</cp:coreProperties>
</file>