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1 · 0과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한글 마스터하기 (Mastering Hangeul)</w:t>
      </w:r>
    </w:p>
    <w:p>
      <w:pPr>
        <w:spacing w:after="100"/>
      </w:pPr>
      <w:r>
        <w:rPr>
          <w:sz w:val="18"/>
          <w:szCs w:val="18"/>
        </w:rPr>
        <w:t xml:space="preserve">본교재 · 예상 소요시간 2~3시간 · 이 과에는 '문법'이 아니라 '문자 체계'를 다룹니다</w:t>
      </w:r>
    </w:p>
    <w:p>
      <w:pPr>
        <w:pStyle w:val="Heading1"/>
        <w:spacing w:after="140" w:before="280"/>
      </w:pPr>
      <w:r>
        <w:t xml:space="preserve">1. 기본 모음 (Basic Vowels, 10개) — 약 20분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글자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로마자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글자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로마자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ㅏ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ㅑ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ㅓ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ㅕ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ㅗ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ㅛ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ㅜ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ㅠ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yu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ㅡ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ㅣ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세로 모음(ㅏㅑㅓㅕㅣ)은 자음 오른쪽에, 가로 모음(ㅗㅛㅜㅠㅡ)은 자음 아래쪽에 씁니다.</w:t>
      </w:r>
    </w:p>
    <w:p>
      <w:pPr>
        <w:pStyle w:val="Heading1"/>
        <w:spacing w:after="140" w:before="280"/>
      </w:pPr>
      <w:r>
        <w:t xml:space="preserve">2. 기본 자음 (Basic Consonants, 14개) — 약 25분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글자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로마자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글자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로마자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ㄱ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g/k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ㄴ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ㄷ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d/t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ㄹ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r/l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ㅁ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ㅂ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b/p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ㅅ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ㅇ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(silent)/ng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ㅈ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ㅊ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ㅋ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ㅌ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ㅍ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ㅎ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ㅇ은 음절 맨 앞에 오면 소리가 없고(자리 채우기용), 받침으로 쓰이면 'ng' 소리가 납니다.</w:t>
      </w:r>
    </w:p>
    <w:p>
      <w:pPr>
        <w:pStyle w:val="Heading1"/>
        <w:spacing w:after="140" w:before="280"/>
      </w:pPr>
      <w:r>
        <w:t xml:space="preserve">3. 음절 만들기 (Building Syllable Blocks) — 약 25분</w:t>
      </w:r>
    </w:p>
    <w:p>
      <w:pPr>
        <w:spacing w:after="100"/>
      </w:pPr>
      <w:r>
        <w:t xml:space="preserve">한글은 알파벳을 한 줄로 쓰지 않습니다. 자음+모음을 한 '블록'으로 묶습니다. 초성(첫 자음) + 중성(모음) = 기본 음절.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초성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중성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음절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발음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ㄱ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ㅏ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ㄴ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ㅏ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나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ㄷ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ㅏ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ㅁ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ㅜ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무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ㅅ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ㅓ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seo</w:t>
            </w:r>
          </w:p>
        </w:tc>
      </w:tr>
    </w:tbl>
    <w:p>
      <w:pPr>
        <w:pStyle w:val="Heading1"/>
        <w:spacing w:after="140" w:before="280"/>
      </w:pPr>
      <w:r>
        <w:t xml:space="preserve">4. 받침 (Batchim — Final Consonants) — 약 25분</w:t>
      </w:r>
    </w:p>
    <w:p>
      <w:pPr>
        <w:spacing w:after="100"/>
      </w:pPr>
      <w:r>
        <w:t xml:space="preserve">음절 아래에 자음을 하나 더 추가할 수 있습니다: 초성+중성+종성(받침). 이렇게 만든 음절은 자음으로 끝나는 소리가 됩니다.</w:t>
      </w:r>
    </w:p>
    <w:tbl>
      <w:tblPr>
        <w:tblW w:type="dxa" w:w="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1300"/>
      </w:tblGrid>
      <w:tr>
        <w:trPr>
          <w:tblHeader/>
        </w:trPr>
        <w:tc>
          <w:tcPr>
            <w:tcW w:type="dxa" w:w="2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음절(받침 없음)</w:t>
            </w:r>
          </w:p>
        </w:tc>
        <w:tc>
          <w:tcPr>
            <w:tcW w:type="dxa" w:w="1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받침 추가</w:t>
            </w:r>
          </w:p>
        </w:tc>
        <w:tc>
          <w:tcPr>
            <w:tcW w:type="dxa" w:w="1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새 음절</w:t>
            </w:r>
          </w:p>
        </w:tc>
        <w:tc>
          <w:tcPr>
            <w:tcW w:type="dxa" w:w="1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발음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가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ㄴ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간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가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ㅁ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감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사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ㅇ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바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ㄹ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발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bal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참고: ㄷ·ㅌ·ㅅ·ㅆ·ㅈ·ㅊ·ㅎ 받침은 실제 발음에서 전부 [ㄷ] 소리로 단순화됩니다. 처음엔 헷갈릴 수 있어요. 계속 듣고 말하다 보면 자연스러워져요.</w:t>
      </w:r>
    </w:p>
    <w:p>
      <w:pPr>
        <w:pStyle w:val="Heading1"/>
        <w:spacing w:after="140" w:before="280"/>
      </w:pPr>
      <w:r>
        <w:t xml:space="preserve">5. 복합모음 &amp; 쌍자음 (Compound Vowels &amp; Tense Consonants) — 약 30분</w:t>
      </w:r>
    </w:p>
    <w:p>
      <w:pPr>
        <w:pStyle w:val="Heading2"/>
        <w:spacing w:after="100" w:before="200"/>
      </w:pPr>
      <w:r>
        <w:t xml:space="preserve">복합모음 (11개)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글자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로마자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글자</w:t>
            </w:r>
          </w:p>
        </w:tc>
        <w:tc>
          <w:tcPr>
            <w:tcW w:type="dxa" w:w="1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로마자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ㅐ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ㅒ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ㅔ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ㅖ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ㅘ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ㅙ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ㅚ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ㅝ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ㅞ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ㅟ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ㅢ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쌍자음 (5개, Tense consonants — 더 힘주어 발음)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글자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로마자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ㄲ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kk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ㄸ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ㅃ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ㅆ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ㅉ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jj</w:t>
            </w:r>
          </w:p>
        </w:tc>
      </w:tr>
    </w:tbl>
    <w:p>
      <w:pPr>
        <w:pStyle w:val="Heading1"/>
        <w:spacing w:after="140" w:before="280"/>
      </w:pPr>
      <w:r>
        <w:t xml:space="preserve">6. 발음 팁: 연음 (Liaison) — 약 15분</w:t>
      </w:r>
    </w:p>
    <w:p>
      <w:pPr>
        <w:spacing w:after="100"/>
      </w:pPr>
      <w:r>
        <w:t xml:space="preserve">받침이 있는 글자 다음에 모음으로 시작하는 글자가 오면, 받침 소리가 다음 음절 앞으로 넘어가서 발음됩니다.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이름이 → [이르미] (받침 ㅁ이 다음 음절 '이' 앞으로 이동)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한국어 → [한구거] (받침 ㄱ이 다음 음절 '어' 앞으로 이동)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지금 당장 완벽히 이해 안 돼도 괜찮아요 — 1과부터 듣기 자료로 계속 접하면서 자연스럽게 익숙해집니다.</w:t>
      </w:r>
    </w:p>
    <w:p>
      <w:pPr>
        <w:pStyle w:val="Heading1"/>
        <w:spacing w:after="140" w:before="280"/>
      </w:pPr>
      <w:r>
        <w:t xml:space="preserve">7. 읽기 연습 (Reading Practice) — 약 20분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/basecamp/b1/l0#reading-audio]</w:t>
      </w:r>
    </w:p>
    <w:p>
      <w:pPr>
        <w:spacing w:after="100"/>
      </w:pPr>
      <w:r>
        <w:t xml:space="preserve">아래 단어들은 앞으로 배울 1과부터 계속 나오는 단어들이에요. 지금 미리 읽어보세요: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글자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발음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안녕하세요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annyeonghaseyo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마이클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maikeul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유키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yuki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학생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haksaeng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친구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chingu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감사합니다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gamsahamnida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저기요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jeogiyo</w:t>
            </w:r>
          </w:p>
        </w:tc>
      </w:tr>
    </w:tbl>
    <w:p>
      <w:pPr>
        <w:pStyle w:val="Heading1"/>
        <w:spacing w:after="140" w:before="280"/>
      </w:pPr>
      <w:r>
        <w:t xml:space="preserve">8. 쓰기 연습 (Writing Practice) — 약 10분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획순 원칙: 위에서 아래로, 왼쪽에서 오른쪽으로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워크북 0과에 실제 쓰기 연습란이 있어요 — 자모부터 단어까지 직접 써보세요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1] "A clean educational poster-style photorealistic photo of a handwriting practice sheet showing Korean vowel and consonant stroke order guides with numbered arrows, white background, no other readable text"</w:t>
      </w:r>
    </w:p>
    <w:p>
      <w:pPr>
        <w:pStyle w:val="Heading1"/>
        <w:spacing w:after="140" w:before="280"/>
      </w:pPr>
      <w:r>
        <w:t xml:space="preserve">9. 미니 퀴즈 (본교재, 8문항)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ㄱ+ㅏ = ? (① 나 ② 가)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ㄴ+ㅜ = ? (① 누 ② 노)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가+받침(ㄴ) = ? (① 간 ② 감)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세로 모음(ㅏ,ㅓ 등)은 자음의 어느 쪽에 씁니까? (① 오른쪽 ② 아래쪽)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다음 중 쌍자음은? (① ㄲ ② ㅋ)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받침 ㄷ·ㅌ·ㅅ·ㅆ·ㅈ·ㅊ·ㅎ은 실제로 어떤 소리로 단순화됩니까? (① [ㄱ] ② [ㄷ])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'이름이'를 연음 규칙에 따라 발음하면? (① [이르미] ② [이름이])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ㅇ이 음절 맨 앞에 올 때는 어떤 소리가 납니까? (① 소리 없음 ② ng 소리)</w:t>
      </w:r>
    </w:p>
    <w:p>
      <w:pPr>
        <w:pStyle w:val="Heading1"/>
        <w:spacing w:after="140" w:before="280"/>
      </w:pPr>
      <w:r>
        <w:t xml:space="preserve">10. 워크북 0과 안내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드릴: 자모 변별 8문항, 음절 조합 4문항, 받침 읽기 3문항 (총 15문항)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쓰기: 자모 및 단어 쓰기 연습란 별도 수록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 수록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2026-07-22T00:49:36.296Z</dcterms:created>
  <dcterms:modified xsi:type="dcterms:W3CDTF">2026-07-22T00:49:36.307Z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