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17F" w:rsidRDefault="0013717F" w:rsidP="0013717F">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13717F" w:rsidRDefault="0013717F" w:rsidP="0013717F">
      <w:pPr>
        <w:jc w:val="center"/>
        <w:rPr>
          <w:rFonts w:ascii="Times New Roman" w:eastAsia="Calibri" w:hAnsi="Times New Roman" w:cs="Times New Roman"/>
          <w:sz w:val="28"/>
          <w:szCs w:val="28"/>
        </w:rPr>
      </w:pPr>
      <w:r>
        <w:rPr>
          <w:rFonts w:ascii="Times New Roman" w:eastAsia="Calibri" w:hAnsi="Times New Roman" w:cs="Times New Roman"/>
          <w:sz w:val="28"/>
          <w:szCs w:val="28"/>
        </w:rPr>
        <w:t>«Белорусский государственный технологический университет»</w:t>
      </w:r>
    </w:p>
    <w:p w:rsidR="0013717F" w:rsidRDefault="0013717F" w:rsidP="0013717F">
      <w:pPr>
        <w:jc w:val="center"/>
        <w:rPr>
          <w:rFonts w:ascii="Times New Roman" w:hAnsi="Times New Roman" w:cs="Times New Roman"/>
          <w:b/>
          <w:sz w:val="28"/>
          <w:szCs w:val="28"/>
        </w:rPr>
      </w:pPr>
    </w:p>
    <w:p w:rsidR="0013717F" w:rsidRDefault="0013717F" w:rsidP="0013717F">
      <w:pPr>
        <w:jc w:val="center"/>
        <w:rPr>
          <w:rFonts w:ascii="Times New Roman" w:hAnsi="Times New Roman" w:cs="Times New Roman"/>
          <w:b/>
          <w:sz w:val="28"/>
          <w:szCs w:val="28"/>
        </w:rPr>
      </w:pPr>
    </w:p>
    <w:p w:rsidR="0013717F" w:rsidRDefault="0013717F" w:rsidP="0013717F">
      <w:pPr>
        <w:jc w:val="center"/>
        <w:rPr>
          <w:rFonts w:ascii="Times New Roman" w:hAnsi="Times New Roman" w:cs="Times New Roman"/>
          <w:b/>
          <w:sz w:val="28"/>
          <w:szCs w:val="28"/>
        </w:rPr>
      </w:pPr>
    </w:p>
    <w:p w:rsidR="0013717F" w:rsidRDefault="0013717F" w:rsidP="0013717F">
      <w:pPr>
        <w:jc w:val="center"/>
        <w:rPr>
          <w:rFonts w:ascii="Times New Roman" w:hAnsi="Times New Roman" w:cs="Times New Roman"/>
          <w:b/>
          <w:sz w:val="28"/>
          <w:szCs w:val="28"/>
        </w:rPr>
      </w:pPr>
    </w:p>
    <w:p w:rsidR="0013717F" w:rsidRDefault="0013717F" w:rsidP="0013717F">
      <w:pPr>
        <w:jc w:val="center"/>
        <w:rPr>
          <w:rFonts w:ascii="Times New Roman" w:hAnsi="Times New Roman" w:cs="Times New Roman"/>
          <w:b/>
          <w:sz w:val="28"/>
          <w:szCs w:val="28"/>
        </w:rPr>
      </w:pPr>
    </w:p>
    <w:p w:rsidR="0013717F" w:rsidRDefault="00AF5F48" w:rsidP="0013717F">
      <w:pPr>
        <w:jc w:val="center"/>
        <w:rPr>
          <w:rFonts w:ascii="Times New Roman" w:hAnsi="Times New Roman" w:cs="Times New Roman"/>
          <w:b/>
          <w:sz w:val="32"/>
          <w:szCs w:val="32"/>
        </w:rPr>
      </w:pPr>
      <w:r>
        <w:rPr>
          <w:rFonts w:ascii="Times New Roman" w:hAnsi="Times New Roman" w:cs="Times New Roman"/>
          <w:b/>
          <w:sz w:val="32"/>
          <w:szCs w:val="32"/>
        </w:rPr>
        <w:t>Практическое занятие №5</w:t>
      </w:r>
      <w:bookmarkStart w:id="0" w:name="_GoBack"/>
      <w:bookmarkEnd w:id="0"/>
    </w:p>
    <w:p w:rsidR="0013717F" w:rsidRDefault="0013717F" w:rsidP="0013717F">
      <w:pPr>
        <w:jc w:val="center"/>
        <w:rPr>
          <w:rFonts w:ascii="Times New Roman" w:hAnsi="Times New Roman" w:cs="Times New Roman"/>
          <w:sz w:val="28"/>
          <w:szCs w:val="28"/>
        </w:rPr>
      </w:pPr>
      <w:r w:rsidRPr="007E1538">
        <w:rPr>
          <w:rFonts w:ascii="Times New Roman" w:hAnsi="Times New Roman" w:cs="Times New Roman"/>
          <w:b/>
          <w:sz w:val="32"/>
          <w:szCs w:val="32"/>
        </w:rPr>
        <w:t>«</w:t>
      </w:r>
      <w:r w:rsidRPr="00510E19">
        <w:rPr>
          <w:rFonts w:ascii="Times New Roman" w:hAnsi="Times New Roman" w:cs="Times New Roman"/>
          <w:b/>
          <w:sz w:val="32"/>
          <w:szCs w:val="32"/>
        </w:rPr>
        <w:t>Криптографическая защита информации</w:t>
      </w:r>
      <w:r w:rsidRPr="007E1538">
        <w:rPr>
          <w:rFonts w:ascii="Times New Roman" w:hAnsi="Times New Roman" w:cs="Times New Roman"/>
          <w:b/>
          <w:sz w:val="32"/>
          <w:szCs w:val="32"/>
        </w:rPr>
        <w:t>»</w:t>
      </w:r>
    </w:p>
    <w:p w:rsidR="0013717F" w:rsidRDefault="0013717F" w:rsidP="0013717F">
      <w:pPr>
        <w:jc w:val="center"/>
        <w:rPr>
          <w:rFonts w:ascii="Times New Roman" w:hAnsi="Times New Roman" w:cs="Times New Roman"/>
          <w:sz w:val="28"/>
          <w:szCs w:val="28"/>
        </w:rPr>
      </w:pPr>
    </w:p>
    <w:p w:rsidR="0013717F" w:rsidRDefault="0013717F" w:rsidP="0013717F">
      <w:pPr>
        <w:jc w:val="center"/>
        <w:rPr>
          <w:rFonts w:ascii="Times New Roman" w:hAnsi="Times New Roman" w:cs="Times New Roman"/>
          <w:sz w:val="28"/>
          <w:szCs w:val="28"/>
        </w:rPr>
      </w:pPr>
    </w:p>
    <w:p w:rsidR="0013717F" w:rsidRDefault="0013717F" w:rsidP="0013717F">
      <w:pPr>
        <w:jc w:val="center"/>
        <w:rPr>
          <w:rFonts w:ascii="Times New Roman" w:hAnsi="Times New Roman" w:cs="Times New Roman"/>
          <w:sz w:val="28"/>
          <w:szCs w:val="28"/>
        </w:rPr>
      </w:pPr>
    </w:p>
    <w:p w:rsidR="0013717F" w:rsidRDefault="0013717F" w:rsidP="0013717F">
      <w:pPr>
        <w:jc w:val="center"/>
        <w:rPr>
          <w:rFonts w:ascii="Times New Roman" w:hAnsi="Times New Roman" w:cs="Times New Roman"/>
          <w:sz w:val="28"/>
          <w:szCs w:val="28"/>
        </w:rPr>
      </w:pPr>
    </w:p>
    <w:p w:rsidR="0013717F" w:rsidRDefault="0013717F" w:rsidP="0013717F">
      <w:pPr>
        <w:jc w:val="center"/>
        <w:rPr>
          <w:rFonts w:ascii="Times New Roman" w:hAnsi="Times New Roman" w:cs="Times New Roman"/>
          <w:sz w:val="28"/>
          <w:szCs w:val="28"/>
        </w:rPr>
      </w:pPr>
    </w:p>
    <w:p w:rsidR="0013717F" w:rsidRDefault="0013717F" w:rsidP="0013717F">
      <w:pPr>
        <w:jc w:val="center"/>
        <w:rPr>
          <w:rFonts w:ascii="Times New Roman" w:hAnsi="Times New Roman" w:cs="Times New Roman"/>
          <w:sz w:val="28"/>
          <w:szCs w:val="28"/>
        </w:rPr>
      </w:pPr>
    </w:p>
    <w:p w:rsidR="0013717F" w:rsidRDefault="0013717F" w:rsidP="0013717F">
      <w:pPr>
        <w:jc w:val="center"/>
        <w:rPr>
          <w:rFonts w:ascii="Times New Roman" w:hAnsi="Times New Roman" w:cs="Times New Roman"/>
          <w:sz w:val="28"/>
          <w:szCs w:val="28"/>
        </w:rPr>
      </w:pPr>
    </w:p>
    <w:p w:rsidR="0013717F" w:rsidRDefault="0013717F" w:rsidP="0013717F">
      <w:pPr>
        <w:jc w:val="center"/>
        <w:rPr>
          <w:rFonts w:ascii="Times New Roman" w:hAnsi="Times New Roman" w:cs="Times New Roman"/>
          <w:sz w:val="28"/>
          <w:szCs w:val="28"/>
        </w:rPr>
      </w:pPr>
    </w:p>
    <w:p w:rsidR="0013717F" w:rsidRDefault="0013717F" w:rsidP="0013717F">
      <w:pPr>
        <w:jc w:val="center"/>
        <w:rPr>
          <w:rFonts w:ascii="Times New Roman" w:hAnsi="Times New Roman" w:cs="Times New Roman"/>
          <w:sz w:val="28"/>
          <w:szCs w:val="28"/>
        </w:rPr>
      </w:pPr>
    </w:p>
    <w:p w:rsidR="0013717F" w:rsidRDefault="0013717F" w:rsidP="0013717F">
      <w:pPr>
        <w:jc w:val="right"/>
        <w:rPr>
          <w:rFonts w:ascii="Times New Roman" w:hAnsi="Times New Roman" w:cs="Times New Roman"/>
          <w:sz w:val="28"/>
          <w:szCs w:val="28"/>
        </w:rPr>
      </w:pPr>
      <w:r>
        <w:rPr>
          <w:rFonts w:ascii="Times New Roman" w:hAnsi="Times New Roman" w:cs="Times New Roman"/>
          <w:sz w:val="28"/>
          <w:szCs w:val="28"/>
        </w:rPr>
        <w:t>Выполнила:</w:t>
      </w:r>
    </w:p>
    <w:p w:rsidR="0013717F" w:rsidRDefault="0013717F" w:rsidP="0013717F">
      <w:pPr>
        <w:jc w:val="right"/>
        <w:rPr>
          <w:rFonts w:ascii="Times New Roman" w:hAnsi="Times New Roman" w:cs="Times New Roman"/>
          <w:sz w:val="28"/>
          <w:szCs w:val="28"/>
        </w:rPr>
      </w:pPr>
      <w:r>
        <w:rPr>
          <w:rFonts w:ascii="Times New Roman" w:hAnsi="Times New Roman" w:cs="Times New Roman"/>
          <w:sz w:val="28"/>
          <w:szCs w:val="28"/>
        </w:rPr>
        <w:t>Студентка 2 курса 1 группы ФИТ</w:t>
      </w:r>
    </w:p>
    <w:p w:rsidR="0013717F" w:rsidRDefault="0013717F" w:rsidP="0013717F">
      <w:pPr>
        <w:jc w:val="right"/>
        <w:rPr>
          <w:rFonts w:ascii="Times New Roman" w:hAnsi="Times New Roman" w:cs="Times New Roman"/>
          <w:sz w:val="28"/>
          <w:szCs w:val="28"/>
        </w:rPr>
      </w:pPr>
      <w:proofErr w:type="spellStart"/>
      <w:r>
        <w:rPr>
          <w:rFonts w:ascii="Times New Roman" w:hAnsi="Times New Roman" w:cs="Times New Roman"/>
          <w:sz w:val="28"/>
          <w:szCs w:val="28"/>
        </w:rPr>
        <w:t>Быско</w:t>
      </w:r>
      <w:proofErr w:type="spellEnd"/>
      <w:r>
        <w:rPr>
          <w:rFonts w:ascii="Times New Roman" w:hAnsi="Times New Roman" w:cs="Times New Roman"/>
          <w:sz w:val="28"/>
          <w:szCs w:val="28"/>
        </w:rPr>
        <w:t xml:space="preserve"> Елизавета Викторовна</w:t>
      </w:r>
    </w:p>
    <w:p w:rsidR="0013717F" w:rsidRDefault="0013717F" w:rsidP="0013717F">
      <w:pPr>
        <w:shd w:val="clear" w:color="auto" w:fill="FFFFFF"/>
        <w:spacing w:after="0" w:line="240" w:lineRule="auto"/>
        <w:ind w:left="810" w:hanging="360"/>
        <w:jc w:val="both"/>
      </w:pPr>
      <w:r>
        <w:rPr>
          <w:rFonts w:ascii="Times New Roman" w:hAnsi="Times New Roman" w:cs="Times New Roman"/>
          <w:b/>
          <w:sz w:val="28"/>
          <w:szCs w:val="28"/>
        </w:rPr>
        <w:br w:type="page"/>
      </w:r>
    </w:p>
    <w:p w:rsidR="00306455" w:rsidRDefault="00306455" w:rsidP="00306455">
      <w:pPr>
        <w:shd w:val="clear" w:color="auto" w:fill="FFFFFF"/>
        <w:ind w:firstLine="709"/>
        <w:jc w:val="both"/>
        <w:outlineLvl w:val="1"/>
        <w:rPr>
          <w:rFonts w:ascii="Times New Roman" w:hAnsi="Times New Roman"/>
          <w:sz w:val="28"/>
          <w:szCs w:val="28"/>
        </w:rPr>
      </w:pPr>
      <w:r>
        <w:rPr>
          <w:rFonts w:ascii="Times New Roman" w:hAnsi="Times New Roman"/>
          <w:sz w:val="28"/>
          <w:szCs w:val="28"/>
        </w:rPr>
        <w:lastRenderedPageBreak/>
        <w:t xml:space="preserve">Цель: </w:t>
      </w:r>
      <w:r w:rsidRPr="00B849F2">
        <w:rPr>
          <w:rFonts w:ascii="Times New Roman" w:hAnsi="Times New Roman"/>
          <w:sz w:val="28"/>
          <w:szCs w:val="28"/>
        </w:rPr>
        <w:t>изучить и закрепить умение реализации ЭЦП на примере RSA.</w:t>
      </w:r>
    </w:p>
    <w:p w:rsidR="00306455" w:rsidRDefault="00306455" w:rsidP="00306455">
      <w:pPr>
        <w:tabs>
          <w:tab w:val="left" w:pos="1155"/>
        </w:tabs>
        <w:ind w:firstLine="709"/>
        <w:jc w:val="both"/>
        <w:rPr>
          <w:rFonts w:ascii="Times New Roman" w:hAnsi="Times New Roman" w:cs="Times New Roman"/>
          <w:sz w:val="28"/>
          <w:szCs w:val="28"/>
        </w:rPr>
      </w:pPr>
      <w:r>
        <w:rPr>
          <w:rFonts w:ascii="Times New Roman" w:hAnsi="Times New Roman" w:cs="Times New Roman"/>
          <w:sz w:val="28"/>
          <w:szCs w:val="28"/>
        </w:rPr>
        <w:t>Контрольные вопросы:</w:t>
      </w:r>
    </w:p>
    <w:p w:rsidR="00306455" w:rsidRDefault="00306455" w:rsidP="00306455">
      <w:pPr>
        <w:pStyle w:val="a4"/>
        <w:numPr>
          <w:ilvl w:val="0"/>
          <w:numId w:val="4"/>
        </w:numPr>
        <w:ind w:left="0" w:firstLine="709"/>
        <w:jc w:val="both"/>
        <w:rPr>
          <w:rFonts w:ascii="Times New Roman" w:hAnsi="Times New Roman" w:cs="Times New Roman"/>
          <w:sz w:val="28"/>
        </w:rPr>
      </w:pPr>
      <w:r>
        <w:rPr>
          <w:rFonts w:ascii="Times New Roman" w:hAnsi="Times New Roman" w:cs="Times New Roman"/>
          <w:sz w:val="28"/>
        </w:rPr>
        <w:t>Дайте определение понятию "электронная цифровая подпись".</w:t>
      </w:r>
    </w:p>
    <w:p w:rsidR="00306455" w:rsidRDefault="00306455" w:rsidP="00306455">
      <w:pPr>
        <w:pStyle w:val="a4"/>
        <w:tabs>
          <w:tab w:val="left" w:pos="1155"/>
        </w:tabs>
        <w:ind w:left="0" w:firstLine="709"/>
        <w:jc w:val="both"/>
        <w:rPr>
          <w:rFonts w:ascii="Times New Roman" w:eastAsia="Times New Roman" w:hAnsi="Times New Roman" w:cs="Times New Roman"/>
          <w:sz w:val="28"/>
          <w:szCs w:val="24"/>
          <w:lang w:val="ru-RU" w:eastAsia="ru-RU"/>
        </w:rPr>
      </w:pPr>
      <w:r>
        <w:rPr>
          <w:rFonts w:ascii="Times New Roman" w:eastAsia="Times New Roman" w:hAnsi="Times New Roman" w:cs="Times New Roman"/>
          <w:bCs/>
          <w:sz w:val="28"/>
          <w:szCs w:val="24"/>
          <w:lang w:val="ru-RU" w:eastAsia="ru-RU"/>
        </w:rPr>
        <w:t>Электронная цифровая подпись</w:t>
      </w:r>
      <w:r>
        <w:rPr>
          <w:rFonts w:ascii="Times New Roman" w:eastAsia="Times New Roman" w:hAnsi="Times New Roman" w:cs="Times New Roman"/>
          <w:sz w:val="28"/>
          <w:szCs w:val="24"/>
          <w:lang w:val="ru-RU" w:eastAsia="ru-RU"/>
        </w:rPr>
        <w:t xml:space="preserve"> – реквизит электронного 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 а также установить отсутствие искажения информации в электронном документе.</w:t>
      </w:r>
    </w:p>
    <w:p w:rsidR="00306455" w:rsidRDefault="00306455" w:rsidP="00306455">
      <w:pPr>
        <w:pStyle w:val="a4"/>
        <w:tabs>
          <w:tab w:val="left" w:pos="1155"/>
        </w:tabs>
        <w:ind w:left="0" w:firstLine="709"/>
        <w:jc w:val="both"/>
        <w:rPr>
          <w:rFonts w:ascii="Times New Roman" w:eastAsia="Times New Roman" w:hAnsi="Times New Roman" w:cs="Times New Roman"/>
          <w:sz w:val="28"/>
          <w:szCs w:val="24"/>
          <w:lang w:val="ru-RU" w:eastAsia="ru-RU"/>
        </w:rPr>
      </w:pPr>
    </w:p>
    <w:p w:rsidR="00306455" w:rsidRDefault="00306455" w:rsidP="00306455">
      <w:pPr>
        <w:pStyle w:val="a4"/>
        <w:numPr>
          <w:ilvl w:val="0"/>
          <w:numId w:val="4"/>
        </w:numPr>
        <w:tabs>
          <w:tab w:val="left" w:pos="1155"/>
        </w:tabs>
        <w:ind w:left="0" w:firstLine="709"/>
        <w:jc w:val="both"/>
        <w:rPr>
          <w:rFonts w:ascii="Times New Roman" w:eastAsia="Times New Roman" w:hAnsi="Times New Roman" w:cs="Times New Roman"/>
          <w:b/>
          <w:bCs/>
          <w:sz w:val="28"/>
          <w:szCs w:val="28"/>
          <w:lang w:eastAsia="ru-RU"/>
        </w:rPr>
      </w:pPr>
      <w:r>
        <w:rPr>
          <w:rFonts w:ascii="Times New Roman" w:hAnsi="Times New Roman" w:cs="Times New Roman"/>
          <w:sz w:val="28"/>
        </w:rPr>
        <w:t>Опишите последовательность действий участников протокола при отправке и проверке ЭЦП.</w:t>
      </w:r>
    </w:p>
    <w:p w:rsidR="00306455" w:rsidRDefault="00306455" w:rsidP="00306455">
      <w:pPr>
        <w:spacing w:after="0" w:line="24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При создании цифровой подписи по классической схеме отправитель:</w:t>
      </w:r>
    </w:p>
    <w:p w:rsidR="00306455" w:rsidRDefault="00306455" w:rsidP="00306455">
      <w:pPr>
        <w:numPr>
          <w:ilvl w:val="0"/>
          <w:numId w:val="5"/>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применяет к исходному сообщению T хеш-функцию h(T) и получает </w:t>
      </w:r>
      <w:proofErr w:type="spellStart"/>
      <w:r>
        <w:rPr>
          <w:rFonts w:ascii="Times New Roman" w:eastAsia="Times New Roman" w:hAnsi="Times New Roman" w:cs="Times New Roman"/>
          <w:sz w:val="28"/>
          <w:szCs w:val="24"/>
          <w:lang w:eastAsia="ru-RU"/>
        </w:rPr>
        <w:t>хеш</w:t>
      </w:r>
      <w:proofErr w:type="spellEnd"/>
      <w:r>
        <w:rPr>
          <w:rFonts w:ascii="Times New Roman" w:eastAsia="Times New Roman" w:hAnsi="Times New Roman" w:cs="Times New Roman"/>
          <w:sz w:val="28"/>
          <w:szCs w:val="24"/>
          <w:lang w:eastAsia="ru-RU"/>
        </w:rPr>
        <w:t>-образ r сообщения;</w:t>
      </w:r>
    </w:p>
    <w:p w:rsidR="00306455" w:rsidRDefault="00306455" w:rsidP="00306455">
      <w:pPr>
        <w:numPr>
          <w:ilvl w:val="0"/>
          <w:numId w:val="5"/>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вычисляет цифровую подпись s по </w:t>
      </w:r>
      <w:proofErr w:type="spellStart"/>
      <w:r>
        <w:rPr>
          <w:rFonts w:ascii="Times New Roman" w:eastAsia="Times New Roman" w:hAnsi="Times New Roman" w:cs="Times New Roman"/>
          <w:sz w:val="28"/>
          <w:szCs w:val="24"/>
          <w:lang w:eastAsia="ru-RU"/>
        </w:rPr>
        <w:t>хеш</w:t>
      </w:r>
      <w:proofErr w:type="spellEnd"/>
      <w:r>
        <w:rPr>
          <w:rFonts w:ascii="Times New Roman" w:eastAsia="Times New Roman" w:hAnsi="Times New Roman" w:cs="Times New Roman"/>
          <w:sz w:val="28"/>
          <w:szCs w:val="24"/>
          <w:lang w:eastAsia="ru-RU"/>
        </w:rPr>
        <w:t>-образу r с использованием своего закрытого ключа;</w:t>
      </w:r>
    </w:p>
    <w:p w:rsidR="00306455" w:rsidRDefault="00306455" w:rsidP="00306455">
      <w:pPr>
        <w:numPr>
          <w:ilvl w:val="0"/>
          <w:numId w:val="5"/>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посылает сообщение T вместе с цифровой подписью s получателю.</w:t>
      </w:r>
    </w:p>
    <w:p w:rsidR="00306455" w:rsidRDefault="00306455" w:rsidP="00306455">
      <w:pPr>
        <w:spacing w:after="0" w:line="24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Получатель, отделив цифровую подпись от сообщения, выполняет следующие действия:</w:t>
      </w:r>
    </w:p>
    <w:p w:rsidR="00306455" w:rsidRDefault="00306455" w:rsidP="00306455">
      <w:pPr>
        <w:numPr>
          <w:ilvl w:val="0"/>
          <w:numId w:val="6"/>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применяет к полученному сообщению T хеш-функцию h(T) и получает </w:t>
      </w:r>
      <w:proofErr w:type="spellStart"/>
      <w:r>
        <w:rPr>
          <w:rFonts w:ascii="Times New Roman" w:eastAsia="Times New Roman" w:hAnsi="Times New Roman" w:cs="Times New Roman"/>
          <w:sz w:val="28"/>
          <w:szCs w:val="24"/>
          <w:lang w:eastAsia="ru-RU"/>
        </w:rPr>
        <w:t>хеш</w:t>
      </w:r>
      <w:proofErr w:type="spellEnd"/>
      <w:r>
        <w:rPr>
          <w:rFonts w:ascii="Times New Roman" w:eastAsia="Times New Roman" w:hAnsi="Times New Roman" w:cs="Times New Roman"/>
          <w:sz w:val="28"/>
          <w:szCs w:val="24"/>
          <w:lang w:eastAsia="ru-RU"/>
        </w:rPr>
        <w:t>-образ r сообщения;</w:t>
      </w:r>
    </w:p>
    <w:p w:rsidR="00306455" w:rsidRDefault="00306455" w:rsidP="00306455">
      <w:pPr>
        <w:numPr>
          <w:ilvl w:val="0"/>
          <w:numId w:val="6"/>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расшифровывает </w:t>
      </w:r>
      <w:proofErr w:type="spellStart"/>
      <w:r>
        <w:rPr>
          <w:rFonts w:ascii="Times New Roman" w:eastAsia="Times New Roman" w:hAnsi="Times New Roman" w:cs="Times New Roman"/>
          <w:sz w:val="28"/>
          <w:szCs w:val="24"/>
          <w:lang w:eastAsia="ru-RU"/>
        </w:rPr>
        <w:t>хеш</w:t>
      </w:r>
      <w:proofErr w:type="spellEnd"/>
      <w:r>
        <w:rPr>
          <w:rFonts w:ascii="Times New Roman" w:eastAsia="Times New Roman" w:hAnsi="Times New Roman" w:cs="Times New Roman"/>
          <w:sz w:val="28"/>
          <w:szCs w:val="24"/>
          <w:lang w:eastAsia="ru-RU"/>
        </w:rPr>
        <w:t>-образ r’ из цифровой подписи s с использованием открытого ключа отправителя;</w:t>
      </w:r>
    </w:p>
    <w:p w:rsidR="00306455" w:rsidRDefault="00306455" w:rsidP="00306455">
      <w:pPr>
        <w:numPr>
          <w:ilvl w:val="0"/>
          <w:numId w:val="6"/>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проверяет соответствие </w:t>
      </w:r>
      <w:proofErr w:type="spellStart"/>
      <w:r>
        <w:rPr>
          <w:rFonts w:ascii="Times New Roman" w:eastAsia="Times New Roman" w:hAnsi="Times New Roman" w:cs="Times New Roman"/>
          <w:sz w:val="28"/>
          <w:szCs w:val="24"/>
          <w:lang w:eastAsia="ru-RU"/>
        </w:rPr>
        <w:t>хеш</w:t>
      </w:r>
      <w:proofErr w:type="spellEnd"/>
      <w:r>
        <w:rPr>
          <w:rFonts w:ascii="Times New Roman" w:eastAsia="Times New Roman" w:hAnsi="Times New Roman" w:cs="Times New Roman"/>
          <w:sz w:val="28"/>
          <w:szCs w:val="24"/>
          <w:lang w:eastAsia="ru-RU"/>
        </w:rPr>
        <w:t>-образов r и r’ и если они совпадают, то отправитель действительно является тем, за кого себя выдает, и сообщение при передаче не подверглось искажению.</w:t>
      </w:r>
    </w:p>
    <w:p w:rsidR="00306455" w:rsidRDefault="00306455" w:rsidP="00306455">
      <w:pPr>
        <w:pStyle w:val="a4"/>
        <w:tabs>
          <w:tab w:val="left" w:pos="1155"/>
        </w:tabs>
        <w:ind w:left="0" w:firstLine="709"/>
        <w:jc w:val="both"/>
        <w:rPr>
          <w:rFonts w:ascii="Times New Roman" w:eastAsia="Times New Roman" w:hAnsi="Times New Roman" w:cs="Times New Roman"/>
          <w:sz w:val="28"/>
          <w:szCs w:val="28"/>
          <w:lang w:val="ru-RU" w:eastAsia="ru-RU"/>
        </w:rPr>
      </w:pPr>
    </w:p>
    <w:p w:rsidR="00306455" w:rsidRDefault="00306455" w:rsidP="00306455">
      <w:pPr>
        <w:pStyle w:val="a4"/>
        <w:numPr>
          <w:ilvl w:val="0"/>
          <w:numId w:val="4"/>
        </w:numPr>
        <w:tabs>
          <w:tab w:val="left" w:pos="1155"/>
        </w:tabs>
        <w:ind w:left="0"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4"/>
          <w:lang w:val="ru-RU" w:eastAsia="ru-RU"/>
        </w:rPr>
        <w:t>Какой порядок использования ключей (открытый; закрытый) при отправке и проверке ЭЦП?</w:t>
      </w:r>
    </w:p>
    <w:p w:rsidR="00306455" w:rsidRDefault="00306455" w:rsidP="00306455">
      <w:pPr>
        <w:tabs>
          <w:tab w:val="left" w:pos="1155"/>
        </w:tabs>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Порядок использования ключей обратный тому, который используется при передаче секретных сообщений. В начале отправитель использует свой закрытый ключ, а затем получатель применяет открытый ключ отправителя.</w:t>
      </w:r>
    </w:p>
    <w:p w:rsidR="00306455" w:rsidRDefault="00306455" w:rsidP="00306455">
      <w:pPr>
        <w:pStyle w:val="a4"/>
        <w:numPr>
          <w:ilvl w:val="0"/>
          <w:numId w:val="4"/>
        </w:numPr>
        <w:jc w:val="both"/>
        <w:rPr>
          <w:rFonts w:ascii="Times New Roman" w:hAnsi="Times New Roman" w:cs="Times New Roman"/>
          <w:sz w:val="28"/>
        </w:rPr>
      </w:pPr>
      <w:r>
        <w:rPr>
          <w:rFonts w:ascii="Times New Roman" w:hAnsi="Times New Roman" w:cs="Times New Roman"/>
          <w:sz w:val="28"/>
        </w:rPr>
        <w:t>Опишите схему протокола ЭЦП на основе алгоритма RSA.</w:t>
      </w:r>
    </w:p>
    <w:p w:rsidR="00306455" w:rsidRDefault="00306455" w:rsidP="00306455">
      <w:pPr>
        <w:pStyle w:val="a4"/>
        <w:tabs>
          <w:tab w:val="left" w:pos="1155"/>
        </w:tabs>
        <w:ind w:left="0"/>
        <w:jc w:val="both"/>
        <w:rPr>
          <w:rFonts w:ascii="Times New Roman" w:eastAsia="Times New Roman" w:hAnsi="Times New Roman" w:cs="Times New Roman"/>
          <w:sz w:val="28"/>
          <w:szCs w:val="28"/>
          <w:lang w:eastAsia="ru-RU"/>
        </w:rPr>
      </w:pPr>
      <w:r>
        <w:rPr>
          <w:noProof/>
          <w:sz w:val="28"/>
          <w:szCs w:val="28"/>
          <w:lang w:val="en-US"/>
        </w:rPr>
        <w:lastRenderedPageBreak/>
        <w:drawing>
          <wp:inline distT="0" distB="0" distL="0" distR="0" wp14:anchorId="50BF59F9" wp14:editId="57EB7CE6">
            <wp:extent cx="5940425" cy="1454785"/>
            <wp:effectExtent l="0" t="0" r="3175" b="0"/>
            <wp:docPr id="1" name="Рисунок 1" descr="https://sites.google.com/site/anisimovkhv/_/rsrc/1333598788657/learning/kripto/lecture/tema12/rsa_take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https://sites.google.com/site/anisimovkhv/_/rsrc/1333598788657/learning/kripto/lecture/tema12/rsa_takeMess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454785"/>
                    </a:xfrm>
                    <a:prstGeom prst="rect">
                      <a:avLst/>
                    </a:prstGeom>
                    <a:noFill/>
                    <a:ln>
                      <a:noFill/>
                    </a:ln>
                  </pic:spPr>
                </pic:pic>
              </a:graphicData>
            </a:graphic>
          </wp:inline>
        </w:drawing>
      </w:r>
    </w:p>
    <w:p w:rsidR="00306455" w:rsidRDefault="00306455" w:rsidP="00306455">
      <w:pPr>
        <w:pStyle w:val="a4"/>
        <w:tabs>
          <w:tab w:val="left" w:pos="1155"/>
        </w:tabs>
        <w:ind w:left="0"/>
        <w:jc w:val="both"/>
        <w:rPr>
          <w:rFonts w:ascii="Times New Roman" w:eastAsia="Times New Roman" w:hAnsi="Times New Roman" w:cs="Times New Roman"/>
          <w:sz w:val="28"/>
          <w:szCs w:val="28"/>
          <w:lang w:eastAsia="ru-RU"/>
        </w:rPr>
      </w:pPr>
    </w:p>
    <w:p w:rsidR="00306455" w:rsidRDefault="00306455" w:rsidP="00306455">
      <w:pPr>
        <w:pStyle w:val="a4"/>
        <w:numPr>
          <w:ilvl w:val="0"/>
          <w:numId w:val="4"/>
        </w:numPr>
        <w:tabs>
          <w:tab w:val="left" w:pos="1155"/>
        </w:tabs>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4"/>
          <w:lang w:val="ru-RU" w:eastAsia="ru-RU"/>
        </w:rPr>
        <w:t>Перечислите специальные схемы ЭЦП.</w:t>
      </w:r>
    </w:p>
    <w:p w:rsidR="00306455" w:rsidRDefault="00306455" w:rsidP="00306455">
      <w:pPr>
        <w:spacing w:after="0" w:line="24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Кроме классической схемы ЭЦП различают еще несколько специальных:</w:t>
      </w:r>
    </w:p>
    <w:p w:rsidR="00306455" w:rsidRDefault="00306455" w:rsidP="00306455">
      <w:pPr>
        <w:numPr>
          <w:ilvl w:val="0"/>
          <w:numId w:val="7"/>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схема "конфиденциальной" (</w:t>
      </w:r>
      <w:proofErr w:type="spellStart"/>
      <w:r>
        <w:rPr>
          <w:rFonts w:ascii="Times New Roman" w:eastAsia="Times New Roman" w:hAnsi="Times New Roman" w:cs="Times New Roman"/>
          <w:sz w:val="28"/>
          <w:szCs w:val="24"/>
          <w:lang w:eastAsia="ru-RU"/>
        </w:rPr>
        <w:t>неотвергаемой</w:t>
      </w:r>
      <w:proofErr w:type="spellEnd"/>
      <w:r>
        <w:rPr>
          <w:rFonts w:ascii="Times New Roman" w:eastAsia="Times New Roman" w:hAnsi="Times New Roman" w:cs="Times New Roman"/>
          <w:sz w:val="28"/>
          <w:szCs w:val="24"/>
          <w:lang w:eastAsia="ru-RU"/>
        </w:rPr>
        <w:t>) подписи – подпись не может быть проверена без участия сгенерировавшего ее лица;</w:t>
      </w:r>
    </w:p>
    <w:p w:rsidR="00306455" w:rsidRDefault="00306455" w:rsidP="00306455">
      <w:pPr>
        <w:numPr>
          <w:ilvl w:val="0"/>
          <w:numId w:val="7"/>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схема подписи "вслепую" ("затемненной" подписи) - отправитель не знает подписанного им сообщения;</w:t>
      </w:r>
    </w:p>
    <w:p w:rsidR="00306455" w:rsidRDefault="00306455" w:rsidP="00306455">
      <w:pPr>
        <w:numPr>
          <w:ilvl w:val="0"/>
          <w:numId w:val="7"/>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схема "</w:t>
      </w:r>
      <w:proofErr w:type="spellStart"/>
      <w:r>
        <w:rPr>
          <w:rFonts w:ascii="Times New Roman" w:eastAsia="Times New Roman" w:hAnsi="Times New Roman" w:cs="Times New Roman"/>
          <w:sz w:val="28"/>
          <w:szCs w:val="24"/>
          <w:lang w:eastAsia="ru-RU"/>
        </w:rPr>
        <w:t>мультиподписи</w:t>
      </w:r>
      <w:proofErr w:type="spellEnd"/>
      <w:r>
        <w:rPr>
          <w:rFonts w:ascii="Times New Roman" w:eastAsia="Times New Roman" w:hAnsi="Times New Roman" w:cs="Times New Roman"/>
          <w:sz w:val="28"/>
          <w:szCs w:val="24"/>
          <w:lang w:eastAsia="ru-RU"/>
        </w:rPr>
        <w:t>" - вместо одного отправителя сообщение подписывает группа из нескольких участников;</w:t>
      </w:r>
    </w:p>
    <w:p w:rsidR="00306455" w:rsidRPr="0037181F" w:rsidRDefault="00306455" w:rsidP="00306455">
      <w:pPr>
        <w:numPr>
          <w:ilvl w:val="0"/>
          <w:numId w:val="7"/>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схема "групповой" подписи - получатель может проверить, что подписанное сообщение пришло от члена некоторой группы отправителей, но не знает, кем именно из членов группы оно подписано.</w:t>
      </w:r>
    </w:p>
    <w:p w:rsidR="0037181F" w:rsidRPr="0037181F" w:rsidRDefault="0037181F" w:rsidP="0037181F">
      <w:pPr>
        <w:pStyle w:val="a4"/>
        <w:numPr>
          <w:ilvl w:val="0"/>
          <w:numId w:val="4"/>
        </w:numPr>
        <w:ind w:left="0" w:firstLine="709"/>
        <w:jc w:val="both"/>
        <w:rPr>
          <w:rFonts w:ascii="Times New Roman" w:hAnsi="Times New Roman" w:cs="Times New Roman"/>
          <w:sz w:val="28"/>
        </w:rPr>
      </w:pPr>
      <w:proofErr w:type="spellStart"/>
      <w:r>
        <w:rPr>
          <w:rFonts w:ascii="Times New Roman" w:hAnsi="Times New Roman" w:cs="Times New Roman"/>
          <w:sz w:val="28"/>
          <w:lang w:val="ru-RU"/>
        </w:rPr>
        <w:t>Пречислите</w:t>
      </w:r>
      <w:proofErr w:type="spellEnd"/>
      <w:r>
        <w:rPr>
          <w:rFonts w:ascii="Times New Roman" w:hAnsi="Times New Roman" w:cs="Times New Roman"/>
          <w:sz w:val="28"/>
          <w:lang w:val="ru-RU"/>
        </w:rPr>
        <w:t xml:space="preserve"> недостатки алгоритма цифровой подписи </w:t>
      </w:r>
      <w:r>
        <w:rPr>
          <w:rFonts w:ascii="Times New Roman" w:hAnsi="Times New Roman" w:cs="Times New Roman"/>
          <w:sz w:val="28"/>
          <w:lang w:val="en-US"/>
        </w:rPr>
        <w:t>RSA</w:t>
      </w:r>
    </w:p>
    <w:p w:rsidR="0037181F" w:rsidRPr="0037181F" w:rsidRDefault="0037181F" w:rsidP="0037181F">
      <w:pPr>
        <w:pStyle w:val="a4"/>
        <w:numPr>
          <w:ilvl w:val="0"/>
          <w:numId w:val="9"/>
        </w:numPr>
        <w:jc w:val="both"/>
        <w:rPr>
          <w:rFonts w:ascii="Times New Roman" w:hAnsi="Times New Roman" w:cs="Times New Roman"/>
          <w:sz w:val="28"/>
          <w:szCs w:val="28"/>
        </w:rPr>
      </w:pPr>
      <w:r w:rsidRPr="0037181F">
        <w:rPr>
          <w:rFonts w:ascii="Times New Roman" w:hAnsi="Times New Roman" w:cs="Times New Roman"/>
          <w:sz w:val="28"/>
          <w:szCs w:val="28"/>
          <w:lang w:val="ru-RU"/>
        </w:rPr>
        <w:t>Н</w:t>
      </w:r>
      <w:r w:rsidRPr="0037181F">
        <w:rPr>
          <w:rFonts w:ascii="Times New Roman" w:hAnsi="Times New Roman" w:cs="Times New Roman"/>
          <w:sz w:val="28"/>
          <w:szCs w:val="28"/>
        </w:rPr>
        <w:t>еобходимо проверять большое количество дополнительных условий, что сделать практически трудно. Невыполнение любого из этих условий делает возможным фальсификацию цифровой подписи со стороны того, кто обнаружит такое невыполнение. При подписании важных документов нельзя допускать такую возможность даже теоретически</w:t>
      </w:r>
    </w:p>
    <w:p w:rsidR="0037181F" w:rsidRPr="0037181F" w:rsidRDefault="0037181F" w:rsidP="0037181F">
      <w:pPr>
        <w:pStyle w:val="a4"/>
        <w:numPr>
          <w:ilvl w:val="0"/>
          <w:numId w:val="9"/>
        </w:numPr>
        <w:jc w:val="both"/>
        <w:rPr>
          <w:rFonts w:ascii="Times New Roman" w:hAnsi="Times New Roman" w:cs="Times New Roman"/>
          <w:sz w:val="28"/>
          <w:szCs w:val="28"/>
        </w:rPr>
      </w:pPr>
      <w:r w:rsidRPr="0037181F">
        <w:rPr>
          <w:rFonts w:ascii="Times New Roman" w:hAnsi="Times New Roman" w:cs="Times New Roman"/>
          <w:sz w:val="28"/>
          <w:szCs w:val="28"/>
          <w:lang w:val="ru-RU"/>
        </w:rPr>
        <w:t xml:space="preserve">Использование больших чисел при расчёте ключей и промежуточных </w:t>
      </w:r>
      <w:proofErr w:type="gramStart"/>
      <w:r w:rsidRPr="0037181F">
        <w:rPr>
          <w:rFonts w:ascii="Times New Roman" w:hAnsi="Times New Roman" w:cs="Times New Roman"/>
          <w:sz w:val="28"/>
          <w:szCs w:val="28"/>
          <w:lang w:val="ru-RU"/>
        </w:rPr>
        <w:t>значений(</w:t>
      </w:r>
      <w:proofErr w:type="gramEnd"/>
      <w:r w:rsidRPr="0037181F">
        <w:rPr>
          <w:rFonts w:ascii="Times New Roman" w:hAnsi="Times New Roman" w:cs="Times New Roman"/>
          <w:sz w:val="28"/>
          <w:szCs w:val="28"/>
        </w:rPr>
        <w:t>не менее 2512 (или около 10154) каждое</w:t>
      </w:r>
      <w:r w:rsidRPr="0037181F">
        <w:rPr>
          <w:rFonts w:ascii="Times New Roman" w:hAnsi="Times New Roman" w:cs="Times New Roman"/>
          <w:sz w:val="28"/>
          <w:szCs w:val="28"/>
          <w:lang w:val="ru-RU"/>
        </w:rPr>
        <w:t>)</w:t>
      </w:r>
    </w:p>
    <w:p w:rsidR="0037181F" w:rsidRPr="0037181F" w:rsidRDefault="0037181F" w:rsidP="0037181F">
      <w:pPr>
        <w:pStyle w:val="a4"/>
        <w:numPr>
          <w:ilvl w:val="0"/>
          <w:numId w:val="9"/>
        </w:numPr>
        <w:jc w:val="both"/>
        <w:rPr>
          <w:rFonts w:ascii="Times New Roman" w:hAnsi="Times New Roman" w:cs="Times New Roman"/>
          <w:sz w:val="28"/>
          <w:szCs w:val="28"/>
        </w:rPr>
      </w:pPr>
      <w:r w:rsidRPr="0037181F">
        <w:rPr>
          <w:rFonts w:ascii="Times New Roman" w:hAnsi="Times New Roman" w:cs="Times New Roman"/>
          <w:sz w:val="28"/>
          <w:szCs w:val="28"/>
        </w:rPr>
        <w:t>Цифровая подпись RSA уязвима к так называемой мультипликативной атаке. Иначе говоря, алгоритм цифровой подписи RSA позволяет злоумышленнику без знания секретного ключа сформировать подписи под теми документами, у которых результат хэширования можно вычислить как произведение результатов хэширования уже подписанных документов.</w:t>
      </w:r>
    </w:p>
    <w:p w:rsidR="0013717F" w:rsidRPr="00944A7E" w:rsidRDefault="0037181F" w:rsidP="00944A7E">
      <w:pPr>
        <w:pStyle w:val="a4"/>
        <w:numPr>
          <w:ilvl w:val="0"/>
          <w:numId w:val="4"/>
        </w:numPr>
        <w:spacing w:line="252" w:lineRule="auto"/>
        <w:ind w:left="0" w:firstLine="709"/>
        <w:jc w:val="both"/>
        <w:rPr>
          <w:rFonts w:ascii="Times New Roman" w:hAnsi="Times New Roman"/>
          <w:sz w:val="28"/>
          <w:szCs w:val="28"/>
        </w:rPr>
      </w:pPr>
      <w:r w:rsidRPr="0037181F">
        <w:rPr>
          <w:rFonts w:ascii="Times New Roman" w:hAnsi="Times New Roman"/>
          <w:sz w:val="28"/>
          <w:szCs w:val="28"/>
          <w:lang w:val="ru-RU"/>
        </w:rPr>
        <w:t>*</w:t>
      </w:r>
      <w:r>
        <w:rPr>
          <w:rFonts w:ascii="Times New Roman" w:hAnsi="Times New Roman"/>
          <w:sz w:val="28"/>
          <w:szCs w:val="28"/>
          <w:lang w:val="ru-RU"/>
        </w:rPr>
        <w:t xml:space="preserve">На базе алгоритма </w:t>
      </w:r>
      <w:r w:rsidRPr="0037181F">
        <w:rPr>
          <w:rFonts w:ascii="Times New Roman" w:hAnsi="Times New Roman" w:cs="Times New Roman"/>
          <w:sz w:val="28"/>
          <w:szCs w:val="28"/>
          <w:lang w:val="en-US"/>
        </w:rPr>
        <w:t>RSA</w:t>
      </w:r>
      <w:r w:rsidRPr="0037181F">
        <w:rPr>
          <w:rFonts w:ascii="Times New Roman" w:hAnsi="Times New Roman" w:cs="Times New Roman"/>
          <w:sz w:val="28"/>
          <w:szCs w:val="28"/>
          <w:lang w:val="ru-RU"/>
        </w:rPr>
        <w:t xml:space="preserve"> </w:t>
      </w:r>
      <w:r w:rsidRPr="0037181F">
        <w:rPr>
          <w:rFonts w:ascii="Times New Roman" w:hAnsi="Times New Roman" w:cs="Times New Roman"/>
          <w:sz w:val="28"/>
        </w:rPr>
        <w:t>получить ЭЦП (в проекте можно использовать существующие криптографические алгоритмы). Удостовериться, что ЭЦП принадлежит именно этому сообщению.</w:t>
      </w:r>
    </w:p>
    <w:p w:rsidR="0013717F" w:rsidRPr="00E53096" w:rsidRDefault="0013717F" w:rsidP="00944A7E">
      <w:pPr>
        <w:spacing w:after="0" w:line="240" w:lineRule="auto"/>
        <w:jc w:val="both"/>
        <w:rPr>
          <w:rFonts w:ascii="Times New Roman" w:eastAsia="Times New Roman" w:hAnsi="Times New Roman" w:cs="Times New Roman"/>
          <w:sz w:val="28"/>
          <w:szCs w:val="24"/>
          <w:lang w:eastAsia="ru-RU"/>
        </w:rPr>
      </w:pPr>
    </w:p>
    <w:sectPr w:rsidR="0013717F" w:rsidRPr="00E53096" w:rsidSect="003064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07EF5"/>
    <w:multiLevelType w:val="hybridMultilevel"/>
    <w:tmpl w:val="C52E24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4385F68"/>
    <w:multiLevelType w:val="multilevel"/>
    <w:tmpl w:val="BE265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CE3353"/>
    <w:multiLevelType w:val="hybridMultilevel"/>
    <w:tmpl w:val="75D26E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215F695E"/>
    <w:multiLevelType w:val="hybridMultilevel"/>
    <w:tmpl w:val="335231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3A494E80"/>
    <w:multiLevelType w:val="hybridMultilevel"/>
    <w:tmpl w:val="2DBCDC38"/>
    <w:lvl w:ilvl="0" w:tplc="20DCDB9A">
      <w:start w:val="1"/>
      <w:numFmt w:val="decimal"/>
      <w:lvlText w:val="%1)"/>
      <w:lvlJc w:val="left"/>
      <w:pPr>
        <w:ind w:left="1069" w:hanging="360"/>
      </w:pPr>
      <w:rPr>
        <w:rFonts w:eastAsiaTheme="minorHAnsi"/>
        <w:b w:val="0"/>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5" w15:restartNumberingAfterBreak="0">
    <w:nsid w:val="4C0C3AEE"/>
    <w:multiLevelType w:val="multilevel"/>
    <w:tmpl w:val="1BAAA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E2041D5"/>
    <w:multiLevelType w:val="hybridMultilevel"/>
    <w:tmpl w:val="0AEED0CE"/>
    <w:lvl w:ilvl="0" w:tplc="BC906500">
      <w:start w:val="1"/>
      <w:numFmt w:val="decimal"/>
      <w:lvlText w:val="%1."/>
      <w:lvlJc w:val="left"/>
      <w:pPr>
        <w:ind w:left="972" w:hanging="405"/>
      </w:pPr>
    </w:lvl>
    <w:lvl w:ilvl="1" w:tplc="20000019">
      <w:start w:val="1"/>
      <w:numFmt w:val="lowerLetter"/>
      <w:lvlText w:val="%2."/>
      <w:lvlJc w:val="left"/>
      <w:pPr>
        <w:ind w:left="1647" w:hanging="360"/>
      </w:pPr>
    </w:lvl>
    <w:lvl w:ilvl="2" w:tplc="2000001B">
      <w:start w:val="1"/>
      <w:numFmt w:val="lowerRoman"/>
      <w:lvlText w:val="%3."/>
      <w:lvlJc w:val="right"/>
      <w:pPr>
        <w:ind w:left="2367" w:hanging="180"/>
      </w:pPr>
    </w:lvl>
    <w:lvl w:ilvl="3" w:tplc="2000000F">
      <w:start w:val="1"/>
      <w:numFmt w:val="decimal"/>
      <w:lvlText w:val="%4."/>
      <w:lvlJc w:val="left"/>
      <w:pPr>
        <w:ind w:left="3087" w:hanging="360"/>
      </w:pPr>
    </w:lvl>
    <w:lvl w:ilvl="4" w:tplc="20000019">
      <w:start w:val="1"/>
      <w:numFmt w:val="lowerLetter"/>
      <w:lvlText w:val="%5."/>
      <w:lvlJc w:val="left"/>
      <w:pPr>
        <w:ind w:left="3807" w:hanging="360"/>
      </w:pPr>
    </w:lvl>
    <w:lvl w:ilvl="5" w:tplc="2000001B">
      <w:start w:val="1"/>
      <w:numFmt w:val="lowerRoman"/>
      <w:lvlText w:val="%6."/>
      <w:lvlJc w:val="right"/>
      <w:pPr>
        <w:ind w:left="4527" w:hanging="180"/>
      </w:pPr>
    </w:lvl>
    <w:lvl w:ilvl="6" w:tplc="2000000F">
      <w:start w:val="1"/>
      <w:numFmt w:val="decimal"/>
      <w:lvlText w:val="%7."/>
      <w:lvlJc w:val="left"/>
      <w:pPr>
        <w:ind w:left="5247" w:hanging="360"/>
      </w:pPr>
    </w:lvl>
    <w:lvl w:ilvl="7" w:tplc="20000019">
      <w:start w:val="1"/>
      <w:numFmt w:val="lowerLetter"/>
      <w:lvlText w:val="%8."/>
      <w:lvlJc w:val="left"/>
      <w:pPr>
        <w:ind w:left="5967" w:hanging="360"/>
      </w:pPr>
    </w:lvl>
    <w:lvl w:ilvl="8" w:tplc="2000001B">
      <w:start w:val="1"/>
      <w:numFmt w:val="lowerRoman"/>
      <w:lvlText w:val="%9."/>
      <w:lvlJc w:val="right"/>
      <w:pPr>
        <w:ind w:left="6687" w:hanging="180"/>
      </w:pPr>
    </w:lvl>
  </w:abstractNum>
  <w:abstractNum w:abstractNumId="7" w15:restartNumberingAfterBreak="0">
    <w:nsid w:val="72EB7313"/>
    <w:multiLevelType w:val="hybridMultilevel"/>
    <w:tmpl w:val="BCEACB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17F"/>
    <w:rsid w:val="00126722"/>
    <w:rsid w:val="0013717F"/>
    <w:rsid w:val="00306455"/>
    <w:rsid w:val="0037181F"/>
    <w:rsid w:val="00944A7E"/>
    <w:rsid w:val="00AF5F48"/>
    <w:rsid w:val="00E8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A3AB"/>
  <w15:chartTrackingRefBased/>
  <w15:docId w15:val="{21300D2F-8683-4ECE-A7E1-14033EB3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181F"/>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Таблица простая 11"/>
    <w:basedOn w:val="a1"/>
    <w:next w:val="1"/>
    <w:uiPriority w:val="41"/>
    <w:rsid w:val="0013717F"/>
    <w:pPr>
      <w:spacing w:after="0" w:line="240" w:lineRule="auto"/>
    </w:pPr>
    <w:rPr>
      <w:rFonts w:ascii="Calibri" w:eastAsia="Calibri" w:hAnsi="Calibri" w:cs="Times New Roman"/>
      <w:lang w:val="ru-RU"/>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
    <w:name w:val="Plain Table 1"/>
    <w:basedOn w:val="a1"/>
    <w:uiPriority w:val="41"/>
    <w:rsid w:val="001371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3">
    <w:name w:val="Абзац списка Знак"/>
    <w:aliases w:val="подрисуночная подпись Знак"/>
    <w:basedOn w:val="a0"/>
    <w:link w:val="a4"/>
    <w:uiPriority w:val="34"/>
    <w:locked/>
    <w:rsid w:val="00306455"/>
    <w:rPr>
      <w:lang w:val="be-BY"/>
    </w:rPr>
  </w:style>
  <w:style w:type="paragraph" w:styleId="a4">
    <w:name w:val="List Paragraph"/>
    <w:aliases w:val="подрисуночная подпись"/>
    <w:basedOn w:val="a"/>
    <w:link w:val="a3"/>
    <w:uiPriority w:val="34"/>
    <w:qFormat/>
    <w:rsid w:val="00306455"/>
    <w:pPr>
      <w:spacing w:after="160" w:line="254" w:lineRule="auto"/>
      <w:ind w:left="720"/>
      <w:contextualSpacing/>
    </w:pPr>
    <w:rPr>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625120">
      <w:bodyDiv w:val="1"/>
      <w:marLeft w:val="0"/>
      <w:marRight w:val="0"/>
      <w:marTop w:val="0"/>
      <w:marBottom w:val="0"/>
      <w:divBdr>
        <w:top w:val="none" w:sz="0" w:space="0" w:color="auto"/>
        <w:left w:val="none" w:sz="0" w:space="0" w:color="auto"/>
        <w:bottom w:val="none" w:sz="0" w:space="0" w:color="auto"/>
        <w:right w:val="none" w:sz="0" w:space="0" w:color="auto"/>
      </w:divBdr>
    </w:div>
    <w:div w:id="1440490615">
      <w:bodyDiv w:val="1"/>
      <w:marLeft w:val="0"/>
      <w:marRight w:val="0"/>
      <w:marTop w:val="0"/>
      <w:marBottom w:val="0"/>
      <w:divBdr>
        <w:top w:val="none" w:sz="0" w:space="0" w:color="auto"/>
        <w:left w:val="none" w:sz="0" w:space="0" w:color="auto"/>
        <w:bottom w:val="none" w:sz="0" w:space="0" w:color="auto"/>
        <w:right w:val="none" w:sz="0" w:space="0" w:color="auto"/>
      </w:divBdr>
    </w:div>
    <w:div w:id="1620525067">
      <w:bodyDiv w:val="1"/>
      <w:marLeft w:val="0"/>
      <w:marRight w:val="0"/>
      <w:marTop w:val="0"/>
      <w:marBottom w:val="0"/>
      <w:divBdr>
        <w:top w:val="none" w:sz="0" w:space="0" w:color="auto"/>
        <w:left w:val="none" w:sz="0" w:space="0" w:color="auto"/>
        <w:bottom w:val="none" w:sz="0" w:space="0" w:color="auto"/>
        <w:right w:val="none" w:sz="0" w:space="0" w:color="auto"/>
      </w:divBdr>
    </w:div>
    <w:div w:id="166042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523</Words>
  <Characters>2987</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Аркадий</dc:creator>
  <cp:keywords/>
  <dc:description/>
  <cp:lastModifiedBy>Аркадий</cp:lastModifiedBy>
  <cp:revision>9</cp:revision>
  <dcterms:created xsi:type="dcterms:W3CDTF">2022-12-04T18:32:00Z</dcterms:created>
  <dcterms:modified xsi:type="dcterms:W3CDTF">2022-12-05T16:44:00Z</dcterms:modified>
</cp:coreProperties>
</file>