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Untuk memastikan tata cara pemeriksaan bahan baku </w:t>
      </w:r>
      <w:r w:rsidDel="00000000" w:rsidR="00000000" w:rsidRPr="00000000">
        <w:rPr>
          <w:sz w:val="23"/>
          <w:szCs w:val="23"/>
          <w:rtl w:val="0"/>
        </w:rPr>
        <w:t xml:space="preserve">Sodium Cyclamate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dilakukan dengan baik dan benar sesuai standar yang berlaku.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681"/>
        </w:tabs>
        <w:spacing w:after="0" w:before="0" w:line="276" w:lineRule="auto"/>
        <w:ind w:left="306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Laboratorium PT Kimia Farma Tbk. 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Penanggungjawab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Analis </w:t>
      </w:r>
      <w:r w:rsidDel="00000000" w:rsidR="00000000" w:rsidRPr="00000000">
        <w:rPr>
          <w:b w:val="1"/>
          <w:sz w:val="23"/>
          <w:szCs w:val="23"/>
          <w:rtl w:val="0"/>
        </w:rPr>
        <w:t xml:space="preserve">Pengawasan Mutu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bertanggung jawab melaksanakan pemeriksaan bahan baku </w:t>
      </w:r>
      <w:r w:rsidDel="00000000" w:rsidR="00000000" w:rsidRPr="00000000">
        <w:rPr>
          <w:sz w:val="23"/>
          <w:szCs w:val="23"/>
          <w:rtl w:val="0"/>
        </w:rPr>
        <w:t xml:space="preserve">Sodium Cyclamate 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b w:val="1"/>
          <w:sz w:val="23"/>
          <w:szCs w:val="23"/>
          <w:rtl w:val="0"/>
        </w:rPr>
        <w:t xml:space="preserve">instruksi kerja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426" w:right="-188" w:firstLine="0"/>
        <w:jc w:val="both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Farmakope Indonesia Edisi VI, Tahun 2020;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276" w:lineRule="auto"/>
        <w:ind w:left="426" w:right="-188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PT. Kimia Farma.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 dan Baha</w:t>
      </w:r>
      <w:r w:rsidDel="00000000" w:rsidR="00000000" w:rsidRPr="00000000">
        <w:rPr>
          <w:b w:val="1"/>
          <w:sz w:val="23"/>
          <w:szCs w:val="23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7" w:hanging="567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</w:t>
      </w:r>
      <w:r w:rsidDel="00000000" w:rsidR="00000000" w:rsidRPr="00000000">
        <w:rPr>
          <w:rtl w:val="0"/>
        </w:rPr>
      </w:r>
    </w:p>
    <w:tbl>
      <w:tblPr>
        <w:tblStyle w:val="Table1"/>
        <w:tblW w:w="8636.0" w:type="dxa"/>
        <w:jc w:val="left"/>
        <w:tblInd w:w="8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4275"/>
        <w:gridCol w:w="425"/>
        <w:gridCol w:w="3261"/>
        <w:tblGridChange w:id="0">
          <w:tblGrid>
            <w:gridCol w:w="675"/>
            <w:gridCol w:w="4275"/>
            <w:gridCol w:w="425"/>
            <w:gridCol w:w="326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28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pStyle w:val="Heading4"/>
              <w:tabs>
                <w:tab w:val="center" w:pos="4320"/>
                <w:tab w:val="right" w:pos="8640"/>
                <w:tab w:val="center" w:pos="4320"/>
                <w:tab w:val="right" w:pos="8640"/>
              </w:tabs>
              <w:rPr>
                <w:rFonts w:ascii="Calibri" w:cs="Calibri" w:eastAsia="Calibri" w:hAnsi="Calibri"/>
                <w:i w:val="0"/>
                <w:sz w:val="23"/>
                <w:szCs w:val="23"/>
              </w:rPr>
            </w:pPr>
            <w:bookmarkStart w:colFirst="0" w:colLast="0" w:name="_heading=h.4zxprg2gmk69" w:id="1"/>
            <w:bookmarkEnd w:id="1"/>
            <w:r w:rsidDel="00000000" w:rsidR="00000000" w:rsidRPr="00000000">
              <w:rPr>
                <w:rFonts w:ascii="Calibri" w:cs="Calibri" w:eastAsia="Calibri" w:hAnsi="Calibri"/>
                <w:i w:val="0"/>
                <w:sz w:val="23"/>
                <w:szCs w:val="23"/>
                <w:rtl w:val="0"/>
              </w:rPr>
              <w:t xml:space="preserve">Timbangan analitik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0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Oven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28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pStyle w:val="Heading4"/>
              <w:tabs>
                <w:tab w:val="center" w:pos="4320"/>
                <w:tab w:val="right" w:pos="8640"/>
                <w:tab w:val="center" w:pos="4320"/>
                <w:tab w:val="right" w:pos="8640"/>
              </w:tabs>
              <w:rPr>
                <w:rFonts w:ascii="Calibri" w:cs="Calibri" w:eastAsia="Calibri" w:hAnsi="Calibri"/>
                <w:i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z w:val="23"/>
                <w:szCs w:val="23"/>
                <w:rtl w:val="0"/>
              </w:rPr>
              <w:t xml:space="preserve">Tabung reaksi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0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pStyle w:val="Heading4"/>
              <w:tabs>
                <w:tab w:val="center" w:pos="4320"/>
                <w:tab w:val="right" w:pos="8640"/>
                <w:tab w:val="center" w:pos="4320"/>
                <w:tab w:val="right" w:pos="8640"/>
              </w:tabs>
              <w:rPr>
                <w:rFonts w:ascii="Calibri" w:cs="Calibri" w:eastAsia="Calibri" w:hAnsi="Calibri"/>
                <w:i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z w:val="23"/>
                <w:szCs w:val="23"/>
                <w:rtl w:val="0"/>
              </w:rPr>
              <w:t xml:space="preserve">pH meter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28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Desikator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0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Pipet tetes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28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pStyle w:val="Heading4"/>
              <w:tabs>
                <w:tab w:val="center" w:pos="4320"/>
                <w:tab w:val="right" w:pos="8640"/>
                <w:tab w:val="center" w:pos="4320"/>
                <w:tab w:val="right" w:pos="8640"/>
              </w:tabs>
              <w:rPr>
                <w:rFonts w:ascii="Calibri" w:cs="Calibri" w:eastAsia="Calibri" w:hAnsi="Calibri"/>
                <w:i w:val="0"/>
                <w:sz w:val="23"/>
                <w:szCs w:val="23"/>
              </w:rPr>
            </w:pPr>
            <w:bookmarkStart w:colFirst="0" w:colLast="0" w:name="_heading=h.gkc9l092d9v0" w:id="2"/>
            <w:bookmarkEnd w:id="2"/>
            <w:r w:rsidDel="00000000" w:rsidR="00000000" w:rsidRPr="00000000">
              <w:rPr>
                <w:rFonts w:ascii="Calibri" w:cs="Calibri" w:eastAsia="Calibri" w:hAnsi="Calibri"/>
                <w:i w:val="0"/>
                <w:sz w:val="23"/>
                <w:szCs w:val="23"/>
                <w:rtl w:val="0"/>
              </w:rPr>
              <w:t xml:space="preserve">Tabung Nessler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0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Pipet ukur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28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pStyle w:val="Heading4"/>
              <w:tabs>
                <w:tab w:val="center" w:pos="4320"/>
                <w:tab w:val="right" w:pos="8640"/>
                <w:tab w:val="center" w:pos="4320"/>
                <w:tab w:val="right" w:pos="8640"/>
              </w:tabs>
              <w:rPr>
                <w:rFonts w:ascii="Calibri" w:cs="Calibri" w:eastAsia="Calibri" w:hAnsi="Calibri"/>
                <w:i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z w:val="23"/>
                <w:szCs w:val="23"/>
                <w:rtl w:val="0"/>
              </w:rPr>
              <w:t xml:space="preserve">Botol timbang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0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20.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Inductively coupled plasma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right="-188"/>
        <w:jc w:val="both"/>
        <w:rPr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8" w:hanging="567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</w:t>
      </w:r>
      <w:r w:rsidDel="00000000" w:rsidR="00000000" w:rsidRPr="00000000">
        <w:rPr>
          <w:rtl w:val="0"/>
        </w:rPr>
      </w:r>
    </w:p>
    <w:tbl>
      <w:tblPr>
        <w:tblStyle w:val="Table2"/>
        <w:tblW w:w="16651.0" w:type="dxa"/>
        <w:jc w:val="left"/>
        <w:tblInd w:w="8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4253"/>
        <w:gridCol w:w="426"/>
        <w:gridCol w:w="5419"/>
        <w:gridCol w:w="5845"/>
        <w:tblGridChange w:id="0">
          <w:tblGrid>
            <w:gridCol w:w="708"/>
            <w:gridCol w:w="4253"/>
            <w:gridCol w:w="426"/>
            <w:gridCol w:w="5419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bookmarkStart w:colFirst="0" w:colLast="0" w:name="_heading=h.30j0zll" w:id="3"/>
            <w:bookmarkEnd w:id="3"/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Air murni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Asam perklorat 0,1 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Etanol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Besi (III) klorida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Asam nitrat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Perak nitrat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Barium klorida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Asam asetat anhydrat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Asam klorida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Mercury standard for ICP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Multi-element standard for ICP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b w:val="1"/>
          <w:sz w:val="23"/>
          <w:szCs w:val="23"/>
          <w:rtl w:val="0"/>
        </w:rPr>
        <w:t xml:space="preserve">arameter Pemeriksaan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567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Pemerian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4"/>
      <w:bookmarkEnd w:id="4"/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</w:t>
      </w:r>
      <w:r w:rsidDel="00000000" w:rsidR="00000000" w:rsidRPr="00000000">
        <w:rPr>
          <w:sz w:val="23"/>
          <w:szCs w:val="23"/>
          <w:rtl w:val="0"/>
        </w:rPr>
        <w:t xml:space="preserve">Sodium Cyclamate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</w:t>
      </w:r>
      <w:r w:rsidDel="00000000" w:rsidR="00000000" w:rsidRPr="00000000">
        <w:rPr>
          <w:sz w:val="23"/>
          <w:szCs w:val="23"/>
          <w:rtl w:val="0"/>
        </w:rPr>
        <w:t xml:space="preserve">112/00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1843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secara visual (Organoleptik).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right="-188"/>
        <w:jc w:val="both"/>
        <w:rPr>
          <w:i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8" w:hanging="567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50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4"/>
      <w:bookmarkEnd w:id="4"/>
      <w:r w:rsidDel="00000000" w:rsidR="00000000" w:rsidRPr="00000000">
        <w:rPr>
          <w:sz w:val="23"/>
          <w:szCs w:val="23"/>
          <w:rtl w:val="0"/>
        </w:rPr>
        <w:t xml:space="preserve">Sesuai dengan standar spesifikasi Sodium Cyclamate (S-QC-01-112/00)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 dalam Air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-188" w:hanging="283.0000000000001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Larutkan 1 g zat uji dengan 1 – 10 </w:t>
      </w:r>
      <w:r w:rsidDel="00000000" w:rsidR="00000000" w:rsidRPr="00000000">
        <w:rPr>
          <w:b w:val="1"/>
          <w:sz w:val="23"/>
          <w:szCs w:val="23"/>
          <w:rtl w:val="0"/>
        </w:rPr>
        <w:t xml:space="preserve">ml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rtl w:val="0"/>
        </w:rPr>
        <w:t xml:space="preserve">Air murni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gelas kimia 50 </w:t>
      </w:r>
      <w:r w:rsidDel="00000000" w:rsidR="00000000" w:rsidRPr="00000000">
        <w:rPr>
          <w:b w:val="1"/>
          <w:sz w:val="23"/>
          <w:szCs w:val="23"/>
          <w:rtl w:val="0"/>
        </w:rPr>
        <w:t xml:space="preserve">ml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pemerian larutan.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240" w:right="-188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2.5196850393697" w:right="-188" w:firstLine="0"/>
        <w:jc w:val="both"/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b.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 dalam Etanol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-188" w:hanging="283.0000000000001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Larutkan 1 g zat uji dengan 1 – 10 </w:t>
      </w:r>
      <w:r w:rsidDel="00000000" w:rsidR="00000000" w:rsidRPr="00000000">
        <w:rPr>
          <w:b w:val="1"/>
          <w:sz w:val="23"/>
          <w:szCs w:val="23"/>
          <w:rtl w:val="0"/>
        </w:rPr>
        <w:t xml:space="preserve">ml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Etanol dalam gelas kimia 50 </w:t>
      </w:r>
      <w:r w:rsidDel="00000000" w:rsidR="00000000" w:rsidRPr="00000000">
        <w:rPr>
          <w:b w:val="1"/>
          <w:sz w:val="23"/>
          <w:szCs w:val="23"/>
          <w:rtl w:val="0"/>
        </w:rPr>
        <w:t xml:space="preserve">ml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hanging="283.0000000000001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pemerian larutan.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567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5C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4"/>
      <w:bookmarkEnd w:id="4"/>
      <w:r w:rsidDel="00000000" w:rsidR="00000000" w:rsidRPr="00000000">
        <w:rPr>
          <w:sz w:val="23"/>
          <w:szCs w:val="23"/>
          <w:rtl w:val="0"/>
        </w:rPr>
        <w:t xml:space="preserve">Sesuai dengan standar spesifikasi Sodium Cyclamate (S-QC-01-112/00)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b w:val="1"/>
          <w:sz w:val="23"/>
          <w:szCs w:val="23"/>
          <w:rtl w:val="0"/>
        </w:rPr>
        <w:t xml:space="preserve">Uji Identifikasi A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bookmarkStart w:colFirst="0" w:colLast="0" w:name="_heading=h.zi325pc3hfmg" w:id="6"/>
      <w:bookmarkEnd w:id="6"/>
      <w:r w:rsidDel="00000000" w:rsidR="00000000" w:rsidRPr="00000000">
        <w:rPr>
          <w:sz w:val="23"/>
          <w:szCs w:val="23"/>
          <w:rtl w:val="0"/>
        </w:rPr>
        <w:t xml:space="preserve">Larutkan 5 g zat uji dalam 50 ml Air murni bebas CO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2</w:t>
      </w:r>
      <w:r w:rsidDel="00000000" w:rsidR="00000000" w:rsidRPr="00000000">
        <w:rPr>
          <w:sz w:val="23"/>
          <w:szCs w:val="23"/>
          <w:rtl w:val="0"/>
        </w:rPr>
        <w:t xml:space="preserve"> (larutan S).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bookmarkStart w:colFirst="0" w:colLast="0" w:name="_heading=h.endia5acj894" w:id="7"/>
      <w:bookmarkEnd w:id="7"/>
      <w:r w:rsidDel="00000000" w:rsidR="00000000" w:rsidRPr="00000000">
        <w:rPr>
          <w:sz w:val="23"/>
          <w:szCs w:val="23"/>
          <w:rtl w:val="0"/>
        </w:rPr>
        <w:t xml:space="preserve">Ke dalam 1 ml larutan S, tambahkan 1 ml Air murni dan 2 ml larutan Perak nitrat 2%, kocok.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bookmarkStart w:colFirst="0" w:colLast="0" w:name="_heading=h.uwsjgwlkttfq" w:id="8"/>
      <w:bookmarkEnd w:id="8"/>
      <w:r w:rsidDel="00000000" w:rsidR="00000000" w:rsidRPr="00000000">
        <w:rPr>
          <w:sz w:val="23"/>
          <w:szCs w:val="23"/>
          <w:rtl w:val="0"/>
        </w:rPr>
        <w:t xml:space="preserve">Amati pemerian larutan : Terbentuk endapan kristal putih.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188" w:firstLine="0"/>
        <w:jc w:val="both"/>
        <w:rPr>
          <w:sz w:val="23"/>
          <w:szCs w:val="23"/>
        </w:rPr>
      </w:pPr>
      <w:bookmarkStart w:colFirst="0" w:colLast="0" w:name="_heading=h.xcexiobaryu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b w:val="1"/>
          <w:sz w:val="23"/>
          <w:szCs w:val="23"/>
        </w:rPr>
      </w:pPr>
      <w:bookmarkStart w:colFirst="0" w:colLast="0" w:name="_heading=h.susp8f6hfy" w:id="10"/>
      <w:bookmarkEnd w:id="10"/>
      <w:r w:rsidDel="00000000" w:rsidR="00000000" w:rsidRPr="00000000">
        <w:rPr>
          <w:b w:val="1"/>
          <w:sz w:val="23"/>
          <w:szCs w:val="23"/>
          <w:rtl w:val="0"/>
        </w:rPr>
        <w:t xml:space="preserve">Uji Identifikasi B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bookmarkStart w:colFirst="0" w:colLast="0" w:name="_heading=h.ghjdejqtuu9m" w:id="11"/>
      <w:bookmarkEnd w:id="11"/>
      <w:r w:rsidDel="00000000" w:rsidR="00000000" w:rsidRPr="00000000">
        <w:rPr>
          <w:sz w:val="23"/>
          <w:szCs w:val="23"/>
          <w:rtl w:val="0"/>
        </w:rPr>
        <w:t xml:space="preserve">Ke dalam 1 ml larutan S, tambahkan 5 ml Air murni, 2 ml larutan HCl dan 4 ml larutan BaCl2 5%, kocok, larutan jernih.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bookmarkStart w:colFirst="0" w:colLast="0" w:name="_heading=h.jvuehs8ij2se" w:id="12"/>
      <w:bookmarkEnd w:id="12"/>
      <w:r w:rsidDel="00000000" w:rsidR="00000000" w:rsidRPr="00000000">
        <w:rPr>
          <w:sz w:val="23"/>
          <w:szCs w:val="23"/>
          <w:rtl w:val="0"/>
        </w:rPr>
        <w:t xml:space="preserve">Tambahkan 2 ml Natrium nitrit 2% : Terbentuk gas dan endapan putih.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8" w:hanging="567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Sulfat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-188" w:hanging="72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Syarat :</w:t>
      </w:r>
    </w:p>
    <w:p w:rsidR="00000000" w:rsidDel="00000000" w:rsidP="00000000" w:rsidRDefault="00000000" w:rsidRPr="00000000" w14:paraId="00000069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sz w:val="23"/>
          <w:szCs w:val="23"/>
        </w:rPr>
      </w:pPr>
      <w:bookmarkStart w:colFirst="0" w:colLast="0" w:name="_heading=h.1fob9te" w:id="4"/>
      <w:bookmarkEnd w:id="4"/>
      <w:r w:rsidDel="00000000" w:rsidR="00000000" w:rsidRPr="00000000">
        <w:rPr>
          <w:sz w:val="23"/>
          <w:szCs w:val="23"/>
          <w:rtl w:val="0"/>
        </w:rPr>
        <w:t xml:space="preserve">Sesuai dengan standar spesifikasi Sodium Cyclamate (S-QC-01-112/00)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-188" w:hanging="72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Cara Kerja :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Larutan baku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Pipet 15 ml Larutan baku sulfat 10 ppm, masukkan ke dalam tabung nessler.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Tambahkan 25 ml Air murni, kocok hingga homogen.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-188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Larutan uji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Pipet 1,5 ml larutan S, masukkan ke dalam tabung nessler.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Tambahkan 25 ml Air murni, kocok hingga homogen.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-188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Pengamatan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Ke dalam masing-masing tabung nessler :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.377952755906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Tambahkan 2 ml Asam asetat 1 N, kocok.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.377952755906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Tambahkan 2 ml BaCl2 5%, kocok.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Diamkan selama 5 menit.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1.1811023622045" w:right="-188" w:hanging="36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Amati kekeruhan larutan : Intensitas kekeruhan larutan uji tidak lebih dari larutan baku.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-188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8" w:hanging="567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Logam Berat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</w:t>
      </w:r>
      <w:r w:rsidDel="00000000" w:rsidR="00000000" w:rsidRPr="00000000">
        <w:rPr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pos="1134"/>
          <w:tab w:val="left" w:pos="1843"/>
        </w:tabs>
        <w:spacing w:after="0" w:line="276" w:lineRule="auto"/>
        <w:ind w:left="1843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4"/>
      <w:bookmarkEnd w:id="4"/>
      <w:r w:rsidDel="00000000" w:rsidR="00000000" w:rsidRPr="00000000">
        <w:rPr>
          <w:sz w:val="23"/>
          <w:szCs w:val="23"/>
          <w:rtl w:val="0"/>
        </w:rPr>
        <w:t xml:space="preserve">Sesuai dengan standar spesifikasi Sodium Cyclamate (S-QC-01-112/00)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line="276" w:lineRule="auto"/>
        <w:ind w:left="2267.716535433071" w:hanging="360"/>
        <w:jc w:val="both"/>
        <w:rPr>
          <w:b w:val="1"/>
          <w:sz w:val="23"/>
          <w:szCs w:val="23"/>
          <w:u w:val="no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Pemeriksaan Timbal (Pb), Kadmium (Cd), dan Arsenik (As)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Asam Nitrat 2,5%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38,5 ml Asam Nitrat P secara perlahan, aduk hingga homogen.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083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Larutan Baku Multi-element Induk 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2 ml ICP Multi-element Standard Solution IV 100 ppm, masukkan ke dalam labu ukur 20 ml.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88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Pb, Cd, As: 10 ppm)</w:t>
      </w:r>
    </w:p>
    <w:p w:rsidR="00000000" w:rsidDel="00000000" w:rsidP="00000000" w:rsidRDefault="00000000" w:rsidRPr="00000000" w14:paraId="00000089">
      <w:pPr>
        <w:spacing w:after="0" w:line="276" w:lineRule="auto"/>
        <w:ind w:left="2250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Multi-element 0,1 ppm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8E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Pb, Cd, As: 0,1 ppm)</w:t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Multi-element 0,3 ppm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94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Pb, Cd, As: 0,3 ppm)</w:t>
      </w:r>
    </w:p>
    <w:p w:rsidR="00000000" w:rsidDel="00000000" w:rsidP="00000000" w:rsidRDefault="00000000" w:rsidRPr="00000000" w14:paraId="00000095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Multi-element 0,5 ppm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2,5 ml Larutan Baku Multi-element Induk, masukkan ke dalam labu ukur   50 ml.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2,5% hingga tanda batas, kocok hingga homogen. 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9A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Pb, Cd, As: 0,5 ppm)</w:t>
      </w:r>
    </w:p>
    <w:p w:rsidR="00000000" w:rsidDel="00000000" w:rsidP="00000000" w:rsidRDefault="00000000" w:rsidRPr="00000000" w14:paraId="0000009B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Uji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2,5%, sonikasi hingga larut.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2,5% hingga tanda batas volume, kocok hingga homogen.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Endapkan hingga endapan &amp; filtrat terpisah.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line="276" w:lineRule="auto"/>
        <w:ind w:left="2267.716535433071" w:hanging="360"/>
        <w:jc w:val="both"/>
        <w:rPr>
          <w:b w:val="1"/>
          <w:sz w:val="23"/>
          <w:szCs w:val="23"/>
          <w:u w:val="no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Pemeriksaan Raksa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Asam Nitrat 13%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Ambil 500 ml air murni, masukkan ke dalam gelas kimia 1000 ml.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200 ml Asam Nitrat pekat secara perlahan, aduk hingga homogen.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air murni hingga tanda batas, aduk hingga homogen.</w:t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  <w:highlight w:val="white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Larutan Baku Raksa Induk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10 ml Hg Standard For ICP 1000 ppm, masukkan ke dalam labu ukur 100 ml.</w:t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2,5% hingga tanda batas, kocok hingga homogen.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AD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Hg: 100 ppm)</w:t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Raksa 1 ppm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0,5 ml Larutan Baku Multi-element Induk, masukkan ke dalam labu ukur   50 ml.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B3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Hg: 1 ppm)</w:t>
      </w:r>
    </w:p>
    <w:p w:rsidR="00000000" w:rsidDel="00000000" w:rsidP="00000000" w:rsidRDefault="00000000" w:rsidRPr="00000000" w14:paraId="000000B4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Raksa 2 ppm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B9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BA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Raksa 3 ppm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1,5 ml Larutan Baku Multi-element Induk, masukkan ke dalam labu ukur   50 ml.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BF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C0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Raksa 4 ppm</w:t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2 ml Larutan Baku Multi-element Induk, masukkan ke dalam labu ukur   50 ml.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C5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C6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Baku Raksa 5 ppm</w:t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Pipet 1 ml Larutan Baku Multi-element Induk, masukkan ke dalam labu ukur   50 ml.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larutan Asam Nitrat 13% hingga tanda batas, kocok hingga homogen. 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menggunakan syringe filter 0,2 µm.</w:t>
      </w:r>
    </w:p>
    <w:p w:rsidR="00000000" w:rsidDel="00000000" w:rsidP="00000000" w:rsidRDefault="00000000" w:rsidRPr="00000000" w14:paraId="000000CB">
      <w:pPr>
        <w:spacing w:after="0" w:line="276" w:lineRule="auto"/>
        <w:ind w:left="2551.1811023622045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(Konsentrasi Hg: 2 ppm)</w:t>
      </w:r>
    </w:p>
    <w:p w:rsidR="00000000" w:rsidDel="00000000" w:rsidP="00000000" w:rsidRDefault="00000000" w:rsidRPr="00000000" w14:paraId="000000CC">
      <w:pPr>
        <w:spacing w:after="0" w:line="276" w:lineRule="auto"/>
        <w:ind w:left="2880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line="276" w:lineRule="auto"/>
        <w:ind w:left="2551.1811023622045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Larutan Uji</w:t>
      </w:r>
    </w:p>
    <w:p w:rsidR="00000000" w:rsidDel="00000000" w:rsidP="00000000" w:rsidRDefault="00000000" w:rsidRPr="00000000" w14:paraId="000000CE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Timbang 2 g zat uji, masukkan ke dalam labu ukur 20 ml.</w:t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Larutkan dengan Asam Nitrat 13%, sonikasi hingga larut.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Asam Nitrat 13% hingga tanda batas, kocok hingga homogen.</w:t>
      </w:r>
    </w:p>
    <w:p w:rsidR="00000000" w:rsidDel="00000000" w:rsidP="00000000" w:rsidRDefault="00000000" w:rsidRPr="00000000" w14:paraId="000000D1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Endapkan hingga endapan &amp; filtrat terpisah.</w:t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0" w:line="276" w:lineRule="auto"/>
        <w:ind w:left="2834.645669291339" w:hanging="27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Saring filtrat menggunakan syringe filter 0,2 µm.</w:t>
      </w:r>
    </w:p>
    <w:p w:rsidR="00000000" w:rsidDel="00000000" w:rsidP="00000000" w:rsidRDefault="00000000" w:rsidRPr="00000000" w14:paraId="000000D3">
      <w:pPr>
        <w:spacing w:after="0" w:line="276" w:lineRule="auto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3"/>
          <w:numId w:val="26"/>
        </w:numPr>
        <w:spacing w:after="0" w:line="276" w:lineRule="auto"/>
        <w:ind w:left="1710" w:hanging="285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Pengukuran</w:t>
      </w:r>
    </w:p>
    <w:p w:rsidR="00000000" w:rsidDel="00000000" w:rsidP="00000000" w:rsidRDefault="00000000" w:rsidRPr="00000000" w14:paraId="000000D5">
      <w:pPr>
        <w:spacing w:after="0" w:line="276" w:lineRule="auto"/>
        <w:ind w:left="1710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Lakukan pemeriksaan sesuai dengan Instruksi Kerja Pemakaian Alat Inductively Coupled Plasma.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567"/>
        <w:jc w:val="left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Susut Pengeringan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bookmarkStart w:colFirst="0" w:colLast="0" w:name="_heading=h.1t3h5sf" w:id="13"/>
      <w:bookmarkEnd w:id="13"/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sz w:val="23"/>
          <w:szCs w:val="23"/>
          <w:rtl w:val="0"/>
        </w:rPr>
        <w:t xml:space="preserve">Sesuai dengan standar spesifikasi Sodium Cyclamate (S-QC-01-112/00)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-188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Tara botol timbang dangkal bersumbat kaca yang telah dikeringkan dan oven selama 30 menit pada temperatur 105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± 2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 o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b w:val="1"/>
          <w:sz w:val="23"/>
          <w:szCs w:val="23"/>
          <w:rtl w:val="0"/>
        </w:rPr>
        <w:t xml:space="preserve">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Bila zat uji berupa kristal besar, gerus secara cepat hingga ukuran partikel ± 2 mm.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seksama 500 mg zat uji, masukkan ke dalam botol timbang yang telah ditara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b w:val="1"/>
          <w:sz w:val="23"/>
          <w:szCs w:val="23"/>
          <w:rtl w:val="0"/>
        </w:rPr>
        <w:t xml:space="preserve">a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Ratakan zat uji yang ada dalam botol timbang.</w:t>
      </w:r>
      <w:r w:rsidDel="00000000" w:rsidR="00000000" w:rsidRPr="00000000"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Masukkan ke dalam desikator vakum.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127" w:right="0" w:hanging="284.00000000000006"/>
        <w:jc w:val="both"/>
        <w:rPr>
          <w:rFonts w:ascii="Tahoma" w:cs="Tahoma" w:eastAsia="Tahoma" w:hAnsi="Tahoma"/>
          <w:b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Keringkan selama 4 jam, timbang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3"/>
          <w:szCs w:val="23"/>
          <w:rtl w:val="0"/>
        </w:rPr>
        <w:t xml:space="preserve">Wb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259" w:lineRule="auto"/>
        <w:ind w:left="2563" w:right="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720"/>
        <w:jc w:val="left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m:oMath>
        <m:r>
          <w:rPr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SP=</m:t>
        </m:r>
        <m:f>
          <m:fPr>
            <m:ctrlPr>
              <w:rPr>
                <w:sz w:val="23"/>
                <w:szCs w:val="23"/>
              </w:rPr>
            </m:ctrlPr>
          </m:fPr>
          <m:num>
            <m: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W</m:t>
            </m:r>
            <m:r>
              <w:rPr>
                <w:sz w:val="23"/>
                <w:szCs w:val="23"/>
              </w:rPr>
              <m:t xml:space="preserve">a</m:t>
            </m:r>
            <m: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-W</m:t>
            </m:r>
            <m:r>
              <w:rPr>
                <w:sz w:val="23"/>
                <w:szCs w:val="23"/>
              </w:rPr>
              <m:t xml:space="preserve">b</m:t>
            </m:r>
          </m:num>
          <m:den>
            <m: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W</m:t>
            </m:r>
            <m:r>
              <w:rPr>
                <w:sz w:val="23"/>
                <w:szCs w:val="23"/>
              </w:rPr>
              <m:t xml:space="preserve">a</m:t>
            </m:r>
            <m: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-W</m:t>
            </m:r>
            <m:r>
              <w:rPr>
                <w:sz w:val="23"/>
                <w:szCs w:val="23"/>
              </w:rPr>
              <m:t xml:space="preserve">o</m:t>
            </m:r>
          </m:den>
        </m:f>
        <m:r>
          <w:rPr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x 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Keterangan </w:t>
      </w:r>
      <w:r w:rsidDel="00000000" w:rsidR="00000000" w:rsidRPr="00000000">
        <w:rPr>
          <w:sz w:val="23"/>
          <w:szCs w:val="2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</w:t>
        <w:tab/>
        <w:t xml:space="preserve">= Susut pengeringan (%)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z w:val="23"/>
          <w:szCs w:val="23"/>
          <w:rtl w:val="0"/>
        </w:rPr>
        <w:t xml:space="preserve">a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= Berat botol timbang + zat uji sebelum pengeringan (gram)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z w:val="23"/>
          <w:szCs w:val="23"/>
          <w:rtl w:val="0"/>
        </w:rPr>
        <w:t xml:space="preserve">b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= Berat botol timbang + zat uji setelah pengeringan (gram)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59" w:lineRule="auto"/>
        <w:ind w:left="2127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z w:val="23"/>
          <w:szCs w:val="23"/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= Berat botol timbang kosong (gram)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Kadar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left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720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sz w:val="23"/>
          <w:szCs w:val="23"/>
          <w:rtl w:val="0"/>
        </w:rPr>
        <w:t xml:space="preserve">Sesuai dengan standar spesifikasi Sodium Cyclamate (S-QC-01-112)</w:t>
      </w:r>
      <w:r w:rsidDel="00000000" w:rsidR="00000000" w:rsidRPr="00000000"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hanging="720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spacing w:after="0" w:line="276" w:lineRule="auto"/>
        <w:ind w:left="2267.716535433071" w:hanging="360"/>
        <w:jc w:val="both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Timbang 150 mg zat uji, masukkan ke dalam erlenmayer.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spacing w:after="0" w:line="276" w:lineRule="auto"/>
        <w:ind w:left="2267.716535433071" w:hanging="360"/>
        <w:jc w:val="both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Larutkan (tanpa pemanasan) dalam 60 ml Asam asetat anhydrat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spacing w:after="0" w:line="276" w:lineRule="auto"/>
        <w:ind w:left="2267.716535433071" w:hanging="360"/>
        <w:jc w:val="both"/>
        <w:rPr>
          <w:b w:val="1"/>
          <w:sz w:val="23"/>
          <w:szCs w:val="23"/>
          <w:u w:val="no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Tambahkan 3 tetes kristal violet.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spacing w:after="0" w:line="276" w:lineRule="auto"/>
        <w:ind w:left="2267.716535433071" w:hanging="360"/>
        <w:jc w:val="both"/>
        <w:rPr>
          <w:b w:val="1"/>
          <w:sz w:val="23"/>
          <w:szCs w:val="23"/>
          <w:u w:val="no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Titrasi dengan Asam perklorat 0,1 N sampai terjadi perubahan warna dari ungu sampai biru hijau.</w:t>
      </w:r>
    </w:p>
    <w:p w:rsidR="00000000" w:rsidDel="00000000" w:rsidP="00000000" w:rsidRDefault="00000000" w:rsidRPr="00000000" w14:paraId="000000F3">
      <w:pPr>
        <w:tabs>
          <w:tab w:val="left" w:pos="360"/>
          <w:tab w:val="left" w:pos="720"/>
          <w:tab w:val="left" w:pos="1260"/>
        </w:tabs>
        <w:spacing w:after="0" w:line="276" w:lineRule="auto"/>
        <w:ind w:left="2267.716535433071" w:firstLine="0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00" w:right="0" w:hanging="720"/>
        <w:jc w:val="both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Perhitungan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203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m:oMath>
        <m:r>
          <w:rPr>
            <w:sz w:val="23"/>
            <w:szCs w:val="23"/>
          </w:rPr>
          <m:t xml:space="preserve">C</m:t>
        </m:r>
        <m:r>
          <w:rPr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=Vu x </m:t>
        </m:r>
        <m:f>
          <m:fPr>
            <m:ctrlPr>
              <w:rPr>
                <w:sz w:val="23"/>
                <w:szCs w:val="23"/>
              </w:rPr>
            </m:ctrlPr>
          </m:fPr>
          <m:num>
            <m:r>
              <w:rPr>
                <w:sz w:val="23"/>
                <w:szCs w:val="23"/>
              </w:rPr>
              <m:t xml:space="preserve">N</m:t>
            </m:r>
          </m:num>
          <m:den>
            <m:r>
              <w:rPr>
                <w:sz w:val="23"/>
                <w:szCs w:val="23"/>
              </w:rPr>
              <m:t xml:space="preserve">0,1</m:t>
            </m:r>
          </m:den>
        </m:f>
        <m:r>
          <w:rPr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x</m:t>
        </m:r>
        <m:f>
          <m:fPr>
            <m:ctrlP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sz w:val="23"/>
                <w:szCs w:val="23"/>
              </w:rPr>
              <m:t xml:space="preserve">20,12</m:t>
            </m:r>
          </m:num>
          <m:den>
            <m: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Wu</m:t>
            </m:r>
          </m:den>
        </m:f>
        <m:r>
          <w:rPr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x</m:t>
        </m:r>
        <m:f>
          <m:fPr>
            <m:ctrlP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100%</m:t>
            </m:r>
          </m:num>
          <m:den>
            <m:r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100%-SP</m:t>
            </m:r>
          </m:den>
        </m:f>
        <m:r>
          <w:rPr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x </m:t>
        </m:r>
        <m:r>
          <w:rPr>
            <w:sz w:val="23"/>
            <w:szCs w:val="23"/>
          </w:rPr>
          <m:t xml:space="preserve">100</m:t>
        </m:r>
        <m:r>
          <w:rPr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Keterangan :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7" w:right="0" w:hanging="750"/>
        <w:jc w:val="both"/>
        <w:rPr>
          <w:i w:val="1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C</w:t>
        <w:tab/>
        <w:t xml:space="preserve">= Kadar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Sodium Cyclamate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i w:val="1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V</w:t>
      </w:r>
      <w:r w:rsidDel="00000000" w:rsidR="00000000" w:rsidRPr="00000000"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u</w:t>
        <w:tab/>
        <w:t xml:space="preserve">=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Volume Asam perklorat 0,1 N untuk larutan uji (ml)</w:t>
      </w:r>
      <w:r w:rsidDel="00000000" w:rsidR="00000000" w:rsidRPr="00000000">
        <w:rPr>
          <w:i w:val="1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i w:val="1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N</w:t>
      </w:r>
      <w:r w:rsidDel="00000000" w:rsidR="00000000" w:rsidRPr="00000000"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=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Konsentrasi larutan Asam perklorat yang digunakan 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i w:val="1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Wu</w:t>
        <w:tab/>
        <w:t xml:space="preserve">= Berat zat uji yang ditimbang (mg)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SP</w:t>
        <w:tab/>
        <w:t xml:space="preserve">= Susut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p</w:t>
      </w:r>
      <w:r w:rsidDel="00000000" w:rsidR="00000000" w:rsidRPr="00000000">
        <w:rPr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engeringan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76" w:lineRule="auto"/>
        <w:ind w:left="1843" w:right="-188" w:firstLine="0"/>
        <w:jc w:val="both"/>
        <w:rPr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76" w:lineRule="auto"/>
        <w:ind w:left="1843" w:right="-188" w:firstLine="0"/>
        <w:jc w:val="both"/>
        <w:rPr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" w:right="-188" w:hanging="495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Lampiran/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List of Attachment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2"/>
        <w:gridCol w:w="2805"/>
        <w:gridCol w:w="2695"/>
        <w:gridCol w:w="2013"/>
        <w:tblGridChange w:id="0">
          <w:tblGrid>
            <w:gridCol w:w="1672"/>
            <w:gridCol w:w="2805"/>
            <w:gridCol w:w="2695"/>
            <w:gridCol w:w="201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Lampiran ke-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line="276" w:lineRule="auto"/>
        <w:ind w:right="-188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i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Sejarah Revisi Prosedur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 Revision History of Procedure</w:t>
      </w:r>
    </w:p>
    <w:tbl>
      <w:tblPr>
        <w:tblStyle w:val="Table4"/>
        <w:tblW w:w="9072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964"/>
        <w:gridCol w:w="2751"/>
        <w:gridCol w:w="1384"/>
        <w:gridCol w:w="1989"/>
        <w:tblGridChange w:id="0">
          <w:tblGrid>
            <w:gridCol w:w="1984"/>
            <w:gridCol w:w="964"/>
            <w:gridCol w:w="2751"/>
            <w:gridCol w:w="1384"/>
            <w:gridCol w:w="198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ind w:left="-137" w:right="-79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Kode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ind w:left="-137" w:right="-108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Revisi ke-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ind w:left="-108" w:right="-50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Tanggal Berlaku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ind w:left="-166" w:right="-83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Point Yang Berubah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3">
            <w:pPr>
              <w:pStyle w:val="Heading1"/>
              <w:ind w:left="-133" w:right="-79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Alasan Perubahan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ind w:left="-134" w:right="-75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I-QC-01-173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ind w:left="-142" w:right="-113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ind w:left="-103" w:right="-44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ind w:left="-173" w:right="-87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ind w:left="-129" w:right="-79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Dokumen Baru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ind w:left="-134" w:right="-75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ind w:left="-142" w:right="-113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ind w:left="-103" w:right="-44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ind w:left="-173" w:right="-87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ind w:left="-129" w:right="-79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i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Review Dokumen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/Document Review</w:t>
      </w:r>
    </w:p>
    <w:tbl>
      <w:tblPr>
        <w:tblStyle w:val="Table5"/>
        <w:tblW w:w="9097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0"/>
        <w:gridCol w:w="2029"/>
        <w:gridCol w:w="2975"/>
        <w:gridCol w:w="1253"/>
        <w:gridCol w:w="1680"/>
        <w:tblGridChange w:id="0">
          <w:tblGrid>
            <w:gridCol w:w="1160"/>
            <w:gridCol w:w="2029"/>
            <w:gridCol w:w="2975"/>
            <w:gridCol w:w="1253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20">
            <w:pPr>
              <w:spacing w:line="276" w:lineRule="auto"/>
              <w:ind w:left="-137" w:right="-53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Review Ke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1">
            <w:pPr>
              <w:spacing w:line="276" w:lineRule="auto"/>
              <w:ind w:left="-163" w:right="-150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Tanggal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2">
            <w:pPr>
              <w:spacing w:line="276" w:lineRule="auto"/>
              <w:ind w:left="-66" w:right="-10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Hasil Review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Reviewer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4">
            <w:pPr>
              <w:spacing w:line="276" w:lineRule="auto"/>
              <w:ind w:left="-41" w:right="-54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0" w:line="276" w:lineRule="auto"/>
        <w:ind w:right="-188"/>
        <w:jc w:val="both"/>
        <w:rPr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76" w:lineRule="auto"/>
        <w:ind w:right="-188"/>
        <w:jc w:val="both"/>
        <w:rPr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76" w:lineRule="auto"/>
        <w:ind w:right="-188"/>
        <w:jc w:val="both"/>
        <w:rPr>
          <w:i w:val="1"/>
          <w:sz w:val="23"/>
          <w:szCs w:val="23"/>
        </w:rPr>
      </w:pPr>
      <w:r w:rsidDel="00000000" w:rsidR="00000000" w:rsidRPr="00000000">
        <w:rPr>
          <w:i w:val="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Distribusi Dokumen/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Distribution List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Asli : SQC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Controlled Copy: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AMQA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AMQC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SQTS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SCRP</w:t>
      </w:r>
    </w:p>
    <w:sectPr>
      <w:headerReference r:id="rId7" w:type="default"/>
      <w:pgSz w:h="16838" w:w="11906" w:orient="portrait"/>
      <w:pgMar w:bottom="1134" w:top="1418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91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47"/>
      <w:gridCol w:w="2693"/>
      <w:gridCol w:w="2552"/>
      <w:gridCol w:w="2126"/>
      <w:tblGridChange w:id="0">
        <w:tblGrid>
          <w:gridCol w:w="2547"/>
          <w:gridCol w:w="2693"/>
          <w:gridCol w:w="2552"/>
          <w:gridCol w:w="2126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3A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17782</wp:posOffset>
                </wp:positionH>
                <wp:positionV relativeFrom="paragraph">
                  <wp:posOffset>248920</wp:posOffset>
                </wp:positionV>
                <wp:extent cx="1447800" cy="762000"/>
                <wp:effectExtent b="0" l="0" r="0" t="0"/>
                <wp:wrapNone/>
                <wp:docPr descr="C:\Users\admin\AppData\Local\Microsoft\Windows\INetCache\Content.Word\kf plant banjaran logo png.png" id="3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13B">
          <w:pPr>
            <w:spacing w:after="0" w:lineRule="auto"/>
            <w:jc w:val="center"/>
            <w:rPr>
              <w:rFonts w:ascii="Tahoma" w:cs="Tahoma" w:eastAsia="Tahoma" w:hAnsi="Tahoma"/>
              <w:b w:val="1"/>
              <w:sz w:val="26"/>
              <w:szCs w:val="2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rtl w:val="0"/>
            </w:rPr>
            <w:t xml:space="preserve">INSTRUKSI KERJA</w:t>
            <w:br w:type="textWrapping"/>
            <w:t xml:space="preserve">PEMERIKSAAN BAHAN BAKU</w:t>
          </w:r>
        </w:p>
        <w:p w:rsidR="00000000" w:rsidDel="00000000" w:rsidP="00000000" w:rsidRDefault="00000000" w:rsidRPr="00000000" w14:paraId="000001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rtl w:val="0"/>
            </w:rPr>
            <w:t xml:space="preserve">SODIUM CYCLAMATE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RAW MATERIAL </w:t>
          </w:r>
        </w:p>
        <w:p w:rsidR="00000000" w:rsidDel="00000000" w:rsidP="00000000" w:rsidRDefault="00000000" w:rsidRPr="00000000" w14:paraId="000001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WORKING INSTRUCTION FOR</w:t>
          </w:r>
        </w:p>
        <w:p w:rsidR="00000000" w:rsidDel="00000000" w:rsidP="00000000" w:rsidRDefault="00000000" w:rsidRPr="00000000" w14:paraId="000001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rtl w:val="0"/>
            </w:rPr>
            <w:t xml:space="preserve">SODIUM CYCLAMATE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41">
          <w:pPr>
            <w:spacing w:after="0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145">
          <w:pPr>
            <w:spacing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Document code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  <w:br w:type="textWrapping"/>
            <w:t xml:space="preserve">I-QC-01-091/00</w:t>
          </w:r>
        </w:p>
        <w:p w:rsidR="00000000" w:rsidDel="00000000" w:rsidP="00000000" w:rsidRDefault="00000000" w:rsidRPr="00000000" w14:paraId="00000146">
          <w:pPr>
            <w:spacing w:line="276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Effective Date:</w:t>
          </w:r>
        </w:p>
        <w:p w:rsidR="00000000" w:rsidDel="00000000" w:rsidP="00000000" w:rsidRDefault="00000000" w:rsidRPr="00000000" w14:paraId="0000014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9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Sub Unit </w:t>
          </w:r>
        </w:p>
        <w:p w:rsidR="00000000" w:rsidDel="00000000" w:rsidP="00000000" w:rsidRDefault="00000000" w:rsidRPr="00000000" w14:paraId="0000014A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B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Division </w:t>
            <w:br w:type="textWrapping"/>
            <w:t xml:space="preserve">Technical Support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5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4D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Prepared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14E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F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0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1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2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153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154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56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Checked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15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9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A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B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5C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15D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E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5F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Approved by:</w:t>
          </w:r>
        </w:p>
        <w:p w:rsidR="00000000" w:rsidDel="00000000" w:rsidP="00000000" w:rsidRDefault="00000000" w:rsidRPr="00000000" w14:paraId="00000160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1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2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3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4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65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166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4320" w:hanging="180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2551.181102362204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976.377952755906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3130" w:hanging="360"/>
      </w:pPr>
      <w:rPr/>
    </w:lvl>
    <w:lvl w:ilvl="1">
      <w:start w:val="1"/>
      <w:numFmt w:val="lowerLetter"/>
      <w:lvlText w:val="%2."/>
      <w:lvlJc w:val="left"/>
      <w:pPr>
        <w:ind w:left="3850" w:hanging="360"/>
      </w:pPr>
      <w:rPr/>
    </w:lvl>
    <w:lvl w:ilvl="2">
      <w:start w:val="1"/>
      <w:numFmt w:val="lowerRoman"/>
      <w:lvlText w:val="%3."/>
      <w:lvlJc w:val="right"/>
      <w:pPr>
        <w:ind w:left="4570" w:hanging="180"/>
      </w:pPr>
      <w:rPr/>
    </w:lvl>
    <w:lvl w:ilvl="3">
      <w:start w:val="1"/>
      <w:numFmt w:val="decimal"/>
      <w:lvlText w:val="%4."/>
      <w:lvlJc w:val="left"/>
      <w:pPr>
        <w:ind w:left="5290" w:hanging="360"/>
      </w:pPr>
      <w:rPr/>
    </w:lvl>
    <w:lvl w:ilvl="4">
      <w:start w:val="1"/>
      <w:numFmt w:val="lowerLetter"/>
      <w:lvlText w:val="%5."/>
      <w:lvlJc w:val="left"/>
      <w:pPr>
        <w:ind w:left="6010" w:hanging="360"/>
      </w:pPr>
      <w:rPr/>
    </w:lvl>
    <w:lvl w:ilvl="5">
      <w:start w:val="1"/>
      <w:numFmt w:val="lowerRoman"/>
      <w:lvlText w:val="%6."/>
      <w:lvlJc w:val="right"/>
      <w:pPr>
        <w:ind w:left="6730" w:hanging="180"/>
      </w:pPr>
      <w:rPr/>
    </w:lvl>
    <w:lvl w:ilvl="6">
      <w:start w:val="1"/>
      <w:numFmt w:val="decimal"/>
      <w:lvlText w:val="%7."/>
      <w:lvlJc w:val="left"/>
      <w:pPr>
        <w:ind w:left="7450" w:hanging="360"/>
      </w:pPr>
      <w:rPr/>
    </w:lvl>
    <w:lvl w:ilvl="7">
      <w:start w:val="1"/>
      <w:numFmt w:val="lowerLetter"/>
      <w:lvlText w:val="%8."/>
      <w:lvlJc w:val="left"/>
      <w:pPr>
        <w:ind w:left="8170" w:hanging="360"/>
      </w:pPr>
      <w:rPr/>
    </w:lvl>
    <w:lvl w:ilvl="8">
      <w:start w:val="1"/>
      <w:numFmt w:val="lowerRoman"/>
      <w:lvlText w:val="%9."/>
      <w:lvlJc w:val="right"/>
      <w:pPr>
        <w:ind w:left="8890" w:hanging="180"/>
      </w:pPr>
      <w:rPr/>
    </w:lvl>
  </w:abstractNum>
  <w:abstractNum w:abstractNumId="4"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/>
    </w:lvl>
    <w:lvl w:ilvl="3">
      <w:start w:val="1"/>
      <w:numFmt w:val="decimal"/>
      <w:lvlText w:val="%1.%2.%3.%4."/>
      <w:lvlJc w:val="left"/>
      <w:pPr>
        <w:ind w:left="4269" w:hanging="1080"/>
      </w:pPr>
      <w:rPr/>
    </w:lvl>
    <w:lvl w:ilvl="4">
      <w:start w:val="1"/>
      <w:numFmt w:val="decimal"/>
      <w:lvlText w:val="%1.%2.%3.%4.%5."/>
      <w:lvlJc w:val="left"/>
      <w:pPr>
        <w:ind w:left="5332" w:hanging="1080"/>
      </w:pPr>
      <w:rPr/>
    </w:lvl>
    <w:lvl w:ilvl="5">
      <w:start w:val="1"/>
      <w:numFmt w:val="decimal"/>
      <w:lvlText w:val="%1.%2.%3.%4.%5.%6."/>
      <w:lvlJc w:val="left"/>
      <w:pPr>
        <w:ind w:left="6755" w:hanging="1440"/>
      </w:pPr>
      <w:rPr/>
    </w:lvl>
    <w:lvl w:ilvl="6">
      <w:start w:val="1"/>
      <w:numFmt w:val="decimal"/>
      <w:lvlText w:val="%1.%2.%3.%4.%5.%6.%7."/>
      <w:lvlJc w:val="left"/>
      <w:pPr>
        <w:ind w:left="8178" w:hanging="1800"/>
      </w:pPr>
      <w:rPr/>
    </w:lvl>
    <w:lvl w:ilvl="7">
      <w:start w:val="1"/>
      <w:numFmt w:val="decimal"/>
      <w:lvlText w:val="%1.%2.%3.%4.%5.%6.%7.%8."/>
      <w:lvlJc w:val="left"/>
      <w:pPr>
        <w:ind w:left="9241" w:hanging="1800"/>
      </w:pPr>
      <w:rPr/>
    </w:lvl>
    <w:lvl w:ilvl="8">
      <w:start w:val="1"/>
      <w:numFmt w:val="decimal"/>
      <w:lvlText w:val="%1.%2.%3.%4.%5.%6.%7.%8.%9."/>
      <w:lvlJc w:val="left"/>
      <w:pPr>
        <w:ind w:left="10664" w:hanging="216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2551.1811023622045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39" w:hanging="360"/>
      </w:pPr>
      <w:rPr/>
    </w:lvl>
    <w:lvl w:ilvl="1">
      <w:start w:val="1"/>
      <w:numFmt w:val="lowerLetter"/>
      <w:lvlText w:val="%2."/>
      <w:lvlJc w:val="left"/>
      <w:pPr>
        <w:ind w:left="1359" w:hanging="360"/>
      </w:pPr>
      <w:rPr/>
    </w:lvl>
    <w:lvl w:ilvl="2">
      <w:start w:val="1"/>
      <w:numFmt w:val="lowerRoman"/>
      <w:lvlText w:val="%3."/>
      <w:lvlJc w:val="right"/>
      <w:pPr>
        <w:ind w:left="2079" w:hanging="180"/>
      </w:pPr>
      <w:rPr/>
    </w:lvl>
    <w:lvl w:ilvl="3">
      <w:start w:val="1"/>
      <w:numFmt w:val="decimal"/>
      <w:lvlText w:val="%4."/>
      <w:lvlJc w:val="left"/>
      <w:pPr>
        <w:ind w:left="2799" w:hanging="360"/>
      </w:pPr>
      <w:rPr/>
    </w:lvl>
    <w:lvl w:ilvl="4">
      <w:start w:val="1"/>
      <w:numFmt w:val="lowerLetter"/>
      <w:lvlText w:val="%5."/>
      <w:lvlJc w:val="left"/>
      <w:pPr>
        <w:ind w:left="3519" w:hanging="360"/>
      </w:pPr>
      <w:rPr/>
    </w:lvl>
    <w:lvl w:ilvl="5">
      <w:start w:val="1"/>
      <w:numFmt w:val="lowerRoman"/>
      <w:lvlText w:val="%6."/>
      <w:lvlJc w:val="right"/>
      <w:pPr>
        <w:ind w:left="4239" w:hanging="180"/>
      </w:pPr>
      <w:rPr/>
    </w:lvl>
    <w:lvl w:ilvl="6">
      <w:start w:val="1"/>
      <w:numFmt w:val="decimal"/>
      <w:lvlText w:val="%7."/>
      <w:lvlJc w:val="left"/>
      <w:pPr>
        <w:ind w:left="4959" w:hanging="360"/>
      </w:pPr>
      <w:rPr/>
    </w:lvl>
    <w:lvl w:ilvl="7">
      <w:start w:val="1"/>
      <w:numFmt w:val="lowerLetter"/>
      <w:lvlText w:val="%8."/>
      <w:lvlJc w:val="left"/>
      <w:pPr>
        <w:ind w:left="5679" w:hanging="360"/>
      </w:pPr>
      <w:rPr/>
    </w:lvl>
    <w:lvl w:ilvl="8">
      <w:start w:val="1"/>
      <w:numFmt w:val="lowerRoman"/>
      <w:lvlText w:val="%9."/>
      <w:lvlJc w:val="right"/>
      <w:pPr>
        <w:ind w:left="6399" w:hanging="180"/>
      </w:pPr>
      <w:rPr/>
    </w:lvl>
  </w:abstractNum>
  <w:abstractNum w:abstractNumId="11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627" w:hanging="360"/>
      </w:pPr>
      <w:rPr/>
    </w:lvl>
    <w:lvl w:ilvl="1">
      <w:start w:val="1"/>
      <w:numFmt w:val="lowerLetter"/>
      <w:lvlText w:val="%2."/>
      <w:lvlJc w:val="left"/>
      <w:pPr>
        <w:ind w:left="1347" w:hanging="360.0000000000002"/>
      </w:pPr>
      <w:rPr/>
    </w:lvl>
    <w:lvl w:ilvl="2">
      <w:start w:val="1"/>
      <w:numFmt w:val="lowerRoman"/>
      <w:lvlText w:val="%3."/>
      <w:lvlJc w:val="right"/>
      <w:pPr>
        <w:ind w:left="2067" w:hanging="180"/>
      </w:pPr>
      <w:rPr/>
    </w:lvl>
    <w:lvl w:ilvl="3">
      <w:start w:val="1"/>
      <w:numFmt w:val="decimal"/>
      <w:lvlText w:val="%4."/>
      <w:lvlJc w:val="left"/>
      <w:pPr>
        <w:ind w:left="2787" w:hanging="360"/>
      </w:pPr>
      <w:rPr/>
    </w:lvl>
    <w:lvl w:ilvl="4">
      <w:start w:val="1"/>
      <w:numFmt w:val="lowerLetter"/>
      <w:lvlText w:val="%5."/>
      <w:lvlJc w:val="left"/>
      <w:pPr>
        <w:ind w:left="3507" w:hanging="360"/>
      </w:pPr>
      <w:rPr/>
    </w:lvl>
    <w:lvl w:ilvl="5">
      <w:start w:val="1"/>
      <w:numFmt w:val="lowerRoman"/>
      <w:lvlText w:val="%6."/>
      <w:lvlJc w:val="right"/>
      <w:pPr>
        <w:ind w:left="4227" w:hanging="180"/>
      </w:pPr>
      <w:rPr/>
    </w:lvl>
    <w:lvl w:ilvl="6">
      <w:start w:val="1"/>
      <w:numFmt w:val="decimal"/>
      <w:lvlText w:val="%7."/>
      <w:lvlJc w:val="left"/>
      <w:pPr>
        <w:ind w:left="4947" w:hanging="360"/>
      </w:pPr>
      <w:rPr/>
    </w:lvl>
    <w:lvl w:ilvl="7">
      <w:start w:val="1"/>
      <w:numFmt w:val="lowerLetter"/>
      <w:lvlText w:val="%8."/>
      <w:lvlJc w:val="left"/>
      <w:pPr>
        <w:ind w:left="5667" w:hanging="360"/>
      </w:pPr>
      <w:rPr/>
    </w:lvl>
    <w:lvl w:ilvl="8">
      <w:start w:val="1"/>
      <w:numFmt w:val="lowerRoman"/>
      <w:lvlText w:val="%9."/>
      <w:lvlJc w:val="right"/>
      <w:pPr>
        <w:ind w:left="6387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601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321" w:hanging="360"/>
      </w:pPr>
      <w:rPr/>
    </w:lvl>
    <w:lvl w:ilvl="2">
      <w:start w:val="1"/>
      <w:numFmt w:val="lowerRoman"/>
      <w:lvlText w:val="%3."/>
      <w:lvlJc w:val="right"/>
      <w:pPr>
        <w:ind w:left="2041" w:hanging="180"/>
      </w:pPr>
      <w:rPr/>
    </w:lvl>
    <w:lvl w:ilvl="3">
      <w:start w:val="1"/>
      <w:numFmt w:val="decimal"/>
      <w:lvlText w:val="%4."/>
      <w:lvlJc w:val="left"/>
      <w:pPr>
        <w:ind w:left="2761" w:hanging="360"/>
      </w:pPr>
      <w:rPr/>
    </w:lvl>
    <w:lvl w:ilvl="4">
      <w:start w:val="1"/>
      <w:numFmt w:val="lowerLetter"/>
      <w:lvlText w:val="%5."/>
      <w:lvlJc w:val="left"/>
      <w:pPr>
        <w:ind w:left="3481" w:hanging="360"/>
      </w:pPr>
      <w:rPr/>
    </w:lvl>
    <w:lvl w:ilvl="5">
      <w:start w:val="1"/>
      <w:numFmt w:val="lowerRoman"/>
      <w:lvlText w:val="%6."/>
      <w:lvlJc w:val="right"/>
      <w:pPr>
        <w:ind w:left="4201" w:hanging="180"/>
      </w:pPr>
      <w:rPr/>
    </w:lvl>
    <w:lvl w:ilvl="6">
      <w:start w:val="1"/>
      <w:numFmt w:val="decimal"/>
      <w:lvlText w:val="%7."/>
      <w:lvlJc w:val="left"/>
      <w:pPr>
        <w:ind w:left="4921" w:hanging="360"/>
      </w:pPr>
      <w:rPr/>
    </w:lvl>
    <w:lvl w:ilvl="7">
      <w:start w:val="1"/>
      <w:numFmt w:val="lowerLetter"/>
      <w:lvlText w:val="%8."/>
      <w:lvlJc w:val="left"/>
      <w:pPr>
        <w:ind w:left="5641" w:hanging="360"/>
      </w:pPr>
      <w:rPr/>
    </w:lvl>
    <w:lvl w:ilvl="8">
      <w:start w:val="1"/>
      <w:numFmt w:val="lowerRoman"/>
      <w:lvlText w:val="%9."/>
      <w:lvlJc w:val="right"/>
      <w:pPr>
        <w:ind w:left="6361" w:hanging="180"/>
      </w:pPr>
      <w:rPr/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−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lowerLetter"/>
      <w:lvlText w:val="%1."/>
      <w:lvlJc w:val="left"/>
      <w:pPr>
        <w:ind w:left="2267.716535433071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2563" w:hanging="360"/>
      </w:pPr>
      <w:rPr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-"/>
      <w:lvlJc w:val="left"/>
      <w:pPr>
        <w:ind w:left="2551.1811023622045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551.1811023622045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834.64566929133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6"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2736" w:hanging="935.9999999999995"/>
      </w:pPr>
      <w:rPr/>
    </w:lvl>
    <w:lvl w:ilvl="6">
      <w:start w:val="1"/>
      <w:numFmt w:val="decimal"/>
      <w:lvlText w:val="%7."/>
      <w:lvlJc w:val="left"/>
      <w:pPr>
        <w:ind w:left="3240" w:hanging="1080"/>
      </w:pPr>
      <w:rPr/>
    </w:lvl>
    <w:lvl w:ilvl="7">
      <w:start w:val="1"/>
      <w:numFmt w:val="lowerLetter"/>
      <w:lvlText w:val="%8."/>
      <w:lvlJc w:val="left"/>
      <w:pPr>
        <w:ind w:left="3744" w:hanging="1224.0000000000005"/>
      </w:pPr>
      <w:rPr/>
    </w:lvl>
    <w:lvl w:ilvl="8">
      <w:start w:val="1"/>
      <w:numFmt w:val="lowerRoman"/>
      <w:lvlText w:val="%9."/>
      <w:lvlJc w:val="righ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  <w:ind w:right="-188"/>
      <w:jc w:val="center"/>
    </w:pPr>
    <w:rPr>
      <w:rFonts w:ascii="Tahoma" w:cs="Tahoma" w:eastAsia="Tahoma" w:hAnsi="Tahoma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  <w:ind w:left="2694" w:right="-188"/>
    </w:pPr>
    <w:rPr>
      <w:rFonts w:ascii="Tahoma" w:cs="Tahoma" w:eastAsia="Tahoma" w:hAnsi="Tahoma"/>
      <w:i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  <w:ind w:left="2977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</w:pPr>
    <w:rPr>
      <w:rFonts w:ascii="Tahoma" w:cs="Tahoma" w:eastAsia="Tahoma" w:hAnsi="Tahoma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spacing w:after="0" w:line="276" w:lineRule="auto"/>
      <w:ind w:left="2694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  <w:ind w:right="-188"/>
      <w:jc w:val="center"/>
    </w:pPr>
    <w:rPr>
      <w:rFonts w:ascii="Tahoma" w:cs="Tahoma" w:eastAsia="Tahoma" w:hAnsi="Tahoma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  <w:ind w:left="2694" w:right="-188"/>
    </w:pPr>
    <w:rPr>
      <w:rFonts w:ascii="Tahoma" w:cs="Tahoma" w:eastAsia="Tahoma" w:hAnsi="Tahoma"/>
      <w:i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  <w:ind w:left="2977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</w:pPr>
    <w:rPr>
      <w:rFonts w:ascii="Tahoma" w:cs="Tahoma" w:eastAsia="Tahoma" w:hAnsi="Tahoma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spacing w:after="0" w:line="276" w:lineRule="auto"/>
      <w:ind w:left="2694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4F4D"/>
    <w:pPr>
      <w:keepNext w:val="1"/>
      <w:spacing w:after="0" w:line="276" w:lineRule="auto"/>
      <w:ind w:right="-188"/>
      <w:jc w:val="center"/>
      <w:outlineLvl w:val="0"/>
    </w:pPr>
    <w:rPr>
      <w:rFonts w:ascii="Tahoma" w:cs="Tahoma" w:hAnsi="Tahoma"/>
      <w:b w:val="1"/>
      <w:iCs w:val="1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81298"/>
    <w:pPr>
      <w:keepNext w:val="1"/>
      <w:spacing w:after="0" w:line="276" w:lineRule="auto"/>
      <w:ind w:left="2694" w:right="-188"/>
      <w:outlineLvl w:val="1"/>
    </w:pPr>
    <w:rPr>
      <w:rFonts w:ascii="Tahoma" w:cs="Tahoma" w:hAnsi="Tahoma"/>
      <w:i w:val="1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34E2B"/>
    <w:pPr>
      <w:keepNext w:val="1"/>
      <w:spacing w:after="0" w:line="276" w:lineRule="auto"/>
      <w:ind w:left="2977"/>
      <w:jc w:val="both"/>
      <w:outlineLvl w:val="2"/>
    </w:pPr>
    <w:rPr>
      <w:rFonts w:ascii="Tahoma" w:cs="Tahoma" w:hAnsi="Tahoma"/>
      <w:i w:val="1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66684E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cs="Tahoma" w:hAnsi="Tahoma"/>
      <w:i w:val="1"/>
      <w:iCs w:val="1"/>
      <w:sz w:val="20"/>
      <w:szCs w:val="20"/>
      <w:lang w:eastAsia="id-ID" w:val="en-US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7679C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D54A3A"/>
    <w:pPr>
      <w:keepNext w:val="1"/>
      <w:spacing w:after="0" w:line="276" w:lineRule="auto"/>
      <w:ind w:left="2694"/>
      <w:contextualSpacing w:val="1"/>
      <w:jc w:val="both"/>
      <w:outlineLvl w:val="5"/>
    </w:pPr>
    <w:rPr>
      <w:rFonts w:ascii="Tahoma" w:cs="Tahoma" w:eastAsia="Times New Roman" w:hAnsi="Tahoma"/>
      <w:i w:val="1"/>
      <w:iCs w:val="1"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DC1A8E"/>
    <w:pPr>
      <w:keepNext w:val="1"/>
      <w:spacing w:line="276" w:lineRule="auto"/>
      <w:ind w:left="2552"/>
      <w:contextualSpacing w:val="1"/>
      <w:jc w:val="both"/>
      <w:outlineLvl w:val="6"/>
    </w:pPr>
    <w:rPr>
      <w:rFonts w:ascii="Tahoma" w:cs="Tahoma" w:eastAsia="Times New Roman" w:hAnsi="Tahoma"/>
      <w:i w:val="1"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BB005F"/>
    <w:pPr>
      <w:keepNext w:val="1"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cs="Tahoma" w:eastAsia="Times New Roman" w:hAnsi="Tahoma"/>
      <w:i w:val="1"/>
      <w:iCs w:val="1"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00975578"/>
    <w:pPr>
      <w:keepNext w:val="1"/>
      <w:tabs>
        <w:tab w:val="left" w:pos="1134"/>
      </w:tabs>
      <w:spacing w:after="0" w:line="276" w:lineRule="auto"/>
      <w:ind w:left="2694"/>
      <w:contextualSpacing w:val="1"/>
      <w:jc w:val="both"/>
      <w:outlineLvl w:val="8"/>
    </w:pPr>
    <w:rPr>
      <w:i w:val="1"/>
      <w:i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47300"/>
    <w:pPr>
      <w:ind w:left="720"/>
      <w:contextualSpacing w:val="1"/>
    </w:pPr>
  </w:style>
  <w:style w:type="character" w:styleId="roman" w:customStyle="1">
    <w:name w:val="roman"/>
    <w:basedOn w:val="DefaultParagraphFont"/>
    <w:rsid w:val="00647300"/>
  </w:style>
  <w:style w:type="character" w:styleId="ital" w:customStyle="1">
    <w:name w:val="ital"/>
    <w:basedOn w:val="DefaultParagraphFont"/>
    <w:rsid w:val="00647300"/>
  </w:style>
  <w:style w:type="character" w:styleId="shorttext" w:customStyle="1">
    <w:name w:val="short_text"/>
    <w:basedOn w:val="DefaultParagraphFont"/>
    <w:rsid w:val="00647300"/>
  </w:style>
  <w:style w:type="character" w:styleId="boldsmcap" w:customStyle="1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 w:val="1"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280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2802"/>
    <w:rPr>
      <w:rFonts w:ascii="Segoe UI" w:cs="Segoe UI" w:hAnsi="Segoe UI"/>
      <w:sz w:val="18"/>
      <w:szCs w:val="18"/>
      <w:lang w:val="id-ID"/>
    </w:rPr>
  </w:style>
  <w:style w:type="character" w:styleId="apple-converted-space" w:customStyle="1">
    <w:name w:val="apple-converted-space"/>
    <w:rsid w:val="0092282F"/>
  </w:style>
  <w:style w:type="character" w:styleId="Heading1Char" w:customStyle="1">
    <w:name w:val="Heading 1 Char"/>
    <w:basedOn w:val="DefaultParagraphFont"/>
    <w:link w:val="Heading1"/>
    <w:uiPriority w:val="9"/>
    <w:rsid w:val="003A4F4D"/>
    <w:rPr>
      <w:rFonts w:ascii="Tahoma" w:cs="Tahoma" w:hAnsi="Tahoma"/>
      <w:b w:val="1"/>
      <w:iCs w:val="1"/>
      <w:sz w:val="20"/>
      <w:szCs w:val="20"/>
    </w:rPr>
  </w:style>
  <w:style w:type="table" w:styleId="TableGrid1" w:customStyle="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n-ID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3B3680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sid w:val="00981298"/>
    <w:rPr>
      <w:rFonts w:ascii="Tahoma" w:cs="Tahoma" w:hAnsi="Tahoma"/>
      <w:i w:val="1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034E2B"/>
    <w:rPr>
      <w:rFonts w:ascii="Tahoma" w:cs="Tahoma" w:hAnsi="Tahoma"/>
      <w:i w:val="1"/>
      <w:sz w:val="18"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66684E"/>
    <w:rPr>
      <w:rFonts w:ascii="Tahoma" w:cs="Tahoma" w:hAnsi="Tahoma"/>
      <w:i w:val="1"/>
      <w:iCs w:val="1"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 w:val="1"/>
    <w:rsid w:val="00A23EE6"/>
    <w:pPr>
      <w:spacing w:line="276" w:lineRule="auto"/>
      <w:ind w:left="5103"/>
      <w:contextualSpacing w:val="1"/>
      <w:jc w:val="both"/>
    </w:pPr>
    <w:rPr>
      <w:rFonts w:ascii="Tahoma" w:cs="Tahoma" w:eastAsia="Times New Roman" w:hAnsi="Tahoma"/>
      <w:sz w:val="20"/>
      <w:szCs w:val="20"/>
      <w:lang w:val="en-US"/>
    </w:rPr>
  </w:style>
  <w:style w:type="character" w:styleId="BodyTextIndentChar" w:customStyle="1">
    <w:name w:val="Body Text Indent Char"/>
    <w:basedOn w:val="DefaultParagraphFont"/>
    <w:link w:val="BodyTextIndent"/>
    <w:uiPriority w:val="99"/>
    <w:rsid w:val="00A23EE6"/>
    <w:rPr>
      <w:rFonts w:ascii="Tahoma" w:cs="Tahoma" w:eastAsia="Times New Roman" w:hAnsi="Tahoma"/>
      <w:sz w:val="20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679C"/>
    <w:rPr>
      <w:rFonts w:asciiTheme="majorHAnsi" w:cstheme="majorBidi" w:eastAsiaTheme="majorEastAsia" w:hAnsiTheme="majorHAnsi"/>
      <w:color w:val="2e74b5" w:themeColor="accent1" w:themeShade="0000BF"/>
      <w:lang w:val="id-ID"/>
    </w:rPr>
  </w:style>
  <w:style w:type="character" w:styleId="Heading6Char" w:customStyle="1">
    <w:name w:val="Heading 6 Char"/>
    <w:basedOn w:val="DefaultParagraphFont"/>
    <w:link w:val="Heading6"/>
    <w:uiPriority w:val="9"/>
    <w:rsid w:val="00D54A3A"/>
    <w:rPr>
      <w:rFonts w:ascii="Tahoma" w:cs="Tahoma" w:eastAsia="Times New Roman" w:hAnsi="Tahoma"/>
      <w:i w:val="1"/>
      <w:iCs w:val="1"/>
      <w:sz w:val="18"/>
      <w:szCs w:val="18"/>
    </w:rPr>
  </w:style>
  <w:style w:type="character" w:styleId="Heading7Char" w:customStyle="1">
    <w:name w:val="Heading 7 Char"/>
    <w:basedOn w:val="DefaultParagraphFont"/>
    <w:link w:val="Heading7"/>
    <w:uiPriority w:val="9"/>
    <w:rsid w:val="00DC1A8E"/>
    <w:rPr>
      <w:rFonts w:ascii="Tahoma" w:cs="Tahoma" w:eastAsia="Times New Roman" w:hAnsi="Tahoma"/>
      <w:i w:val="1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rsid w:val="00BB005F"/>
    <w:rPr>
      <w:rFonts w:ascii="Tahoma" w:cs="Tahoma" w:eastAsia="Times New Roman" w:hAnsi="Tahoma"/>
      <w:i w:val="1"/>
      <w:iCs w:val="1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 w:val="1"/>
    <w:rsid w:val="001B54DA"/>
    <w:pPr>
      <w:tabs>
        <w:tab w:val="left" w:pos="1134"/>
      </w:tabs>
      <w:spacing w:after="0" w:line="276" w:lineRule="auto"/>
      <w:ind w:left="2410"/>
      <w:contextualSpacing w:val="1"/>
      <w:jc w:val="both"/>
    </w:pPr>
    <w:rPr>
      <w:rFonts w:ascii="Tahoma" w:cs="Tahoma" w:eastAsia="Times New Roman" w:hAnsi="Tahoma"/>
      <w:iCs w:val="1"/>
      <w:sz w:val="20"/>
      <w:szCs w:val="20"/>
      <w:lang w:val="en-US"/>
    </w:r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1B54DA"/>
    <w:rPr>
      <w:rFonts w:ascii="Tahoma" w:cs="Tahoma" w:eastAsia="Times New Roman" w:hAnsi="Tahoma"/>
      <w:iCs w:val="1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 w:val="1"/>
    <w:rsid w:val="001B54DA"/>
    <w:pPr>
      <w:tabs>
        <w:tab w:val="left" w:pos="1134"/>
      </w:tabs>
      <w:spacing w:after="0" w:line="276" w:lineRule="auto"/>
      <w:ind w:left="2410"/>
      <w:contextualSpacing w:val="1"/>
      <w:jc w:val="both"/>
    </w:pPr>
    <w:rPr>
      <w:rFonts w:ascii="Tahoma" w:cs="Tahoma" w:eastAsia="Times New Roman" w:hAnsi="Tahoma"/>
      <w:i w:val="1"/>
      <w:sz w:val="18"/>
      <w:szCs w:val="18"/>
      <w:lang w:val="en-US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1B54DA"/>
    <w:rPr>
      <w:rFonts w:ascii="Tahoma" w:cs="Tahoma" w:eastAsia="Times New Roman" w:hAnsi="Tahoma"/>
      <w:i w:val="1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rsid w:val="00975578"/>
    <w:rPr>
      <w:i w:val="1"/>
      <w:iCs w:val="1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9F10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F10D9"/>
    <w:rPr>
      <w:lang w:val="id-ID"/>
    </w:rPr>
  </w:style>
  <w:style w:type="paragraph" w:styleId="BlockText">
    <w:name w:val="Block Text"/>
    <w:basedOn w:val="Normal"/>
    <w:uiPriority w:val="99"/>
    <w:unhideWhenUsed w:val="1"/>
    <w:rsid w:val="00C2621D"/>
    <w:pPr>
      <w:spacing w:after="0" w:line="276" w:lineRule="auto"/>
      <w:ind w:left="2127" w:right="-188"/>
      <w:jc w:val="center"/>
    </w:pPr>
    <w:rPr>
      <w:rFonts w:ascii="Tahoma" w:cs="Tahoma" w:hAnsi="Tahoma"/>
      <w:iCs w:val="1"/>
      <w:sz w:val="20"/>
      <w:szCs w:val="20"/>
      <w:lang w:val="en-US"/>
    </w:rPr>
  </w:style>
  <w:style w:type="character" w:styleId="tlid-translation" w:customStyle="1">
    <w:name w:val="tlid-translation"/>
    <w:basedOn w:val="DefaultParagraphFont"/>
    <w:rsid w:val="008F120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BAxF89mDjdovxrruRIVEkcKKVA==">AMUW2mXInjNu4Odwu3ApTOWZC+AewpO8SW/IBHHsIayYj7zwOfPQdH+AyLmu2k4kezwcWSZkvGwLASG5LCeOqzWmOBJkU/2Y8lWr+C4BNlzYBAh5pWln73DYc+gCEGH4Y3s+EoizeDA7Gu3Ycv7+WyqydDpjGyn6R4QQy8aNhTUSGlYQQYQ0zeMp0C2OwjnKdjwaIfooD/bj42wvEa8quK5gavXu6hMdiUpusWpwpAgjwFmvcUGfi2do5DukW3jmk9qeIkeEaBO57OfXgffAh7mbYf6U+Uj0iKl9B0rRQNHid+V7nFuWguY9drlYlWmecJSaZhuvOuIehUU1oWUcgpatw7D3H4XrsrL5/pFyYWZlNCZe9tC67/7z9QkkYIgFV8Jhut8STnnVkSCa0x8HsDaYX/z0gTeGj3wPpgIVs59fzDRIsIDS+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2019-10-07T06:27:00Z</dcterms:created>
  <dc:creator>Windows User</dc:creator>
</cp:coreProperties>
</file>