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-188" w:hanging="482"/>
        <w:jc w:val="both"/>
        <w:rPr>
          <w:b w:val="1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Tujuan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firstLine="0"/>
        <w:jc w:val="both"/>
        <w:rPr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Untuk memastikan tata cara pemeriksaan bahan baku Opadry II 85G55132 Red dilakukan dengan baik dan benar sesuai standar yang berlaku.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6681"/>
        </w:tabs>
        <w:spacing w:after="0" w:before="0" w:line="276" w:lineRule="auto"/>
        <w:ind w:left="306" w:right="-188" w:firstLine="0"/>
        <w:jc w:val="both"/>
        <w:rPr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-188" w:hanging="482"/>
        <w:jc w:val="both"/>
        <w:rPr>
          <w:b w:val="1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Ruang Lingkup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-188" w:firstLine="0"/>
        <w:jc w:val="both"/>
        <w:rPr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Laboratorium PT Kimia Farma Tbk. Plant Banjaran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firstLine="0"/>
        <w:jc w:val="both"/>
        <w:rPr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-188" w:hanging="482"/>
        <w:jc w:val="both"/>
        <w:rPr>
          <w:b w:val="1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Penanggungjawab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firstLine="0"/>
        <w:jc w:val="both"/>
        <w:rPr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Analis </w:t>
      </w:r>
      <w:r w:rsidDel="00000000" w:rsidR="00000000" w:rsidRPr="00000000">
        <w:rPr>
          <w:b w:val="1"/>
          <w:sz w:val="23"/>
          <w:szCs w:val="23"/>
          <w:rtl w:val="0"/>
        </w:rPr>
        <w:t xml:space="preserve">Pengawasan Mutu</w:t>
      </w: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bertanggung jawab melaksanakan pemeriksaan bahan baku Opadry II 85G55132 Red sesuai dengan </w:t>
      </w:r>
      <w:r w:rsidDel="00000000" w:rsidR="00000000" w:rsidRPr="00000000">
        <w:rPr>
          <w:b w:val="1"/>
          <w:sz w:val="23"/>
          <w:szCs w:val="23"/>
          <w:rtl w:val="0"/>
        </w:rPr>
        <w:t xml:space="preserve">instruksi kerja</w:t>
      </w: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ini.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firstLine="0"/>
        <w:jc w:val="both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-188" w:hanging="482"/>
        <w:jc w:val="both"/>
        <w:rPr>
          <w:b w:val="1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Referensi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-188" w:firstLine="0"/>
        <w:jc w:val="both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PT. Kimia Farma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93"/>
        </w:tabs>
        <w:spacing w:after="0" w:before="0" w:line="276" w:lineRule="auto"/>
        <w:ind w:left="720" w:right="0" w:firstLine="0"/>
        <w:jc w:val="left"/>
        <w:rPr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hanging="426"/>
        <w:jc w:val="both"/>
        <w:rPr>
          <w:b w:val="1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Alat dan Bahan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992" w:right="-187" w:hanging="567"/>
        <w:jc w:val="both"/>
        <w:rPr>
          <w:b w:val="1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Alat</w:t>
      </w:r>
      <w:r w:rsidDel="00000000" w:rsidR="00000000" w:rsidRPr="00000000">
        <w:rPr>
          <w:rtl w:val="0"/>
        </w:rPr>
      </w:r>
    </w:p>
    <w:tbl>
      <w:tblPr>
        <w:tblStyle w:val="Table1"/>
        <w:tblW w:w="12758.0" w:type="dxa"/>
        <w:jc w:val="left"/>
        <w:tblInd w:w="817.0" w:type="dxa"/>
        <w:tblLayout w:type="fixed"/>
        <w:tblLook w:val="0400"/>
      </w:tblPr>
      <w:tblGrid>
        <w:gridCol w:w="709"/>
        <w:gridCol w:w="3685"/>
        <w:gridCol w:w="425"/>
        <w:gridCol w:w="3970"/>
        <w:gridCol w:w="3969"/>
        <w:tblGridChange w:id="0">
          <w:tblGrid>
            <w:gridCol w:w="709"/>
            <w:gridCol w:w="3685"/>
            <w:gridCol w:w="425"/>
            <w:gridCol w:w="3970"/>
            <w:gridCol w:w="3969"/>
          </w:tblGrid>
        </w:tblGridChange>
      </w:tblGrid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76" w:lineRule="auto"/>
              <w:ind w:left="639" w:right="-188" w:hanging="328"/>
              <w:jc w:val="left"/>
              <w:rPr>
                <w:i w:val="0"/>
                <w:smallCaps w:val="0"/>
                <w:strike w:val="0"/>
                <w:color w:val="000000"/>
                <w:sz w:val="23"/>
                <w:szCs w:val="23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Air murni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firstLine="0"/>
              <w:jc w:val="both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Asam sulfat P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-188" w:firstLine="0"/>
        <w:jc w:val="both"/>
        <w:rPr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-188" w:hanging="567"/>
        <w:jc w:val="both"/>
        <w:rPr>
          <w:b w:val="1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Bahan</w:t>
      </w:r>
      <w:r w:rsidDel="00000000" w:rsidR="00000000" w:rsidRPr="00000000">
        <w:rPr>
          <w:rtl w:val="0"/>
        </w:rPr>
      </w:r>
    </w:p>
    <w:tbl>
      <w:tblPr>
        <w:tblStyle w:val="Table2"/>
        <w:tblW w:w="16510.0" w:type="dxa"/>
        <w:jc w:val="left"/>
        <w:tblInd w:w="817.0" w:type="dxa"/>
        <w:tblLayout w:type="fixed"/>
        <w:tblLook w:val="0400"/>
      </w:tblPr>
      <w:tblGrid>
        <w:gridCol w:w="708"/>
        <w:gridCol w:w="3686"/>
        <w:gridCol w:w="426"/>
        <w:gridCol w:w="5845"/>
        <w:gridCol w:w="5845"/>
        <w:tblGridChange w:id="0">
          <w:tblGrid>
            <w:gridCol w:w="708"/>
            <w:gridCol w:w="3686"/>
            <w:gridCol w:w="426"/>
            <w:gridCol w:w="5845"/>
            <w:gridCol w:w="5845"/>
          </w:tblGrid>
        </w:tblGridChange>
      </w:tblGrid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76" w:lineRule="auto"/>
              <w:ind w:left="627" w:right="-188" w:hanging="360"/>
              <w:jc w:val="both"/>
              <w:rPr>
                <w:i w:val="0"/>
                <w:smallCaps w:val="0"/>
                <w:strike w:val="0"/>
                <w:color w:val="000000"/>
                <w:sz w:val="23"/>
                <w:szCs w:val="23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Batang pengaduk</w:t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center" w:pos="4320"/>
                <w:tab w:val="right" w:pos="8640"/>
              </w:tabs>
              <w:spacing w:after="0" w:line="276" w:lineRule="auto"/>
              <w:ind w:left="-102" w:right="-110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1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Incenerator</w:t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76" w:lineRule="auto"/>
              <w:ind w:left="627" w:right="-188" w:hanging="360"/>
              <w:jc w:val="both"/>
              <w:rPr>
                <w:i w:val="0"/>
                <w:smallCaps w:val="0"/>
                <w:strike w:val="0"/>
                <w:color w:val="000000"/>
                <w:sz w:val="23"/>
                <w:szCs w:val="23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Botol timbang</w:t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.9999999999999964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Pipet tetes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76" w:lineRule="auto"/>
              <w:ind w:left="627" w:right="-188" w:hanging="360"/>
              <w:jc w:val="both"/>
              <w:rPr>
                <w:i w:val="0"/>
                <w:smallCaps w:val="0"/>
                <w:strike w:val="0"/>
                <w:color w:val="000000"/>
                <w:sz w:val="23"/>
                <w:szCs w:val="23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Cawan pijar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.9999999999999964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Spatula</w:t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76" w:lineRule="auto"/>
              <w:ind w:left="627" w:right="-188" w:hanging="360"/>
              <w:jc w:val="both"/>
              <w:rPr>
                <w:i w:val="0"/>
                <w:smallCaps w:val="0"/>
                <w:strike w:val="0"/>
                <w:color w:val="000000"/>
                <w:sz w:val="23"/>
                <w:szCs w:val="23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Desikator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.9999999999999964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Tanur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76" w:lineRule="auto"/>
              <w:ind w:left="627" w:right="-188" w:hanging="360"/>
              <w:jc w:val="both"/>
              <w:rPr>
                <w:i w:val="0"/>
                <w:smallCaps w:val="0"/>
                <w:strike w:val="0"/>
                <w:color w:val="000000"/>
                <w:sz w:val="23"/>
                <w:szCs w:val="23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Gelas kimia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.9999999999999964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Timbangan analitik</w:t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-188" w:firstLine="0"/>
        <w:jc w:val="both"/>
        <w:rPr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-188" w:hanging="482"/>
        <w:jc w:val="both"/>
        <w:rPr>
          <w:b w:val="1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Parameter Pemeriksaan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-188" w:hanging="567"/>
        <w:jc w:val="both"/>
        <w:rPr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Pemerian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8"/>
        </w:tabs>
        <w:spacing w:after="0" w:before="0" w:line="276" w:lineRule="auto"/>
        <w:ind w:left="1843" w:right="-188" w:hanging="851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Syarat 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-188" w:firstLine="0"/>
        <w:jc w:val="both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Sesuai dengan standar spesifikasi Opadry II 85G55132 Red (S-QC-01-107/00)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8"/>
        </w:tabs>
        <w:spacing w:after="0" w:before="0" w:line="276" w:lineRule="auto"/>
        <w:ind w:left="1843" w:right="-188" w:hanging="851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Cara Kerja 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290"/>
        </w:tabs>
        <w:spacing w:after="0" w:before="0" w:line="276" w:lineRule="auto"/>
        <w:ind w:left="1843" w:right="-188" w:firstLine="0"/>
        <w:jc w:val="both"/>
        <w:rPr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Amati secara visual (Organoleptik).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76" w:lineRule="auto"/>
        <w:ind w:right="-188"/>
        <w:jc w:val="both"/>
        <w:rPr>
          <w:i w:val="1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-188" w:hanging="567"/>
        <w:jc w:val="both"/>
        <w:rPr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Dispersi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8"/>
        </w:tabs>
        <w:spacing w:after="0" w:before="0" w:line="276" w:lineRule="auto"/>
        <w:ind w:left="1843" w:right="-188" w:hanging="851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Syarat 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-188" w:firstLine="0"/>
        <w:jc w:val="both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Sesuai dengan standar spesifikasi Opadry II 85G55132 Red (S-QC-01-107/00)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" w:right="-188" w:hanging="851"/>
        <w:jc w:val="both"/>
        <w:rPr>
          <w:i w:val="1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Cara Kerja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7" w:right="-188" w:hanging="284.00000000000006"/>
        <w:jc w:val="both"/>
        <w:rPr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Timbang 0,1 g zat uji, masukkan ke dalam gelas kimia.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7" w:right="-188" w:hanging="284.00000000000006"/>
        <w:jc w:val="both"/>
        <w:rPr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Tambahkan 100 ml </w:t>
      </w:r>
      <w:r w:rsidDel="00000000" w:rsidR="00000000" w:rsidRPr="00000000">
        <w:rPr>
          <w:sz w:val="23"/>
          <w:szCs w:val="23"/>
          <w:rtl w:val="0"/>
        </w:rPr>
        <w:t xml:space="preserve">Air murni</w:t>
      </w: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, kocok selama 5 menit</w:t>
      </w:r>
      <w:r w:rsidDel="00000000" w:rsidR="00000000" w:rsidRPr="00000000">
        <w:rPr>
          <w:sz w:val="23"/>
          <w:szCs w:val="23"/>
          <w:rtl w:val="0"/>
        </w:rPr>
        <w:t xml:space="preserve">, b</w:t>
      </w: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iarkan larutan.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7" w:right="-188" w:hanging="284.00000000000006"/>
        <w:jc w:val="both"/>
        <w:rPr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Amati pemerian larutan, campuran akan mengendap.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410" w:right="-188" w:firstLine="0"/>
        <w:jc w:val="both"/>
        <w:rPr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line="276" w:lineRule="auto"/>
        <w:ind w:left="993" w:hanging="567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Sisa Pemijaran</w:t>
      </w:r>
    </w:p>
    <w:p w:rsidR="00000000" w:rsidDel="00000000" w:rsidP="00000000" w:rsidRDefault="00000000" w:rsidRPr="00000000" w14:paraId="00000040">
      <w:pPr>
        <w:numPr>
          <w:ilvl w:val="2"/>
          <w:numId w:val="5"/>
        </w:numPr>
        <w:tabs>
          <w:tab w:val="left" w:pos="1843"/>
        </w:tabs>
        <w:spacing w:after="0" w:line="276" w:lineRule="auto"/>
        <w:ind w:left="1800" w:hanging="807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Syarat :</w:t>
      </w:r>
    </w:p>
    <w:p w:rsidR="00000000" w:rsidDel="00000000" w:rsidP="00000000" w:rsidRDefault="00000000" w:rsidRPr="00000000" w14:paraId="00000041">
      <w:pPr>
        <w:tabs>
          <w:tab w:val="left" w:pos="1134"/>
          <w:tab w:val="left" w:pos="1843"/>
        </w:tabs>
        <w:spacing w:after="0" w:line="276" w:lineRule="auto"/>
        <w:ind w:left="1800" w:firstLine="0"/>
        <w:jc w:val="both"/>
        <w:rPr>
          <w:i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Sesuai dengan standar spesifikasi Opadry II 85G55132 Red (S-QC-01-107/00)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2"/>
          <w:numId w:val="5"/>
        </w:numPr>
        <w:tabs>
          <w:tab w:val="left" w:pos="1843"/>
        </w:tabs>
        <w:spacing w:after="0" w:line="276" w:lineRule="auto"/>
        <w:ind w:left="1800" w:hanging="807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Cara Kerja 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line="276" w:lineRule="auto"/>
        <w:ind w:left="2127" w:hanging="284.00000000000006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Tara cawan yang telah dipijarkan selama 30 menit pada suhu 600</w:t>
      </w:r>
      <w:r w:rsidDel="00000000" w:rsidR="00000000" w:rsidRPr="00000000">
        <w:rPr>
          <w:sz w:val="23"/>
          <w:szCs w:val="23"/>
          <w:vertAlign w:val="superscript"/>
          <w:rtl w:val="0"/>
        </w:rPr>
        <w:t xml:space="preserve">o</w:t>
      </w:r>
      <w:r w:rsidDel="00000000" w:rsidR="00000000" w:rsidRPr="00000000">
        <w:rPr>
          <w:sz w:val="23"/>
          <w:szCs w:val="23"/>
          <w:rtl w:val="0"/>
        </w:rPr>
        <w:t xml:space="preserve">C ± 50</w:t>
      </w:r>
      <w:r w:rsidDel="00000000" w:rsidR="00000000" w:rsidRPr="00000000">
        <w:rPr>
          <w:sz w:val="23"/>
          <w:szCs w:val="23"/>
          <w:vertAlign w:val="superscript"/>
          <w:rtl w:val="0"/>
        </w:rPr>
        <w:t xml:space="preserve">o</w:t>
      </w:r>
      <w:r w:rsidDel="00000000" w:rsidR="00000000" w:rsidRPr="00000000">
        <w:rPr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line="276" w:lineRule="auto"/>
        <w:ind w:left="2127" w:hanging="284.00000000000006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Dinginkan cawan dalam desikator dan timbang </w:t>
      </w:r>
      <w:r w:rsidDel="00000000" w:rsidR="00000000" w:rsidRPr="00000000">
        <w:rPr>
          <w:b w:val="1"/>
          <w:sz w:val="23"/>
          <w:szCs w:val="23"/>
          <w:rtl w:val="0"/>
        </w:rPr>
        <w:t xml:space="preserve">(Wo</w:t>
      </w:r>
      <w:r w:rsidDel="00000000" w:rsidR="00000000" w:rsidRPr="00000000">
        <w:rPr>
          <w:b w:val="1"/>
          <w:sz w:val="23"/>
          <w:szCs w:val="23"/>
          <w:rtl w:val="0"/>
        </w:rPr>
        <w:t xml:space="preserve">)</w:t>
      </w:r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line="276" w:lineRule="auto"/>
        <w:ind w:left="2127" w:hanging="284.00000000000006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Timbang saksama 1-2 g zat uji ke dalam cawan </w:t>
      </w:r>
      <w:r w:rsidDel="00000000" w:rsidR="00000000" w:rsidRPr="00000000">
        <w:rPr>
          <w:b w:val="1"/>
          <w:sz w:val="23"/>
          <w:szCs w:val="23"/>
          <w:rtl w:val="0"/>
        </w:rPr>
        <w:t xml:space="preserve">(Wa)</w:t>
      </w:r>
      <w:r w:rsidDel="00000000" w:rsidR="00000000" w:rsidRPr="00000000">
        <w:rPr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tabs>
          <w:tab w:val="left" w:pos="1843"/>
        </w:tabs>
        <w:spacing w:after="0" w:line="276" w:lineRule="auto"/>
        <w:ind w:left="2127" w:hanging="284.00000000000006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Tambah 1 ml Asam sulfat pekat.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line="276" w:lineRule="auto"/>
        <w:ind w:left="2127" w:hanging="284.00000000000006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Panaskan di atas incinerator sampai zat uji mengarang sempurna, dinginkan.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tabs>
          <w:tab w:val="left" w:pos="1843"/>
        </w:tabs>
        <w:spacing w:after="0" w:line="276" w:lineRule="auto"/>
        <w:ind w:left="2127" w:hanging="284.00000000000006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Basahkan residu dengan 1 mL Asam sulfat pekat.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tabs>
          <w:tab w:val="left" w:pos="1843"/>
        </w:tabs>
        <w:spacing w:after="0" w:line="276" w:lineRule="auto"/>
        <w:ind w:left="2127" w:hanging="284.00000000000006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Panaskan lagi hingga uap putih hilang.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tabs>
          <w:tab w:val="left" w:pos="1843"/>
        </w:tabs>
        <w:spacing w:after="0" w:line="276" w:lineRule="auto"/>
        <w:ind w:left="2127" w:hanging="284.00000000000006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Pijarkan dalam tanur pada suhu 600</w:t>
      </w:r>
      <w:r w:rsidDel="00000000" w:rsidR="00000000" w:rsidRPr="00000000">
        <w:rPr>
          <w:sz w:val="23"/>
          <w:szCs w:val="23"/>
          <w:vertAlign w:val="superscript"/>
          <w:rtl w:val="0"/>
        </w:rPr>
        <w:t xml:space="preserve">o</w:t>
      </w:r>
      <w:r w:rsidDel="00000000" w:rsidR="00000000" w:rsidRPr="00000000">
        <w:rPr>
          <w:sz w:val="23"/>
          <w:szCs w:val="23"/>
          <w:rtl w:val="0"/>
        </w:rPr>
        <w:t xml:space="preserve">C ± 50</w:t>
      </w:r>
      <w:r w:rsidDel="00000000" w:rsidR="00000000" w:rsidRPr="00000000">
        <w:rPr>
          <w:sz w:val="23"/>
          <w:szCs w:val="23"/>
          <w:vertAlign w:val="superscript"/>
          <w:rtl w:val="0"/>
        </w:rPr>
        <w:t xml:space="preserve">o</w:t>
      </w:r>
      <w:r w:rsidDel="00000000" w:rsidR="00000000" w:rsidRPr="00000000">
        <w:rPr>
          <w:sz w:val="23"/>
          <w:szCs w:val="23"/>
          <w:rtl w:val="0"/>
        </w:rPr>
        <w:t xml:space="preserve">C hingga arang habis terbakar.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line="276" w:lineRule="auto"/>
        <w:ind w:left="2127" w:hanging="284.00000000000006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Dinginkan cawan dalam desikator, timbang saksama </w:t>
      </w:r>
      <w:r w:rsidDel="00000000" w:rsidR="00000000" w:rsidRPr="00000000">
        <w:rPr>
          <w:b w:val="1"/>
          <w:sz w:val="23"/>
          <w:szCs w:val="23"/>
          <w:rtl w:val="0"/>
        </w:rPr>
        <w:t xml:space="preserve">(Wb</w:t>
      </w:r>
      <w:r w:rsidDel="00000000" w:rsidR="00000000" w:rsidRPr="00000000">
        <w:rPr>
          <w:b w:val="1"/>
          <w:sz w:val="23"/>
          <w:szCs w:val="23"/>
          <w:rtl w:val="0"/>
        </w:rPr>
        <w:t xml:space="preserve">)</w:t>
      </w:r>
      <w:r w:rsidDel="00000000" w:rsidR="00000000" w:rsidRPr="00000000">
        <w:rPr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line="276" w:lineRule="auto"/>
        <w:ind w:left="2127" w:hanging="284.00000000000006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Jika jumlah sisa yang diperoleh lebih dari batas yang ditetapan, basahkan lagi sisa dengan 1 ml Asam sulfat pekat.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tabs>
          <w:tab w:val="left" w:pos="1843"/>
        </w:tabs>
        <w:spacing w:after="0" w:line="276" w:lineRule="auto"/>
        <w:ind w:left="2127" w:hanging="284.00000000000006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Pijarkan dalam tanur pada suhu 600</w:t>
      </w:r>
      <w:r w:rsidDel="00000000" w:rsidR="00000000" w:rsidRPr="00000000">
        <w:rPr>
          <w:sz w:val="23"/>
          <w:szCs w:val="23"/>
          <w:vertAlign w:val="superscript"/>
          <w:rtl w:val="0"/>
        </w:rPr>
        <w:t xml:space="preserve">o</w:t>
      </w:r>
      <w:r w:rsidDel="00000000" w:rsidR="00000000" w:rsidRPr="00000000">
        <w:rPr>
          <w:sz w:val="23"/>
          <w:szCs w:val="23"/>
          <w:rtl w:val="0"/>
        </w:rPr>
        <w:t xml:space="preserve">C selama 30 menit.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tabs>
          <w:tab w:val="left" w:pos="1843"/>
        </w:tabs>
        <w:spacing w:after="0" w:line="276" w:lineRule="auto"/>
        <w:ind w:left="2127" w:hanging="284.00000000000006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Dinginkan dalam desikator, timbang </w:t>
      </w:r>
      <w:r w:rsidDel="00000000" w:rsidR="00000000" w:rsidRPr="00000000">
        <w:rPr>
          <w:b w:val="1"/>
          <w:sz w:val="23"/>
          <w:szCs w:val="23"/>
          <w:rtl w:val="0"/>
        </w:rPr>
        <w:t xml:space="preserve">(Wb</w:t>
      </w:r>
      <w:r w:rsidDel="00000000" w:rsidR="00000000" w:rsidRPr="00000000">
        <w:rPr>
          <w:b w:val="1"/>
          <w:sz w:val="23"/>
          <w:szCs w:val="23"/>
          <w:rtl w:val="0"/>
        </w:rPr>
        <w:t xml:space="preserve">)</w:t>
      </w:r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4F">
      <w:pPr>
        <w:tabs>
          <w:tab w:val="left" w:pos="1843"/>
        </w:tabs>
        <w:spacing w:after="0" w:line="276" w:lineRule="auto"/>
        <w:ind w:left="360" w:firstLine="0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2"/>
          <w:numId w:val="5"/>
        </w:numPr>
        <w:tabs>
          <w:tab w:val="left" w:pos="1843"/>
        </w:tabs>
        <w:spacing w:after="0" w:line="276" w:lineRule="auto"/>
        <w:ind w:left="1842.5196850393697" w:hanging="850.3937007874014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Perhitungan :</w:t>
      </w:r>
    </w:p>
    <w:p w:rsidR="00000000" w:rsidDel="00000000" w:rsidP="00000000" w:rsidRDefault="00000000" w:rsidRPr="00000000" w14:paraId="00000051">
      <w:pPr>
        <w:jc w:val="center"/>
        <w:rPr>
          <w:sz w:val="23"/>
          <w:szCs w:val="23"/>
        </w:rPr>
      </w:pPr>
      <m:oMath>
        <m:r>
          <w:rPr>
            <w:sz w:val="23"/>
            <w:szCs w:val="23"/>
          </w:rPr>
          <m:t xml:space="preserve">SPn=</m:t>
        </m:r>
        <m:f>
          <m:fPr>
            <m:ctrlPr>
              <w:rPr>
                <w:sz w:val="23"/>
                <w:szCs w:val="23"/>
              </w:rPr>
            </m:ctrlPr>
          </m:fPr>
          <m:num>
            <m:sSub>
              <m:sSubPr>
                <m:ctrlPr>
                  <w:rPr>
                    <w:sz w:val="23"/>
                    <w:szCs w:val="23"/>
                  </w:rPr>
                </m:ctrlPr>
              </m:sSubPr>
              <m:e>
                <m:r>
                  <w:rPr>
                    <w:sz w:val="23"/>
                    <w:szCs w:val="23"/>
                  </w:rPr>
                  <m:t xml:space="preserve">W</m:t>
                </m:r>
              </m:e>
              <m:sub>
                <m:r>
                  <w:rPr>
                    <w:sz w:val="23"/>
                    <w:szCs w:val="23"/>
                  </w:rPr>
                  <m:t xml:space="preserve">b</m:t>
                </m:r>
              </m:sub>
            </m:sSub>
            <m:r>
              <w:rPr>
                <w:sz w:val="23"/>
                <w:szCs w:val="23"/>
              </w:rPr>
              <m:t xml:space="preserve">-</m:t>
            </m:r>
            <m:sSub>
              <m:sSubPr>
                <m:ctrlPr>
                  <w:rPr>
                    <w:sz w:val="23"/>
                    <w:szCs w:val="23"/>
                  </w:rPr>
                </m:ctrlPr>
              </m:sSubPr>
              <m:e>
                <m:r>
                  <w:rPr>
                    <w:sz w:val="23"/>
                    <w:szCs w:val="23"/>
                  </w:rPr>
                  <m:t xml:space="preserve">W</m:t>
                </m:r>
              </m:e>
              <m:sub>
                <m:r>
                  <w:rPr>
                    <w:sz w:val="23"/>
                    <w:szCs w:val="23"/>
                  </w:rPr>
                  <m:t xml:space="preserve">o</m:t>
                </m:r>
              </m:sub>
            </m:sSub>
          </m:num>
          <m:den>
            <m:sSub>
              <m:sSubPr>
                <m:ctrlPr>
                  <w:rPr>
                    <w:sz w:val="23"/>
                    <w:szCs w:val="23"/>
                  </w:rPr>
                </m:ctrlPr>
              </m:sSubPr>
              <m:e>
                <m:r>
                  <w:rPr>
                    <w:sz w:val="23"/>
                    <w:szCs w:val="23"/>
                  </w:rPr>
                  <m:t xml:space="preserve">W</m:t>
                </m:r>
              </m:e>
              <m:sub>
                <m:r>
                  <w:rPr>
                    <w:sz w:val="23"/>
                    <w:szCs w:val="23"/>
                  </w:rPr>
                  <m:t xml:space="preserve">a</m:t>
                </m:r>
              </m:sub>
            </m:sSub>
            <m:r>
              <w:rPr>
                <w:sz w:val="23"/>
                <w:szCs w:val="23"/>
              </w:rPr>
              <m:t xml:space="preserve">-</m:t>
            </m:r>
            <m:sSub>
              <m:sSubPr>
                <m:ctrlPr>
                  <w:rPr>
                    <w:sz w:val="23"/>
                    <w:szCs w:val="23"/>
                  </w:rPr>
                </m:ctrlPr>
              </m:sSubPr>
              <m:e>
                <m:r>
                  <w:rPr>
                    <w:sz w:val="23"/>
                    <w:szCs w:val="23"/>
                  </w:rPr>
                  <m:t xml:space="preserve">W</m:t>
                </m:r>
              </m:e>
              <m:sub>
                <m:r>
                  <w:rPr>
                    <w:sz w:val="23"/>
                    <w:szCs w:val="23"/>
                  </w:rPr>
                  <m:t xml:space="preserve">o</m:t>
                </m:r>
              </m:sub>
            </m:sSub>
          </m:den>
        </m:f>
        <m:r>
          <w:rPr>
            <w:sz w:val="23"/>
            <w:szCs w:val="23"/>
          </w:rPr>
          <m:t xml:space="preserve">×100%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ind w:left="1843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Keterangan :</w:t>
      </w:r>
    </w:p>
    <w:p w:rsidR="00000000" w:rsidDel="00000000" w:rsidP="00000000" w:rsidRDefault="00000000" w:rsidRPr="00000000" w14:paraId="00000053">
      <w:pPr>
        <w:spacing w:after="0" w:lineRule="auto"/>
        <w:ind w:left="1843" w:firstLine="0"/>
        <w:rPr>
          <w:i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SPn</w:t>
        <w:tab/>
        <w:t xml:space="preserve">= Sisa pemijaran (%)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ind w:left="1843" w:firstLine="0"/>
        <w:rPr>
          <w:i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Wo</w:t>
        <w:tab/>
        <w:t xml:space="preserve">= Berat cawan kosong (gram)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ind w:left="1843" w:firstLine="0"/>
        <w:rPr>
          <w:i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Wa</w:t>
        <w:tab/>
        <w:tab/>
        <w:t xml:space="preserve">= Berat cawan + zat uji sebelum pemijaran (gram)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ind w:left="1843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Wb</w:t>
        <w:tab/>
        <w:t xml:space="preserve">= Berat cawan + zat uji setelah pemijaran (gram)</w:t>
      </w:r>
    </w:p>
    <w:p w:rsidR="00000000" w:rsidDel="00000000" w:rsidP="00000000" w:rsidRDefault="00000000" w:rsidRPr="00000000" w14:paraId="00000057">
      <w:pPr>
        <w:spacing w:after="0" w:line="276" w:lineRule="auto"/>
        <w:ind w:left="2203" w:firstLine="0"/>
        <w:jc w:val="both"/>
        <w:rPr>
          <w:i w:val="1"/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76" w:lineRule="auto"/>
        <w:ind w:left="1843" w:right="-188" w:firstLine="0"/>
        <w:jc w:val="both"/>
        <w:rPr>
          <w:i w:val="1"/>
          <w:sz w:val="23"/>
          <w:szCs w:val="23"/>
        </w:rPr>
      </w:pPr>
      <w:bookmarkStart w:colFirst="0" w:colLast="0" w:name="_heading=h.3znysh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" w:right="-188" w:firstLine="0"/>
        <w:jc w:val="both"/>
        <w:rPr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" w:right="-188" w:hanging="495"/>
        <w:jc w:val="both"/>
        <w:rPr>
          <w:b w:val="1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Daftar Lampiran</w:t>
      </w:r>
    </w:p>
    <w:tbl>
      <w:tblPr>
        <w:tblStyle w:val="Table3"/>
        <w:tblW w:w="9185.0" w:type="dxa"/>
        <w:jc w:val="left"/>
        <w:tblInd w:w="6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2"/>
        <w:gridCol w:w="2805"/>
        <w:gridCol w:w="2695"/>
        <w:gridCol w:w="2013"/>
        <w:tblGridChange w:id="0">
          <w:tblGrid>
            <w:gridCol w:w="1672"/>
            <w:gridCol w:w="2805"/>
            <w:gridCol w:w="2695"/>
            <w:gridCol w:w="2013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Lampiran ke-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No. Dokumen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Judul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Tanggal Berlaku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line="276" w:lineRule="auto"/>
        <w:ind w:right="-188"/>
        <w:jc w:val="both"/>
        <w:rPr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hanging="426"/>
        <w:jc w:val="both"/>
        <w:rPr>
          <w:b w:val="1"/>
          <w:i w:val="1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Sejarah Revisi Prosedur</w:t>
      </w:r>
      <w:r w:rsidDel="00000000" w:rsidR="00000000" w:rsidRPr="00000000">
        <w:rPr>
          <w:rtl w:val="0"/>
        </w:rPr>
      </w:r>
    </w:p>
    <w:tbl>
      <w:tblPr>
        <w:tblStyle w:val="Table4"/>
        <w:tblW w:w="9072.0" w:type="dxa"/>
        <w:jc w:val="left"/>
        <w:tblInd w:w="6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964"/>
        <w:gridCol w:w="2751"/>
        <w:gridCol w:w="1384"/>
        <w:gridCol w:w="1989"/>
        <w:tblGridChange w:id="0">
          <w:tblGrid>
            <w:gridCol w:w="1984"/>
            <w:gridCol w:w="964"/>
            <w:gridCol w:w="2751"/>
            <w:gridCol w:w="1384"/>
            <w:gridCol w:w="1989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9">
            <w:pPr>
              <w:spacing w:line="276" w:lineRule="auto"/>
              <w:ind w:left="-137" w:right="-79" w:firstLine="0"/>
              <w:jc w:val="center"/>
              <w:rPr>
                <w:rFonts w:ascii="Calibri" w:cs="Calibri" w:eastAsia="Calibri" w:hAnsi="Calibri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Kode Dokumen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A">
            <w:pPr>
              <w:spacing w:line="276" w:lineRule="auto"/>
              <w:ind w:left="-137" w:right="-108" w:firstLine="0"/>
              <w:jc w:val="center"/>
              <w:rPr>
                <w:rFonts w:ascii="Calibri" w:cs="Calibri" w:eastAsia="Calibri" w:hAnsi="Calibri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Revisi ke-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B">
            <w:pPr>
              <w:spacing w:line="276" w:lineRule="auto"/>
              <w:ind w:left="-108" w:right="-50" w:firstLine="0"/>
              <w:jc w:val="center"/>
              <w:rPr>
                <w:rFonts w:ascii="Calibri" w:cs="Calibri" w:eastAsia="Calibri" w:hAnsi="Calibri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Tanggal Berlaku Dokumen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C">
            <w:pPr>
              <w:spacing w:line="276" w:lineRule="auto"/>
              <w:ind w:left="-166" w:right="-83" w:firstLine="0"/>
              <w:jc w:val="center"/>
              <w:rPr>
                <w:rFonts w:ascii="Calibri" w:cs="Calibri" w:eastAsia="Calibri" w:hAnsi="Calibri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Point Yang Berubah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D">
            <w:pPr>
              <w:pStyle w:val="Heading1"/>
              <w:ind w:left="-133" w:right="-79" w:firstLine="0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Alasan Perubahan</w:t>
            </w:r>
          </w:p>
        </w:tc>
      </w:tr>
      <w:tr>
        <w:trPr>
          <w:cantSplit w:val="0"/>
          <w:trHeight w:val="1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line="276" w:lineRule="auto"/>
              <w:ind w:left="-134" w:right="-75" w:firstLine="0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I-QC-01-096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line="276" w:lineRule="auto"/>
              <w:ind w:left="-142" w:right="-113" w:firstLine="0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line="276" w:lineRule="auto"/>
              <w:ind w:left="-103" w:right="-44" w:firstLine="0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line="276" w:lineRule="auto"/>
              <w:ind w:left="-173" w:right="-87" w:firstLine="0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276" w:lineRule="auto"/>
              <w:ind w:left="-129" w:right="-79" w:firstLine="0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Dokumen Baru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line="276" w:lineRule="auto"/>
              <w:ind w:left="-134" w:right="-75" w:firstLine="0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line="276" w:lineRule="auto"/>
              <w:ind w:left="-142" w:right="-113" w:firstLine="0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line="276" w:lineRule="auto"/>
              <w:ind w:left="-103" w:right="-44" w:firstLine="0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line="276" w:lineRule="auto"/>
              <w:ind w:left="-173" w:right="-87" w:firstLine="0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line="276" w:lineRule="auto"/>
              <w:ind w:left="-129" w:right="-79" w:firstLine="0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ind w:right="-188"/>
        <w:jc w:val="both"/>
        <w:rPr>
          <w:i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hanging="426"/>
        <w:jc w:val="both"/>
        <w:rPr>
          <w:b w:val="1"/>
          <w:i w:val="1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Review Dokumen</w:t>
      </w:r>
      <w:r w:rsidDel="00000000" w:rsidR="00000000" w:rsidRPr="00000000">
        <w:rPr>
          <w:rtl w:val="0"/>
        </w:rPr>
      </w:r>
    </w:p>
    <w:tbl>
      <w:tblPr>
        <w:tblStyle w:val="Table5"/>
        <w:tblW w:w="9097.0" w:type="dxa"/>
        <w:jc w:val="left"/>
        <w:tblInd w:w="6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0"/>
        <w:gridCol w:w="2029"/>
        <w:gridCol w:w="2975"/>
        <w:gridCol w:w="1253"/>
        <w:gridCol w:w="1680"/>
        <w:tblGridChange w:id="0">
          <w:tblGrid>
            <w:gridCol w:w="1160"/>
            <w:gridCol w:w="2029"/>
            <w:gridCol w:w="2975"/>
            <w:gridCol w:w="1253"/>
            <w:gridCol w:w="1680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7A">
            <w:pPr>
              <w:spacing w:line="276" w:lineRule="auto"/>
              <w:ind w:left="-137" w:right="-53" w:firstLine="0"/>
              <w:jc w:val="center"/>
              <w:rPr>
                <w:rFonts w:ascii="Calibri" w:cs="Calibri" w:eastAsia="Calibri" w:hAnsi="Calibri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Review Ke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7B">
            <w:pPr>
              <w:spacing w:line="276" w:lineRule="auto"/>
              <w:ind w:left="-163" w:right="-150" w:firstLine="0"/>
              <w:jc w:val="center"/>
              <w:rPr>
                <w:rFonts w:ascii="Calibri" w:cs="Calibri" w:eastAsia="Calibri" w:hAnsi="Calibri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Tanggal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7C">
            <w:pPr>
              <w:spacing w:line="276" w:lineRule="auto"/>
              <w:ind w:left="-66" w:right="-10" w:firstLine="0"/>
              <w:jc w:val="center"/>
              <w:rPr>
                <w:rFonts w:ascii="Calibri" w:cs="Calibri" w:eastAsia="Calibri" w:hAnsi="Calibri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Hasil Review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7D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Reviewer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7E">
            <w:pPr>
              <w:spacing w:line="276" w:lineRule="auto"/>
              <w:ind w:left="-41" w:right="-54" w:firstLine="0"/>
              <w:jc w:val="center"/>
              <w:rPr>
                <w:rFonts w:ascii="Calibri" w:cs="Calibri" w:eastAsia="Calibri" w:hAnsi="Calibri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Paraf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line="276" w:lineRule="auto"/>
              <w:ind w:right="-188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76" w:lineRule="auto"/>
              <w:ind w:right="-188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276" w:lineRule="auto"/>
              <w:ind w:right="-188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276" w:lineRule="auto"/>
              <w:ind w:right="-188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276" w:lineRule="auto"/>
              <w:ind w:right="-188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line="276" w:lineRule="auto"/>
              <w:ind w:right="-188"/>
              <w:jc w:val="center"/>
              <w:rPr>
                <w:rFonts w:ascii="Calibri" w:cs="Calibri" w:eastAsia="Calibri" w:hAnsi="Calibri"/>
                <w:i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276" w:lineRule="auto"/>
              <w:ind w:right="-188"/>
              <w:jc w:val="center"/>
              <w:rPr>
                <w:rFonts w:ascii="Calibri" w:cs="Calibri" w:eastAsia="Calibri" w:hAnsi="Calibri"/>
                <w:i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276" w:lineRule="auto"/>
              <w:ind w:right="-188"/>
              <w:jc w:val="center"/>
              <w:rPr>
                <w:rFonts w:ascii="Calibri" w:cs="Calibri" w:eastAsia="Calibri" w:hAnsi="Calibri"/>
                <w:i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276" w:lineRule="auto"/>
              <w:ind w:right="-188"/>
              <w:jc w:val="center"/>
              <w:rPr>
                <w:rFonts w:ascii="Calibri" w:cs="Calibri" w:eastAsia="Calibri" w:hAnsi="Calibri"/>
                <w:i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276" w:lineRule="auto"/>
              <w:ind w:right="-188"/>
              <w:jc w:val="center"/>
              <w:rPr>
                <w:rFonts w:ascii="Calibri" w:cs="Calibri" w:eastAsia="Calibri" w:hAnsi="Calibri"/>
                <w:i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0" w:line="276" w:lineRule="auto"/>
        <w:ind w:right="-188"/>
        <w:jc w:val="both"/>
        <w:rPr>
          <w:i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hanging="426"/>
        <w:jc w:val="both"/>
        <w:rPr>
          <w:b w:val="1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Daftar Distribusi Dokumen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firstLine="0"/>
        <w:jc w:val="both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Asli : SQC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firstLine="0"/>
        <w:jc w:val="both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Controlled Copy: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firstLine="0"/>
        <w:jc w:val="both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AMQA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firstLine="0"/>
        <w:jc w:val="both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AMQC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firstLine="0"/>
        <w:jc w:val="both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SQTS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188" w:firstLine="0"/>
        <w:jc w:val="both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SCRP</w:t>
      </w:r>
    </w:p>
    <w:sectPr>
      <w:headerReference r:id="rId7" w:type="default"/>
      <w:pgSz w:h="16838" w:w="11906" w:orient="portrait"/>
      <w:pgMar w:bottom="1440" w:top="1440" w:left="1440" w:right="1133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  <w:font w:name="Noto Sans Symbo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9918.0" w:type="dxa"/>
      <w:jc w:val="left"/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547"/>
      <w:gridCol w:w="2693"/>
      <w:gridCol w:w="2552"/>
      <w:gridCol w:w="2126"/>
      <w:tblGridChange w:id="0">
        <w:tblGrid>
          <w:gridCol w:w="2547"/>
          <w:gridCol w:w="2693"/>
          <w:gridCol w:w="2552"/>
          <w:gridCol w:w="2126"/>
        </w:tblGrid>
      </w:tblGridChange>
    </w:tblGrid>
    <w:tr>
      <w:trPr>
        <w:cantSplit w:val="0"/>
        <w:trHeight w:val="495" w:hRule="atLeast"/>
        <w:tblHeader w:val="0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092">
          <w:pPr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17781</wp:posOffset>
                </wp:positionH>
                <wp:positionV relativeFrom="paragraph">
                  <wp:posOffset>248920</wp:posOffset>
                </wp:positionV>
                <wp:extent cx="1447800" cy="762000"/>
                <wp:effectExtent b="0" l="0" r="0" t="0"/>
                <wp:wrapNone/>
                <wp:docPr descr="C:\Users\admin\AppData\Local\Microsoft\Windows\INetCache\Content.Word\kf plant banjaran logo png.png" id="9" name="image1.png"/>
                <a:graphic>
                  <a:graphicData uri="http://schemas.openxmlformats.org/drawingml/2006/picture">
                    <pic:pic>
                      <pic:nvPicPr>
                        <pic:cNvPr descr="C:\Users\admin\AppData\Local\Microsoft\Windows\INetCache\Content.Word\kf plant banjaran logo png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7800" cy="762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2"/>
          <w:vMerge w:val="restart"/>
          <w:shd w:fill="auto" w:val="clear"/>
        </w:tcPr>
        <w:p w:rsidR="00000000" w:rsidDel="00000000" w:rsidP="00000000" w:rsidRDefault="00000000" w:rsidRPr="00000000" w14:paraId="00000093">
          <w:pPr>
            <w:spacing w:after="0" w:lineRule="auto"/>
            <w:jc w:val="center"/>
            <w:rPr>
              <w:rFonts w:ascii="Tahoma" w:cs="Tahoma" w:eastAsia="Tahoma" w:hAnsi="Tahoma"/>
              <w:b w:val="1"/>
              <w:sz w:val="26"/>
              <w:szCs w:val="26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sz w:val="26"/>
              <w:szCs w:val="26"/>
              <w:rtl w:val="0"/>
            </w:rPr>
            <w:t xml:space="preserve">INSTRUKSI KERJA</w:t>
            <w:br w:type="textWrapping"/>
            <w:t xml:space="preserve">PEMERIKSAAN BAHAN BAKU</w:t>
          </w:r>
        </w:p>
        <w:p w:rsidR="00000000" w:rsidDel="00000000" w:rsidP="00000000" w:rsidRDefault="00000000" w:rsidRPr="00000000" w14:paraId="0000009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OPADRY II 85G55132 RED </w:t>
          </w:r>
        </w:p>
        <w:p w:rsidR="00000000" w:rsidDel="00000000" w:rsidP="00000000" w:rsidRDefault="00000000" w:rsidRPr="00000000" w14:paraId="0000009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RAW MATERIAL </w:t>
          </w:r>
        </w:p>
        <w:p w:rsidR="00000000" w:rsidDel="00000000" w:rsidP="00000000" w:rsidRDefault="00000000" w:rsidRPr="00000000" w14:paraId="0000009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WORKING INSTRUCTION FOR</w:t>
          </w:r>
        </w:p>
        <w:p w:rsidR="00000000" w:rsidDel="00000000" w:rsidP="00000000" w:rsidRDefault="00000000" w:rsidRPr="00000000" w14:paraId="0000009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OPADRY II 85G55132 RED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99">
          <w:pPr>
            <w:spacing w:after="0" w:lineRule="auto"/>
            <w:jc w:val="center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Page </w:t>
          </w:r>
          <w:r w:rsidDel="00000000" w:rsidR="00000000" w:rsidRPr="00000000">
            <w:rPr>
              <w:rFonts w:ascii="Tahoma" w:cs="Tahoma" w:eastAsia="Tahoma" w:hAnsi="Tahoma"/>
              <w:b w:val="1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 of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47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9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shd w:fill="auto" w:val="clear"/>
        </w:tcPr>
        <w:p w:rsidR="00000000" w:rsidDel="00000000" w:rsidP="00000000" w:rsidRDefault="00000000" w:rsidRPr="00000000" w14:paraId="0000009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auto" w:val="clear"/>
        </w:tcPr>
        <w:p w:rsidR="00000000" w:rsidDel="00000000" w:rsidP="00000000" w:rsidRDefault="00000000" w:rsidRPr="00000000" w14:paraId="0000009D">
          <w:pPr>
            <w:spacing w:line="276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Document code</w:t>
          </w: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:</w:t>
            <w:br w:type="textWrapping"/>
            <w:t xml:space="preserve">I-QC-01-096/00</w:t>
          </w:r>
        </w:p>
        <w:p w:rsidR="00000000" w:rsidDel="00000000" w:rsidP="00000000" w:rsidRDefault="00000000" w:rsidRPr="00000000" w14:paraId="0000009E">
          <w:pPr>
            <w:spacing w:line="276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Effective Date:</w:t>
          </w:r>
        </w:p>
        <w:p w:rsidR="00000000" w:rsidDel="00000000" w:rsidP="00000000" w:rsidRDefault="00000000" w:rsidRPr="00000000" w14:paraId="0000009F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5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A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A1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Sub Unit </w:t>
          </w:r>
        </w:p>
        <w:p w:rsidR="00000000" w:rsidDel="00000000" w:rsidP="00000000" w:rsidRDefault="00000000" w:rsidRPr="00000000" w14:paraId="000000A2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Quality Assurance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A3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Division </w:t>
            <w:br w:type="textWrapping"/>
            <w:t xml:space="preserve">Technical Support</w:t>
          </w:r>
        </w:p>
      </w:tc>
      <w:tc>
        <w:tcPr>
          <w:vMerge w:val="continue"/>
          <w:shd w:fill="auto" w:val="clear"/>
        </w:tcPr>
        <w:p w:rsidR="00000000" w:rsidDel="00000000" w:rsidP="00000000" w:rsidRDefault="00000000" w:rsidRPr="00000000" w14:paraId="000000A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956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A5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Prepared by</w:t>
          </w: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:</w:t>
          </w:r>
        </w:p>
        <w:p w:rsidR="00000000" w:rsidDel="00000000" w:rsidP="00000000" w:rsidRDefault="00000000" w:rsidRPr="00000000" w14:paraId="000000A6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A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Technical Support</w:t>
          </w:r>
        </w:p>
        <w:p w:rsidR="00000000" w:rsidDel="00000000" w:rsidP="00000000" w:rsidRDefault="00000000" w:rsidRPr="00000000" w14:paraId="000000AB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Supervisor</w:t>
          </w:r>
        </w:p>
        <w:p w:rsidR="00000000" w:rsidDel="00000000" w:rsidP="00000000" w:rsidRDefault="00000000" w:rsidRPr="00000000" w14:paraId="000000AC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D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Date: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AE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Checked by</w:t>
          </w: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:</w:t>
          </w:r>
        </w:p>
        <w:p w:rsidR="00000000" w:rsidDel="00000000" w:rsidP="00000000" w:rsidRDefault="00000000" w:rsidRPr="00000000" w14:paraId="000000AF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0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1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3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Quality Assurance</w:t>
          </w:r>
        </w:p>
        <w:p w:rsidR="00000000" w:rsidDel="00000000" w:rsidP="00000000" w:rsidRDefault="00000000" w:rsidRPr="00000000" w14:paraId="000000B4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Assistant Manager</w:t>
          </w:r>
        </w:p>
        <w:p w:rsidR="00000000" w:rsidDel="00000000" w:rsidP="00000000" w:rsidRDefault="00000000" w:rsidRPr="00000000" w14:paraId="000000B5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6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Date: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B7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Approved by:</w:t>
          </w:r>
        </w:p>
        <w:p w:rsidR="00000000" w:rsidDel="00000000" w:rsidP="00000000" w:rsidRDefault="00000000" w:rsidRPr="00000000" w14:paraId="000000B8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9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A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B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C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Quality Assurance</w:t>
          </w:r>
        </w:p>
        <w:p w:rsidR="00000000" w:rsidDel="00000000" w:rsidP="00000000" w:rsidRDefault="00000000" w:rsidRPr="00000000" w14:paraId="000000BD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Assistant Manager</w:t>
          </w:r>
        </w:p>
        <w:p w:rsidR="00000000" w:rsidDel="00000000" w:rsidP="00000000" w:rsidRDefault="00000000" w:rsidRPr="00000000" w14:paraId="000000BE">
          <w:pPr>
            <w:spacing w:after="0" w:lineRule="auto"/>
            <w:rPr>
              <w:rFonts w:ascii="Tahoma" w:cs="Tahoma" w:eastAsia="Tahoma" w:hAnsi="Tahoma"/>
              <w:i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F">
          <w:pPr>
            <w:spacing w:after="0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i w:val="1"/>
              <w:sz w:val="20"/>
              <w:szCs w:val="20"/>
              <w:rtl w:val="0"/>
            </w:rPr>
            <w:t xml:space="preserve">Date: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auto" w:val="clear"/>
        </w:tcPr>
        <w:p w:rsidR="00000000" w:rsidDel="00000000" w:rsidP="00000000" w:rsidRDefault="00000000" w:rsidRPr="00000000" w14:paraId="000000C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639" w:hanging="360"/>
      </w:pPr>
      <w:rPr/>
    </w:lvl>
    <w:lvl w:ilvl="1">
      <w:start w:val="1"/>
      <w:numFmt w:val="lowerLetter"/>
      <w:lvlText w:val="%2."/>
      <w:lvlJc w:val="left"/>
      <w:pPr>
        <w:ind w:left="1359" w:hanging="360"/>
      </w:pPr>
      <w:rPr/>
    </w:lvl>
    <w:lvl w:ilvl="2">
      <w:start w:val="1"/>
      <w:numFmt w:val="lowerRoman"/>
      <w:lvlText w:val="%3."/>
      <w:lvlJc w:val="right"/>
      <w:pPr>
        <w:ind w:left="2079" w:hanging="180"/>
      </w:pPr>
      <w:rPr/>
    </w:lvl>
    <w:lvl w:ilvl="3">
      <w:start w:val="1"/>
      <w:numFmt w:val="decimal"/>
      <w:lvlText w:val="%4."/>
      <w:lvlJc w:val="left"/>
      <w:pPr>
        <w:ind w:left="2799" w:hanging="360"/>
      </w:pPr>
      <w:rPr/>
    </w:lvl>
    <w:lvl w:ilvl="4">
      <w:start w:val="1"/>
      <w:numFmt w:val="lowerLetter"/>
      <w:lvlText w:val="%5."/>
      <w:lvlJc w:val="left"/>
      <w:pPr>
        <w:ind w:left="3519" w:hanging="360"/>
      </w:pPr>
      <w:rPr/>
    </w:lvl>
    <w:lvl w:ilvl="5">
      <w:start w:val="1"/>
      <w:numFmt w:val="lowerRoman"/>
      <w:lvlText w:val="%6."/>
      <w:lvlJc w:val="right"/>
      <w:pPr>
        <w:ind w:left="4239" w:hanging="180"/>
      </w:pPr>
      <w:rPr/>
    </w:lvl>
    <w:lvl w:ilvl="6">
      <w:start w:val="1"/>
      <w:numFmt w:val="decimal"/>
      <w:lvlText w:val="%7."/>
      <w:lvlJc w:val="left"/>
      <w:pPr>
        <w:ind w:left="4959" w:hanging="360"/>
      </w:pPr>
      <w:rPr/>
    </w:lvl>
    <w:lvl w:ilvl="7">
      <w:start w:val="1"/>
      <w:numFmt w:val="lowerLetter"/>
      <w:lvlText w:val="%8."/>
      <w:lvlJc w:val="left"/>
      <w:pPr>
        <w:ind w:left="5679" w:hanging="360"/>
      </w:pPr>
      <w:rPr/>
    </w:lvl>
    <w:lvl w:ilvl="8">
      <w:start w:val="1"/>
      <w:numFmt w:val="lowerRoman"/>
      <w:lvlText w:val="%9."/>
      <w:lvlJc w:val="right"/>
      <w:pPr>
        <w:ind w:left="6399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27" w:hanging="360"/>
      </w:pPr>
      <w:rPr/>
    </w:lvl>
    <w:lvl w:ilvl="1">
      <w:start w:val="1"/>
      <w:numFmt w:val="lowerLetter"/>
      <w:lvlText w:val="%2."/>
      <w:lvlJc w:val="left"/>
      <w:pPr>
        <w:ind w:left="1347" w:hanging="360.0000000000001"/>
      </w:pPr>
      <w:rPr/>
    </w:lvl>
    <w:lvl w:ilvl="2">
      <w:start w:val="1"/>
      <w:numFmt w:val="lowerRoman"/>
      <w:lvlText w:val="%3."/>
      <w:lvlJc w:val="right"/>
      <w:pPr>
        <w:ind w:left="2067" w:hanging="180"/>
      </w:pPr>
      <w:rPr/>
    </w:lvl>
    <w:lvl w:ilvl="3">
      <w:start w:val="1"/>
      <w:numFmt w:val="decimal"/>
      <w:lvlText w:val="%4."/>
      <w:lvlJc w:val="left"/>
      <w:pPr>
        <w:ind w:left="2787" w:hanging="360"/>
      </w:pPr>
      <w:rPr/>
    </w:lvl>
    <w:lvl w:ilvl="4">
      <w:start w:val="1"/>
      <w:numFmt w:val="lowerLetter"/>
      <w:lvlText w:val="%5."/>
      <w:lvlJc w:val="left"/>
      <w:pPr>
        <w:ind w:left="3507" w:hanging="360"/>
      </w:pPr>
      <w:rPr/>
    </w:lvl>
    <w:lvl w:ilvl="5">
      <w:start w:val="1"/>
      <w:numFmt w:val="lowerRoman"/>
      <w:lvlText w:val="%6."/>
      <w:lvlJc w:val="right"/>
      <w:pPr>
        <w:ind w:left="4227" w:hanging="180"/>
      </w:pPr>
      <w:rPr/>
    </w:lvl>
    <w:lvl w:ilvl="6">
      <w:start w:val="1"/>
      <w:numFmt w:val="decimal"/>
      <w:lvlText w:val="%7."/>
      <w:lvlJc w:val="left"/>
      <w:pPr>
        <w:ind w:left="4947" w:hanging="360"/>
      </w:pPr>
      <w:rPr/>
    </w:lvl>
    <w:lvl w:ilvl="7">
      <w:start w:val="1"/>
      <w:numFmt w:val="lowerLetter"/>
      <w:lvlText w:val="%8."/>
      <w:lvlJc w:val="left"/>
      <w:pPr>
        <w:ind w:left="5667" w:hanging="360"/>
      </w:pPr>
      <w:rPr/>
    </w:lvl>
    <w:lvl w:ilvl="8">
      <w:start w:val="1"/>
      <w:numFmt w:val="lowerRoman"/>
      <w:lvlText w:val="%9."/>
      <w:lvlJc w:val="right"/>
      <w:pPr>
        <w:ind w:left="6387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>
        <w:rFonts w:ascii="Calibri" w:cs="Calibri" w:eastAsia="Calibri" w:hAnsi="Calibri"/>
        <w:b w:val="0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7.9999999999998"/>
      </w:pPr>
      <w:rPr>
        <w:b w:val="0"/>
        <w:i w:val="0"/>
        <w:sz w:val="20"/>
        <w:szCs w:val="20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cs="Noto Sans Symbols" w:eastAsia="Noto Sans Symbols" w:hAnsi="Noto Sans Symbols"/>
      </w:rPr>
    </w:lvl>
    <w:lvl w:ilvl="5">
      <w:start w:val="1"/>
      <w:numFmt w:val="decimal"/>
      <w:lvlText w:val="%1.%2.%3.%4.−.%6."/>
      <w:lvlJc w:val="left"/>
      <w:pPr>
        <w:ind w:left="2736" w:hanging="935.9999999999998"/>
      </w:pPr>
      <w:rPr/>
    </w:lvl>
    <w:lvl w:ilvl="6">
      <w:start w:val="1"/>
      <w:numFmt w:val="decimal"/>
      <w:lvlText w:val="%1.%2.%3.%4.−.%6.%7."/>
      <w:lvlJc w:val="left"/>
      <w:pPr>
        <w:ind w:left="3240" w:hanging="1080"/>
      </w:pPr>
      <w:rPr/>
    </w:lvl>
    <w:lvl w:ilvl="7">
      <w:start w:val="1"/>
      <w:numFmt w:val="decimal"/>
      <w:lvlText w:val="%1.%2.%3.%4.−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−.%6.%7.%8.%9."/>
      <w:lvlJc w:val="left"/>
      <w:pPr>
        <w:ind w:left="4320" w:hanging="144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2563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3283" w:hanging="360"/>
      </w:pPr>
      <w:rPr/>
    </w:lvl>
    <w:lvl w:ilvl="2">
      <w:start w:val="1"/>
      <w:numFmt w:val="lowerRoman"/>
      <w:lvlText w:val="%3."/>
      <w:lvlJc w:val="right"/>
      <w:pPr>
        <w:ind w:left="4003" w:hanging="180"/>
      </w:pPr>
      <w:rPr/>
    </w:lvl>
    <w:lvl w:ilvl="3">
      <w:start w:val="1"/>
      <w:numFmt w:val="decimal"/>
      <w:lvlText w:val="%4."/>
      <w:lvlJc w:val="left"/>
      <w:pPr>
        <w:ind w:left="4723" w:hanging="360"/>
      </w:pPr>
      <w:rPr/>
    </w:lvl>
    <w:lvl w:ilvl="4">
      <w:start w:val="1"/>
      <w:numFmt w:val="lowerLetter"/>
      <w:lvlText w:val="%5."/>
      <w:lvlJc w:val="left"/>
      <w:pPr>
        <w:ind w:left="5443" w:hanging="360"/>
      </w:pPr>
      <w:rPr/>
    </w:lvl>
    <w:lvl w:ilvl="5">
      <w:start w:val="1"/>
      <w:numFmt w:val="lowerRoman"/>
      <w:lvlText w:val="%6."/>
      <w:lvlJc w:val="right"/>
      <w:pPr>
        <w:ind w:left="6163" w:hanging="180"/>
      </w:pPr>
      <w:rPr/>
    </w:lvl>
    <w:lvl w:ilvl="6">
      <w:start w:val="1"/>
      <w:numFmt w:val="decimal"/>
      <w:lvlText w:val="%7."/>
      <w:lvlJc w:val="left"/>
      <w:pPr>
        <w:ind w:left="6883" w:hanging="360"/>
      </w:pPr>
      <w:rPr/>
    </w:lvl>
    <w:lvl w:ilvl="7">
      <w:start w:val="1"/>
      <w:numFmt w:val="lowerLetter"/>
      <w:lvlText w:val="%8."/>
      <w:lvlJc w:val="left"/>
      <w:pPr>
        <w:ind w:left="7603" w:hanging="360"/>
      </w:pPr>
      <w:rPr/>
    </w:lvl>
    <w:lvl w:ilvl="8">
      <w:start w:val="1"/>
      <w:numFmt w:val="lowerRoman"/>
      <w:lvlText w:val="%9."/>
      <w:lvlJc w:val="right"/>
      <w:pPr>
        <w:ind w:left="8323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6391" w:hanging="720"/>
      </w:pPr>
      <w:rPr>
        <w:b w:val="0"/>
        <w:i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i w:val="0"/>
        <w:sz w:val="20"/>
        <w:szCs w:val="20"/>
      </w:rPr>
    </w:lvl>
    <w:lvl w:ilvl="3">
      <w:start w:val="1"/>
      <w:numFmt w:val="decimal"/>
      <w:lvlText w:val="%1.%2.%3.%4."/>
      <w:lvlJc w:val="left"/>
      <w:pPr>
        <w:ind w:left="2520" w:hanging="1080"/>
      </w:pPr>
      <w:rPr/>
    </w:lvl>
    <w:lvl w:ilvl="4">
      <w:start w:val="1"/>
      <w:numFmt w:val="decimal"/>
      <w:lvlText w:val="%1.%2.%3.%4.%5."/>
      <w:lvlJc w:val="left"/>
      <w:pPr>
        <w:ind w:left="2880" w:hanging="1080"/>
      </w:pPr>
      <w:rPr/>
    </w:lvl>
    <w:lvl w:ilvl="5">
      <w:start w:val="1"/>
      <w:numFmt w:val="decimal"/>
      <w:lvlText w:val="%1.%2.%3.%4.%5.%6."/>
      <w:lvlJc w:val="left"/>
      <w:pPr>
        <w:ind w:left="3600" w:hanging="1440"/>
      </w:pPr>
      <w:rPr/>
    </w:lvl>
    <w:lvl w:ilvl="6">
      <w:start w:val="1"/>
      <w:numFmt w:val="decimal"/>
      <w:lvlText w:val="%1.%2.%3.%4.%5.%6.%7."/>
      <w:lvlJc w:val="left"/>
      <w:pPr>
        <w:ind w:left="4320" w:hanging="1800"/>
      </w:pPr>
      <w:rPr/>
    </w:lvl>
    <w:lvl w:ilvl="7">
      <w:start w:val="1"/>
      <w:numFmt w:val="decimal"/>
      <w:lvlText w:val="%1.%2.%3.%4.%5.%6.%7.%8."/>
      <w:lvlJc w:val="left"/>
      <w:pPr>
        <w:ind w:left="4680" w:hanging="1800"/>
      </w:pPr>
      <w:rPr/>
    </w:lvl>
    <w:lvl w:ilvl="8">
      <w:start w:val="1"/>
      <w:numFmt w:val="decimal"/>
      <w:lvlText w:val="%1.%2.%3.%4.%5.%6.%7.%8.%9."/>
      <w:lvlJc w:val="left"/>
      <w:pPr>
        <w:ind w:left="5400" w:hanging="2160"/>
      </w:pPr>
      <w:rPr/>
    </w:lvl>
  </w:abstractNum>
  <w:abstractNum w:abstractNumId="6">
    <w:lvl w:ilvl="0">
      <w:start w:val="7"/>
      <w:numFmt w:val="decimal"/>
      <w:lvlText w:val="%1."/>
      <w:lvlJc w:val="left"/>
      <w:pPr>
        <w:ind w:left="495" w:hanging="495"/>
      </w:pPr>
      <w:rPr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/>
    </w:lvl>
    <w:lvl w:ilvl="3">
      <w:start w:val="1"/>
      <w:numFmt w:val="decimal"/>
      <w:lvlText w:val="%1.%2.%3.%4."/>
      <w:lvlJc w:val="left"/>
      <w:pPr>
        <w:ind w:left="4269" w:hanging="1080"/>
      </w:pPr>
      <w:rPr/>
    </w:lvl>
    <w:lvl w:ilvl="4">
      <w:start w:val="1"/>
      <w:numFmt w:val="decimal"/>
      <w:lvlText w:val="%1.%2.%3.%4.%5."/>
      <w:lvlJc w:val="left"/>
      <w:pPr>
        <w:ind w:left="5332" w:hanging="1080"/>
      </w:pPr>
      <w:rPr/>
    </w:lvl>
    <w:lvl w:ilvl="5">
      <w:start w:val="1"/>
      <w:numFmt w:val="decimal"/>
      <w:lvlText w:val="%1.%2.%3.%4.%5.%6."/>
      <w:lvlJc w:val="left"/>
      <w:pPr>
        <w:ind w:left="6755" w:hanging="1440"/>
      </w:pPr>
      <w:rPr/>
    </w:lvl>
    <w:lvl w:ilvl="6">
      <w:start w:val="1"/>
      <w:numFmt w:val="decimal"/>
      <w:lvlText w:val="%1.%2.%3.%4.%5.%6.%7."/>
      <w:lvlJc w:val="left"/>
      <w:pPr>
        <w:ind w:left="8178" w:hanging="1800"/>
      </w:pPr>
      <w:rPr/>
    </w:lvl>
    <w:lvl w:ilvl="7">
      <w:start w:val="1"/>
      <w:numFmt w:val="decimal"/>
      <w:lvlText w:val="%1.%2.%3.%4.%5.%6.%7.%8."/>
      <w:lvlJc w:val="left"/>
      <w:pPr>
        <w:ind w:left="9241" w:hanging="1800"/>
      </w:pPr>
      <w:rPr/>
    </w:lvl>
    <w:lvl w:ilvl="8">
      <w:start w:val="1"/>
      <w:numFmt w:val="decimal"/>
      <w:lvlText w:val="%1.%2.%3.%4.%5.%6.%7.%8.%9."/>
      <w:lvlJc w:val="left"/>
      <w:pPr>
        <w:ind w:left="10664" w:hanging="21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0" w:line="276" w:lineRule="auto"/>
      <w:ind w:right="-188"/>
      <w:jc w:val="center"/>
    </w:pPr>
    <w:rPr>
      <w:rFonts w:ascii="Tahoma" w:cs="Tahoma" w:eastAsia="Tahoma" w:hAnsi="Tahoma"/>
      <w:b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spacing w:after="0" w:line="276" w:lineRule="auto"/>
      <w:ind w:left="2694" w:right="-188"/>
    </w:pPr>
    <w:rPr>
      <w:rFonts w:ascii="Tahoma" w:cs="Tahoma" w:eastAsia="Tahoma" w:hAnsi="Tahoma"/>
      <w:i w:val="1"/>
      <w:sz w:val="18"/>
      <w:szCs w:val="18"/>
    </w:rPr>
  </w:style>
  <w:style w:type="paragraph" w:styleId="Heading3">
    <w:name w:val="heading 3"/>
    <w:basedOn w:val="Normal"/>
    <w:next w:val="Normal"/>
    <w:pPr>
      <w:keepNext w:val="1"/>
      <w:spacing w:after="0" w:line="276" w:lineRule="auto"/>
      <w:ind w:left="2977"/>
      <w:jc w:val="both"/>
    </w:pPr>
    <w:rPr>
      <w:rFonts w:ascii="Tahoma" w:cs="Tahoma" w:eastAsia="Tahoma" w:hAnsi="Tahoma"/>
      <w:i w:val="1"/>
      <w:sz w:val="18"/>
      <w:szCs w:val="18"/>
    </w:rPr>
  </w:style>
  <w:style w:type="paragraph" w:styleId="Heading4">
    <w:name w:val="heading 4"/>
    <w:basedOn w:val="Normal"/>
    <w:next w:val="Normal"/>
    <w:pPr>
      <w:keepNext w:val="1"/>
      <w:tabs>
        <w:tab w:val="center" w:pos="4320"/>
        <w:tab w:val="right" w:pos="8640"/>
      </w:tabs>
      <w:spacing w:after="0" w:line="276" w:lineRule="auto"/>
      <w:ind w:right="-188"/>
      <w:jc w:val="both"/>
    </w:pPr>
    <w:rPr>
      <w:rFonts w:ascii="Tahoma" w:cs="Tahoma" w:eastAsia="Tahoma" w:hAnsi="Tahoma"/>
      <w:i w:val="1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spacing w:after="0" w:line="276" w:lineRule="auto"/>
      <w:ind w:left="2694"/>
      <w:jc w:val="both"/>
    </w:pPr>
    <w:rPr>
      <w:rFonts w:ascii="Tahoma" w:cs="Tahoma" w:eastAsia="Tahoma" w:hAnsi="Tahoma"/>
      <w:i w:val="1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910EC1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A4F4D"/>
    <w:pPr>
      <w:keepNext w:val="1"/>
      <w:spacing w:after="0" w:line="276" w:lineRule="auto"/>
      <w:ind w:right="-188"/>
      <w:jc w:val="center"/>
      <w:outlineLvl w:val="0"/>
    </w:pPr>
    <w:rPr>
      <w:rFonts w:ascii="Tahoma" w:cs="Tahoma" w:hAnsi="Tahoma"/>
      <w:b w:val="1"/>
      <w:iCs w:val="1"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 w:val="1"/>
    <w:qFormat w:val="1"/>
    <w:rsid w:val="00981298"/>
    <w:pPr>
      <w:keepNext w:val="1"/>
      <w:spacing w:after="0" w:line="276" w:lineRule="auto"/>
      <w:ind w:left="2694" w:right="-188"/>
      <w:outlineLvl w:val="1"/>
    </w:pPr>
    <w:rPr>
      <w:rFonts w:ascii="Tahoma" w:cs="Tahoma" w:hAnsi="Tahoma"/>
      <w:i w:val="1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034E2B"/>
    <w:pPr>
      <w:keepNext w:val="1"/>
      <w:spacing w:after="0" w:line="276" w:lineRule="auto"/>
      <w:ind w:left="2977"/>
      <w:jc w:val="both"/>
      <w:outlineLvl w:val="2"/>
    </w:pPr>
    <w:rPr>
      <w:rFonts w:ascii="Tahoma" w:cs="Tahoma" w:hAnsi="Tahoma"/>
      <w:i w:val="1"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66684E"/>
    <w:pPr>
      <w:keepNext w:val="1"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cs="Tahoma" w:hAnsi="Tahoma"/>
      <w:i w:val="1"/>
      <w:iCs w:val="1"/>
      <w:sz w:val="20"/>
      <w:szCs w:val="20"/>
      <w:lang w:eastAsia="id-ID" w:val="en-US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77679C"/>
    <w:pPr>
      <w:keepNext w:val="1"/>
      <w:keepLines w:val="1"/>
      <w:spacing w:after="0" w:before="40"/>
      <w:outlineLvl w:val="4"/>
    </w:pPr>
    <w:rPr>
      <w:rFonts w:asciiTheme="majorHAnsi" w:cstheme="majorBidi" w:eastAsiaTheme="majorEastAsia" w:hAnsiTheme="majorHAnsi"/>
      <w:color w:val="2e74b5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unhideWhenUsed w:val="1"/>
    <w:qFormat w:val="1"/>
    <w:rsid w:val="00D54A3A"/>
    <w:pPr>
      <w:keepNext w:val="1"/>
      <w:spacing w:after="0" w:line="276" w:lineRule="auto"/>
      <w:ind w:left="2694"/>
      <w:contextualSpacing w:val="1"/>
      <w:jc w:val="both"/>
      <w:outlineLvl w:val="5"/>
    </w:pPr>
    <w:rPr>
      <w:rFonts w:ascii="Tahoma" w:cs="Tahoma" w:eastAsia="Times New Roman" w:hAnsi="Tahoma"/>
      <w:i w:val="1"/>
      <w:iCs w:val="1"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 w:val="1"/>
    <w:qFormat w:val="1"/>
    <w:rsid w:val="00DC1A8E"/>
    <w:pPr>
      <w:keepNext w:val="1"/>
      <w:spacing w:line="276" w:lineRule="auto"/>
      <w:ind w:left="2552"/>
      <w:contextualSpacing w:val="1"/>
      <w:jc w:val="both"/>
      <w:outlineLvl w:val="6"/>
    </w:pPr>
    <w:rPr>
      <w:rFonts w:ascii="Tahoma" w:cs="Tahoma" w:eastAsia="Times New Roman" w:hAnsi="Tahoma"/>
      <w:i w:val="1"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 w:val="1"/>
    <w:qFormat w:val="1"/>
    <w:rsid w:val="00BB005F"/>
    <w:pPr>
      <w:keepNext w:val="1"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cs="Tahoma" w:eastAsia="Times New Roman" w:hAnsi="Tahoma"/>
      <w:i w:val="1"/>
      <w:iCs w:val="1"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 w:val="1"/>
    <w:qFormat w:val="1"/>
    <w:rsid w:val="00975578"/>
    <w:pPr>
      <w:keepNext w:val="1"/>
      <w:tabs>
        <w:tab w:val="left" w:pos="1134"/>
      </w:tabs>
      <w:spacing w:after="0" w:line="276" w:lineRule="auto"/>
      <w:ind w:left="2694"/>
      <w:contextualSpacing w:val="1"/>
      <w:jc w:val="both"/>
      <w:outlineLvl w:val="8"/>
    </w:pPr>
    <w:rPr>
      <w:i w:val="1"/>
      <w:iCs w:val="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647300"/>
    <w:pPr>
      <w:ind w:left="720"/>
      <w:contextualSpacing w:val="1"/>
    </w:pPr>
  </w:style>
  <w:style w:type="character" w:styleId="roman" w:customStyle="1">
    <w:name w:val="roman"/>
    <w:basedOn w:val="DefaultParagraphFont"/>
    <w:rsid w:val="00647300"/>
  </w:style>
  <w:style w:type="character" w:styleId="ital" w:customStyle="1">
    <w:name w:val="ital"/>
    <w:basedOn w:val="DefaultParagraphFont"/>
    <w:rsid w:val="00647300"/>
  </w:style>
  <w:style w:type="character" w:styleId="shorttext" w:customStyle="1">
    <w:name w:val="short_text"/>
    <w:basedOn w:val="DefaultParagraphFont"/>
    <w:rsid w:val="00647300"/>
  </w:style>
  <w:style w:type="character" w:styleId="boldsmcap" w:customStyle="1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 w:val="1"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 w:val="1"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 w:val="1"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52802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52802"/>
    <w:rPr>
      <w:rFonts w:ascii="Segoe UI" w:cs="Segoe UI" w:hAnsi="Segoe UI"/>
      <w:sz w:val="18"/>
      <w:szCs w:val="18"/>
      <w:lang w:val="id-ID"/>
    </w:rPr>
  </w:style>
  <w:style w:type="character" w:styleId="apple-converted-space" w:customStyle="1">
    <w:name w:val="apple-converted-space"/>
    <w:rsid w:val="0092282F"/>
  </w:style>
  <w:style w:type="character" w:styleId="Heading1Char" w:customStyle="1">
    <w:name w:val="Heading 1 Char"/>
    <w:basedOn w:val="DefaultParagraphFont"/>
    <w:link w:val="Heading1"/>
    <w:uiPriority w:val="9"/>
    <w:rsid w:val="003A4F4D"/>
    <w:rPr>
      <w:rFonts w:ascii="Tahoma" w:cs="Tahoma" w:hAnsi="Tahoma"/>
      <w:b w:val="1"/>
      <w:iCs w:val="1"/>
      <w:sz w:val="20"/>
      <w:szCs w:val="20"/>
    </w:rPr>
  </w:style>
  <w:style w:type="table" w:styleId="TableGrid1" w:customStyle="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n-ID" w:val="en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laceholderText">
    <w:name w:val="Placeholder Text"/>
    <w:basedOn w:val="DefaultParagraphFont"/>
    <w:uiPriority w:val="99"/>
    <w:semiHidden w:val="1"/>
    <w:rsid w:val="003B3680"/>
    <w:rPr>
      <w:color w:val="808080"/>
    </w:rPr>
  </w:style>
  <w:style w:type="character" w:styleId="Heading2Char" w:customStyle="1">
    <w:name w:val="Heading 2 Char"/>
    <w:basedOn w:val="DefaultParagraphFont"/>
    <w:link w:val="Heading2"/>
    <w:uiPriority w:val="9"/>
    <w:rsid w:val="00981298"/>
    <w:rPr>
      <w:rFonts w:ascii="Tahoma" w:cs="Tahoma" w:hAnsi="Tahoma"/>
      <w:i w:val="1"/>
      <w:sz w:val="18"/>
      <w:szCs w:val="18"/>
    </w:rPr>
  </w:style>
  <w:style w:type="character" w:styleId="Heading3Char" w:customStyle="1">
    <w:name w:val="Heading 3 Char"/>
    <w:basedOn w:val="DefaultParagraphFont"/>
    <w:link w:val="Heading3"/>
    <w:uiPriority w:val="9"/>
    <w:rsid w:val="00034E2B"/>
    <w:rPr>
      <w:rFonts w:ascii="Tahoma" w:cs="Tahoma" w:hAnsi="Tahoma"/>
      <w:i w:val="1"/>
      <w:sz w:val="18"/>
      <w:szCs w:val="18"/>
    </w:rPr>
  </w:style>
  <w:style w:type="character" w:styleId="Heading4Char" w:customStyle="1">
    <w:name w:val="Heading 4 Char"/>
    <w:basedOn w:val="DefaultParagraphFont"/>
    <w:link w:val="Heading4"/>
    <w:uiPriority w:val="9"/>
    <w:rsid w:val="0066684E"/>
    <w:rPr>
      <w:rFonts w:ascii="Tahoma" w:cs="Tahoma" w:hAnsi="Tahoma"/>
      <w:i w:val="1"/>
      <w:iCs w:val="1"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 w:val="1"/>
    <w:rsid w:val="00A23EE6"/>
    <w:pPr>
      <w:spacing w:line="276" w:lineRule="auto"/>
      <w:ind w:left="5103"/>
      <w:contextualSpacing w:val="1"/>
      <w:jc w:val="both"/>
    </w:pPr>
    <w:rPr>
      <w:rFonts w:ascii="Tahoma" w:cs="Tahoma" w:eastAsia="Times New Roman" w:hAnsi="Tahoma"/>
      <w:sz w:val="20"/>
      <w:szCs w:val="20"/>
      <w:lang w:val="en-US"/>
    </w:rPr>
  </w:style>
  <w:style w:type="character" w:styleId="BodyTextIndentChar" w:customStyle="1">
    <w:name w:val="Body Text Indent Char"/>
    <w:basedOn w:val="DefaultParagraphFont"/>
    <w:link w:val="BodyTextIndent"/>
    <w:uiPriority w:val="99"/>
    <w:rsid w:val="00A23EE6"/>
    <w:rPr>
      <w:rFonts w:ascii="Tahoma" w:cs="Tahoma" w:eastAsia="Times New Roman" w:hAnsi="Tahoma"/>
      <w:sz w:val="20"/>
      <w:szCs w:val="20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7679C"/>
    <w:rPr>
      <w:rFonts w:asciiTheme="majorHAnsi" w:cstheme="majorBidi" w:eastAsiaTheme="majorEastAsia" w:hAnsiTheme="majorHAnsi"/>
      <w:color w:val="2e74b5" w:themeColor="accent1" w:themeShade="0000BF"/>
      <w:lang w:val="id-ID"/>
    </w:rPr>
  </w:style>
  <w:style w:type="character" w:styleId="Heading6Char" w:customStyle="1">
    <w:name w:val="Heading 6 Char"/>
    <w:basedOn w:val="DefaultParagraphFont"/>
    <w:link w:val="Heading6"/>
    <w:uiPriority w:val="9"/>
    <w:rsid w:val="00D54A3A"/>
    <w:rPr>
      <w:rFonts w:ascii="Tahoma" w:cs="Tahoma" w:eastAsia="Times New Roman" w:hAnsi="Tahoma"/>
      <w:i w:val="1"/>
      <w:iCs w:val="1"/>
      <w:sz w:val="18"/>
      <w:szCs w:val="18"/>
    </w:rPr>
  </w:style>
  <w:style w:type="character" w:styleId="Heading7Char" w:customStyle="1">
    <w:name w:val="Heading 7 Char"/>
    <w:basedOn w:val="DefaultParagraphFont"/>
    <w:link w:val="Heading7"/>
    <w:uiPriority w:val="9"/>
    <w:rsid w:val="00DC1A8E"/>
    <w:rPr>
      <w:rFonts w:ascii="Tahoma" w:cs="Tahoma" w:eastAsia="Times New Roman" w:hAnsi="Tahoma"/>
      <w:i w:val="1"/>
      <w:sz w:val="18"/>
      <w:szCs w:val="18"/>
    </w:rPr>
  </w:style>
  <w:style w:type="character" w:styleId="Heading8Char" w:customStyle="1">
    <w:name w:val="Heading 8 Char"/>
    <w:basedOn w:val="DefaultParagraphFont"/>
    <w:link w:val="Heading8"/>
    <w:uiPriority w:val="9"/>
    <w:rsid w:val="00BB005F"/>
    <w:rPr>
      <w:rFonts w:ascii="Tahoma" w:cs="Tahoma" w:eastAsia="Times New Roman" w:hAnsi="Tahoma"/>
      <w:i w:val="1"/>
      <w:iCs w:val="1"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 w:val="1"/>
    <w:rsid w:val="001B54DA"/>
    <w:pPr>
      <w:tabs>
        <w:tab w:val="left" w:pos="1134"/>
      </w:tabs>
      <w:spacing w:after="0" w:line="276" w:lineRule="auto"/>
      <w:ind w:left="2410"/>
      <w:contextualSpacing w:val="1"/>
      <w:jc w:val="both"/>
    </w:pPr>
    <w:rPr>
      <w:rFonts w:ascii="Tahoma" w:cs="Tahoma" w:eastAsia="Times New Roman" w:hAnsi="Tahoma"/>
      <w:iCs w:val="1"/>
      <w:sz w:val="20"/>
      <w:szCs w:val="20"/>
      <w:lang w:val="en-US"/>
    </w:rPr>
  </w:style>
  <w:style w:type="character" w:styleId="BodyTextIndent2Char" w:customStyle="1">
    <w:name w:val="Body Text Indent 2 Char"/>
    <w:basedOn w:val="DefaultParagraphFont"/>
    <w:link w:val="BodyTextIndent2"/>
    <w:uiPriority w:val="99"/>
    <w:rsid w:val="001B54DA"/>
    <w:rPr>
      <w:rFonts w:ascii="Tahoma" w:cs="Tahoma" w:eastAsia="Times New Roman" w:hAnsi="Tahoma"/>
      <w:iCs w:val="1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 w:val="1"/>
    <w:rsid w:val="001B54DA"/>
    <w:pPr>
      <w:tabs>
        <w:tab w:val="left" w:pos="1134"/>
      </w:tabs>
      <w:spacing w:after="0" w:line="276" w:lineRule="auto"/>
      <w:ind w:left="2410"/>
      <w:contextualSpacing w:val="1"/>
      <w:jc w:val="both"/>
    </w:pPr>
    <w:rPr>
      <w:rFonts w:ascii="Tahoma" w:cs="Tahoma" w:eastAsia="Times New Roman" w:hAnsi="Tahoma"/>
      <w:i w:val="1"/>
      <w:sz w:val="18"/>
      <w:szCs w:val="18"/>
      <w:lang w:val="en-US"/>
    </w:rPr>
  </w:style>
  <w:style w:type="character" w:styleId="BodyTextIndent3Char" w:customStyle="1">
    <w:name w:val="Body Text Indent 3 Char"/>
    <w:basedOn w:val="DefaultParagraphFont"/>
    <w:link w:val="BodyTextIndent3"/>
    <w:uiPriority w:val="99"/>
    <w:rsid w:val="001B54DA"/>
    <w:rPr>
      <w:rFonts w:ascii="Tahoma" w:cs="Tahoma" w:eastAsia="Times New Roman" w:hAnsi="Tahoma"/>
      <w:i w:val="1"/>
      <w:sz w:val="18"/>
      <w:szCs w:val="18"/>
    </w:rPr>
  </w:style>
  <w:style w:type="character" w:styleId="Heading9Char" w:customStyle="1">
    <w:name w:val="Heading 9 Char"/>
    <w:basedOn w:val="DefaultParagraphFont"/>
    <w:link w:val="Heading9"/>
    <w:uiPriority w:val="9"/>
    <w:rsid w:val="00975578"/>
    <w:rPr>
      <w:i w:val="1"/>
      <w:iCs w:val="1"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 w:val="1"/>
    <w:unhideWhenUsed w:val="1"/>
    <w:rsid w:val="009F10D9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 w:val="1"/>
    <w:rsid w:val="009F10D9"/>
    <w:rPr>
      <w:lang w:val="id-ID"/>
    </w:rPr>
  </w:style>
  <w:style w:type="paragraph" w:styleId="BlockText">
    <w:name w:val="Block Text"/>
    <w:basedOn w:val="Normal"/>
    <w:uiPriority w:val="99"/>
    <w:unhideWhenUsed w:val="1"/>
    <w:rsid w:val="00C2621D"/>
    <w:pPr>
      <w:spacing w:after="0" w:line="276" w:lineRule="auto"/>
      <w:ind w:left="2127" w:right="-188"/>
      <w:jc w:val="center"/>
    </w:pPr>
    <w:rPr>
      <w:rFonts w:ascii="Tahoma" w:cs="Tahoma" w:hAnsi="Tahoma"/>
      <w:iCs w:val="1"/>
      <w:sz w:val="20"/>
      <w:szCs w:val="20"/>
      <w:lang w:val="en-US"/>
    </w:rPr>
  </w:style>
  <w:style w:type="table" w:styleId="TableGrid2" w:customStyle="1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id-ID" w:val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3" w:customStyle="1">
    <w:name w:val="Table Grid3"/>
    <w:basedOn w:val="TableNormal"/>
    <w:next w:val="TableGrid"/>
    <w:uiPriority w:val="59"/>
    <w:rsid w:val="000D1DE5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id-ID" w:val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+12gZ7bfGVNyoSVHZMWRLBtvkSw==">AMUW2mUH/SswIWzwLsXyiWxwzXywt78Incb0rupiItH8TrGZqvSgbiMtGa/eo53cMBaY5HCUqGn2T7g9zSYVowbvlrqs8wqtNUiEdPCYdYP3SzAGwaw4sDc1nR4aRTbb3Yiyw1izI9HXWJFIqvZzXGwkwmh8g+Hp4g==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2019-10-07T06:27:00Z</dcterms:created>
  <dc:creator>Windows User</dc:creator>
</cp:coreProperties>
</file>