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memastikan tata cara pemeriksaan bahan baku Hidroklorotiazid dilakukan dengan baik dan benar sesuai standar yang berlaku.</w:t>
      </w:r>
    </w:p>
    <w:p w:rsidR="00000000" w:rsidDel="00000000" w:rsidP="00000000" w:rsidRDefault="00000000" w:rsidRPr="00000000" w14:paraId="00000003">
      <w:pPr>
        <w:spacing w:after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guarantee that the method for testing Hydrochlorothiazide raw materials is followed appropriately and in accordance with applicable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681"/>
        </w:tabs>
        <w:spacing w:after="0" w:before="0" w:line="276" w:lineRule="auto"/>
        <w:ind w:left="306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RuangLingkup/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Laboratorium PT Kimia Farma Tbk. Plant Banjaran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PT Kimia Farma Tbk. Plant Banjaran laboratory.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Penanggung Jawab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Responsibility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Pengawasan Mutu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bertanggung jawab melaksanakan pemeriksaan bahan baku Hidroklorotiazid sesuai dengan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instruksi kerja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ini.</w:t>
      </w:r>
    </w:p>
    <w:p w:rsidR="00000000" w:rsidDel="00000000" w:rsidP="00000000" w:rsidRDefault="00000000" w:rsidRPr="00000000" w14:paraId="0000000B">
      <w:pPr>
        <w:spacing w:after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The Quality Control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 Analyst is in charge of inspecting Hydrochlorothiazide raw materials in line with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the job instructions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Referensi/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Farmakope Indonesia VI, Tahun 20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Kimia Farma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Alat dan Bahan/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Equipment and 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-187" w:hanging="567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tl w:val="0"/>
        </w:rPr>
      </w:r>
    </w:p>
    <w:tbl>
      <w:tblPr>
        <w:tblStyle w:val="Table1"/>
        <w:tblW w:w="7191.0" w:type="dxa"/>
        <w:jc w:val="left"/>
        <w:tblInd w:w="995.0" w:type="dxa"/>
        <w:tblLayout w:type="fixed"/>
        <w:tblLook w:val="0400"/>
      </w:tblPr>
      <w:tblGrid>
        <w:gridCol w:w="531"/>
        <w:gridCol w:w="2805"/>
        <w:gridCol w:w="705"/>
        <w:gridCol w:w="3150"/>
        <w:tblGridChange w:id="0">
          <w:tblGrid>
            <w:gridCol w:w="531"/>
            <w:gridCol w:w="2805"/>
            <w:gridCol w:w="705"/>
            <w:gridCol w:w="31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Tabung Reaksi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Test tube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Botol Timbang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Weighing bottle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Gelas Kimia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Beaker glass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Kurs Porselen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Crucible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Tanur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Furnace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Pipet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seukuran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Volume pipette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Oven 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Oven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Desikator 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Desiccator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Spektrofotometer IR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IR Spectrophotometer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KCKT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HPLC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Spektrofotometer UV-VIS 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UV-Vis Spectrophotometer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Timbangan analitik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Analytical balance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Ultrasonik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Ultrasonic bath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Tabung nessler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Nessler tube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Saringan membran 0,20 µm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Membrane filter 0,20 µm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Saringan syringe 0,20 µm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Syringe filter 0,20 µm</w:t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pos="1470"/>
        </w:tabs>
        <w:spacing w:after="0" w:line="240" w:lineRule="auto"/>
        <w:ind w:right="-188"/>
        <w:jc w:val="both"/>
        <w:rPr>
          <w:rFonts w:ascii="Tahoma" w:cs="Tahoma" w:eastAsia="Tahoma" w:hAnsi="Tahom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hanging="567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Bahan/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Materials</w:t>
      </w:r>
      <w:r w:rsidDel="00000000" w:rsidR="00000000" w:rsidRPr="00000000">
        <w:rPr>
          <w:rtl w:val="0"/>
        </w:rPr>
      </w:r>
    </w:p>
    <w:tbl>
      <w:tblPr>
        <w:tblStyle w:val="Table2"/>
        <w:tblW w:w="8475.0" w:type="dxa"/>
        <w:jc w:val="left"/>
        <w:tblInd w:w="0.0" w:type="dxa"/>
        <w:tblLayout w:type="fixed"/>
        <w:tblLook w:val="0400"/>
      </w:tblPr>
      <w:tblGrid>
        <w:gridCol w:w="495"/>
        <w:gridCol w:w="4110"/>
        <w:gridCol w:w="615"/>
        <w:gridCol w:w="3255"/>
        <w:tblGridChange w:id="0">
          <w:tblGrid>
            <w:gridCol w:w="495"/>
            <w:gridCol w:w="4110"/>
            <w:gridCol w:w="615"/>
            <w:gridCol w:w="32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Natrium Hidroksida 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Sodium hydroxide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Asam klorida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Hydrochloric acid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Baku kerja Hidrochlorothiazide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Hydrochlorothiazide working standard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Asetonitril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Acetonitrile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Baku kerja Klorotiazid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Chlorothiazide working standard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Metanol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Methanol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Senyawa sejenis A Benzotiadiazin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Similar compound A Benzothiadiazine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Kalium Bromida P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Potassium bromide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Air murni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Purifying water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rtl w:val="0"/>
              </w:rPr>
              <w:t xml:space="preserve">Asam Sulfat 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ahoma" w:cs="Tahoma" w:eastAsia="Tahoma" w:hAnsi="Tahoma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Sulfuric acid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Natrium fosfat monobasa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Monobasic sodium phosphate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Perak nitrat LP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Silver nitrate 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Natrium fosfat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Sodium phosphate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Asam nitrat 2 N; 2,5%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2 N; 2,5% nitric acid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Asam format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Formic acid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Asam fosfat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Phosphoric acid</w:t>
            </w:r>
          </w:p>
        </w:tc>
      </w:tr>
    </w:tbl>
    <w:p w:rsidR="00000000" w:rsidDel="00000000" w:rsidP="00000000" w:rsidRDefault="00000000" w:rsidRPr="00000000" w14:paraId="00000075">
      <w:pPr>
        <w:spacing w:after="0" w:line="276" w:lineRule="auto"/>
        <w:ind w:right="-188"/>
        <w:jc w:val="both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76">
      <w:pPr>
        <w:spacing w:after="0" w:line="276" w:lineRule="auto"/>
        <w:ind w:right="-188"/>
        <w:jc w:val="both"/>
        <w:rPr>
          <w:rFonts w:ascii="Tahoma" w:cs="Tahoma" w:eastAsia="Tahoma" w:hAnsi="Tahoma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Parameter Pemeriksaan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Inspection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Pemerian/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Kerja/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Amati secara visual (Organoleptik)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1843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Visually observe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(organoleptic)</w:t>
      </w:r>
    </w:p>
    <w:p w:rsidR="00000000" w:rsidDel="00000000" w:rsidP="00000000" w:rsidRDefault="00000000" w:rsidRPr="00000000" w14:paraId="0000007F">
      <w:pPr>
        <w:spacing w:after="0" w:line="276" w:lineRule="auto"/>
        <w:ind w:right="-188"/>
        <w:jc w:val="both"/>
        <w:rPr>
          <w:rFonts w:ascii="Tahoma" w:cs="Tahoma" w:eastAsia="Tahoma" w:hAnsi="Tahoma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567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Kelarutan/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Solubility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Kelarutan dalam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Metanol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Solubility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in Methanol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Larutkan 1 g zat uji dengan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Metanol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gelas kimia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Dissolve 1 g of the sample with 100 m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of Methanol in a 100 mL beaker.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Amati pemerian larutan.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Observe description of solution.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Kelarutan dalam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Solubility in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Larutkan 100 mg zat uji dengan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Air murni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gelas kimia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Dissolve 100 mg of the sample with 100 m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Pure water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in a 100 mL beaker.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Amati pemerian larutan.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Observe description of solution.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Kelarutan dalam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HCl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Solubility in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Larutkan 1 g zat uji dengan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HCl dalam gelas kimia 100 m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09.4488188976375" w:right="-1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Dissolve 1 g of the sample with 100 mL of HCl in 100 mL beaker.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Amati pemerian larutan.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09.448818897637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Observe description of solution.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09.4488188976375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Identifikasi/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  <w:tab/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2.5196850393697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standar spesifikasi Hidroklorotiazid (S-QC-01-033/00)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0" w:line="276" w:lineRule="auto"/>
        <w:ind w:left="2125.9842519685035" w:right="-188" w:hanging="283.4645669291339"/>
        <w:jc w:val="both"/>
        <w:rPr>
          <w:rFonts w:ascii="Tahoma" w:cs="Tahoma" w:eastAsia="Tahoma" w:hAnsi="Tahoma"/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Serapan Inframerah/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Infrared absorption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4.00000000000006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Zat Baku/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Standard substance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3znysh7" w:id="3"/>
      <w:bookmarkEnd w:id="3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Campur dan gerus 8 mg baku kerja Hidroklorotiazid dengan 400 mg Kalium bromida kering.</w:t>
      </w:r>
    </w:p>
    <w:p w:rsidR="00000000" w:rsidDel="00000000" w:rsidP="00000000" w:rsidRDefault="00000000" w:rsidRPr="00000000" w14:paraId="0000009F">
      <w:pPr>
        <w:tabs>
          <w:tab w:val="left" w:pos="1134"/>
          <w:tab w:val="left" w:pos="1843"/>
        </w:tabs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bookmarkStart w:colFirst="0" w:colLast="0" w:name="_heading=h.3oh6sup9vfby" w:id="4"/>
      <w:bookmarkEnd w:id="4"/>
      <w:r w:rsidDel="00000000" w:rsidR="00000000" w:rsidRPr="00000000">
        <w:rPr>
          <w:rFonts w:ascii="Tahoma" w:cs="Tahoma" w:eastAsia="Tahoma" w:hAnsi="Tahoma"/>
          <w:b w:val="1"/>
          <w:i w:val="1"/>
          <w:sz w:val="10"/>
          <w:szCs w:val="10"/>
          <w:rtl w:val="0"/>
        </w:rPr>
        <w:t xml:space="preserve">Combine 8 mg of Hydrochlorothiazide working standard with 400 mg of dry potassium bromide in a mortar and pestle.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pellet Kalium bromida.</w:t>
      </w:r>
    </w:p>
    <w:p w:rsidR="00000000" w:rsidDel="00000000" w:rsidP="00000000" w:rsidRDefault="00000000" w:rsidRPr="00000000" w14:paraId="000000A1">
      <w:pPr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Potassium bromide pellets.</w:t>
      </w:r>
    </w:p>
    <w:p w:rsidR="00000000" w:rsidDel="00000000" w:rsidP="00000000" w:rsidRDefault="00000000" w:rsidRPr="00000000" w14:paraId="000000A2">
      <w:pPr>
        <w:tabs>
          <w:tab w:val="left" w:pos="1134"/>
          <w:tab w:val="left" w:pos="1843"/>
        </w:tabs>
        <w:spacing w:after="0" w:line="276" w:lineRule="auto"/>
        <w:ind w:left="2694" w:right="-188" w:firstLine="0"/>
        <w:jc w:val="both"/>
        <w:rPr>
          <w:rFonts w:ascii="Tahoma" w:cs="Tahoma" w:eastAsia="Tahoma" w:hAnsi="Tahoma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4.00000000000006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Zat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substance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Campur dan gerus 8 mg zat uji Hidroklorotiazid dengan 400 mg Kalium bromida kering.</w:t>
      </w:r>
    </w:p>
    <w:p w:rsidR="00000000" w:rsidDel="00000000" w:rsidP="00000000" w:rsidRDefault="00000000" w:rsidRPr="00000000" w14:paraId="000000A5">
      <w:pPr>
        <w:tabs>
          <w:tab w:val="left" w:pos="1134"/>
          <w:tab w:val="left" w:pos="1843"/>
        </w:tabs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bookmarkStart w:colFirst="0" w:colLast="0" w:name="_heading=h.3oh6sup9vfby" w:id="4"/>
      <w:bookmarkEnd w:id="4"/>
      <w:r w:rsidDel="00000000" w:rsidR="00000000" w:rsidRPr="00000000">
        <w:rPr>
          <w:rFonts w:ascii="Tahoma" w:cs="Tahoma" w:eastAsia="Tahoma" w:hAnsi="Tahoma"/>
          <w:b w:val="1"/>
          <w:i w:val="1"/>
          <w:sz w:val="10"/>
          <w:szCs w:val="10"/>
          <w:rtl w:val="0"/>
        </w:rPr>
        <w:t xml:space="preserve">Combine 8 mg of Hydrochlorothiazide sample with 400 mg of dry potassium bromide in a mortar and pestle.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pellet Kalium bromida.</w:t>
      </w:r>
    </w:p>
    <w:p w:rsidR="00000000" w:rsidDel="00000000" w:rsidP="00000000" w:rsidRDefault="00000000" w:rsidRPr="00000000" w14:paraId="000000A7">
      <w:pPr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Potassium bromide pellets.</w:t>
      </w:r>
    </w:p>
    <w:p w:rsidR="00000000" w:rsidDel="00000000" w:rsidP="00000000" w:rsidRDefault="00000000" w:rsidRPr="00000000" w14:paraId="000000A8">
      <w:pPr>
        <w:spacing w:after="0" w:line="276" w:lineRule="auto"/>
        <w:ind w:left="2694" w:right="-188" w:firstLine="0"/>
        <w:jc w:val="both"/>
        <w:rPr>
          <w:rFonts w:ascii="Tahoma" w:cs="Tahoma" w:eastAsia="Tahoma" w:hAnsi="Tahoma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4.00000000000006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Pengukuran/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Lakukan “scanning” menggunakan spektrofotometer IR pada panjang gelombang 400-4000 nm.</w:t>
      </w:r>
    </w:p>
    <w:p w:rsidR="00000000" w:rsidDel="00000000" w:rsidP="00000000" w:rsidRDefault="00000000" w:rsidRPr="00000000" w14:paraId="000000AB">
      <w:pPr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0"/>
          <w:szCs w:val="10"/>
          <w:rtl w:val="0"/>
        </w:rPr>
        <w:t xml:space="preserve">Use an IR spectrophotometer to do "scanning" at a wavelength of 400-4000 nm.</w:t>
      </w:r>
    </w:p>
    <w:p w:rsidR="00000000" w:rsidDel="00000000" w:rsidP="00000000" w:rsidRDefault="00000000" w:rsidRPr="00000000" w14:paraId="000000AC">
      <w:pPr>
        <w:numPr>
          <w:ilvl w:val="0"/>
          <w:numId w:val="49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Bandingkan spektra zat uji dengan zat baku.</w:t>
      </w:r>
    </w:p>
    <w:p w:rsidR="00000000" w:rsidDel="00000000" w:rsidP="00000000" w:rsidRDefault="00000000" w:rsidRPr="00000000" w14:paraId="000000AD">
      <w:pPr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Compare the spectra of the test substance with the standard substance.</w:t>
      </w:r>
    </w:p>
    <w:p w:rsidR="00000000" w:rsidDel="00000000" w:rsidP="00000000" w:rsidRDefault="00000000" w:rsidRPr="00000000" w14:paraId="000000AE">
      <w:pPr>
        <w:numPr>
          <w:ilvl w:val="0"/>
          <w:numId w:val="49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Amati kedua spektra tersebut, spektrum serapan inframerah zat uji menunjukkan maksimum hanya pada panjang gelombang yang sama seperti pada zat baku.</w:t>
      </w:r>
    </w:p>
    <w:p w:rsidR="00000000" w:rsidDel="00000000" w:rsidP="00000000" w:rsidRDefault="00000000" w:rsidRPr="00000000" w14:paraId="000000AF">
      <w:pPr>
        <w:spacing w:after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Observe the two spectra, the infrared absorption spectrum of the test substance shows a maximum only at the same wavelength as the standard substance.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4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125.9842519685035" w:right="-188" w:hanging="283.4645669291339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Serapan Ultraviolet/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Ultraviolet absorption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Standard solution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10 mg baku kerja Hydrochlorothiazide, masukkan ke dalam labu ukur 50 ml.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10 mg of working standard Hydrochlorothiazide, put it in a 50 mL volumetric flask.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Metanol P, sonikasi hingga larut.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Methanol, sonicate until dissolved.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Metanol P hingga tanda batas, kocok hingga homogen.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Methanol to mark the limit, shake until homogeneous.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larutan, masukkan ke dalam labu ukur 20 ml.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the solution into a 20 mL volumetric flask.</w:t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Metanol P hingga tanda batas, kocok hingga homogen.</w:t>
      </w:r>
    </w:p>
    <w:p w:rsidR="00000000" w:rsidDel="00000000" w:rsidP="00000000" w:rsidRDefault="00000000" w:rsidRPr="00000000" w14:paraId="000000BC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Methanol to mark the limit, shake until homogeneous.</w:t>
      </w:r>
    </w:p>
    <w:p w:rsidR="00000000" w:rsidDel="00000000" w:rsidP="00000000" w:rsidRDefault="00000000" w:rsidRPr="00000000" w14:paraId="000000BD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0,01 mg/ml)/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0,01 mg/mL)</w:t>
      </w:r>
    </w:p>
    <w:p w:rsidR="00000000" w:rsidDel="00000000" w:rsidP="00000000" w:rsidRDefault="00000000" w:rsidRPr="00000000" w14:paraId="000000BE">
      <w:pPr>
        <w:tabs>
          <w:tab w:val="left" w:pos="1134"/>
          <w:tab w:val="left" w:pos="1843"/>
        </w:tabs>
        <w:spacing w:after="0" w:line="276" w:lineRule="auto"/>
        <w:ind w:left="1440" w:right="-188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olution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10 mg baku kerja Hydrochlorothiazide, masukkan ke dalam labu ukur 50 ml.</w:t>
      </w:r>
    </w:p>
    <w:p w:rsidR="00000000" w:rsidDel="00000000" w:rsidP="00000000" w:rsidRDefault="00000000" w:rsidRPr="00000000" w14:paraId="000000C1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10 mg of working standard Hydrochlorothiazide, put it in a 50 mL volumetric flask.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Metanol P, sonikasi hingga larut.</w:t>
      </w:r>
    </w:p>
    <w:p w:rsidR="00000000" w:rsidDel="00000000" w:rsidP="00000000" w:rsidRDefault="00000000" w:rsidRPr="00000000" w14:paraId="000000C3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Methanol, sonicate until dissolved.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Metanol P hingga tanda batas, kocok hingga homogen.</w:t>
      </w:r>
    </w:p>
    <w:p w:rsidR="00000000" w:rsidDel="00000000" w:rsidP="00000000" w:rsidRDefault="00000000" w:rsidRPr="00000000" w14:paraId="000000C5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Methanol to mark the limit, shake until homogeneous.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larutan, masukkan ke dalam labu ukur 20 ml.</w:t>
      </w:r>
    </w:p>
    <w:p w:rsidR="00000000" w:rsidDel="00000000" w:rsidP="00000000" w:rsidRDefault="00000000" w:rsidRPr="00000000" w14:paraId="000000C7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the solution into a 20 mL volumetric flask.</w:t>
      </w:r>
    </w:p>
    <w:p w:rsidR="00000000" w:rsidDel="00000000" w:rsidP="00000000" w:rsidRDefault="00000000" w:rsidRPr="00000000" w14:paraId="000000C8">
      <w:pPr>
        <w:numPr>
          <w:ilvl w:val="0"/>
          <w:numId w:val="57"/>
        </w:numPr>
        <w:tabs>
          <w:tab w:val="left" w:pos="1134"/>
          <w:tab w:val="left" w:pos="1843"/>
        </w:tabs>
        <w:spacing w:after="0" w:line="276" w:lineRule="auto"/>
        <w:ind w:left="2834.645669291339" w:right="-188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Metanol P hingga tanda batas, kocok hingga homogen.</w:t>
      </w:r>
    </w:p>
    <w:p w:rsidR="00000000" w:rsidDel="00000000" w:rsidP="00000000" w:rsidRDefault="00000000" w:rsidRPr="00000000" w14:paraId="000000C9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Methanol to mark the limit, shake until homogeneous.</w:t>
      </w:r>
    </w:p>
    <w:p w:rsidR="00000000" w:rsidDel="00000000" w:rsidP="00000000" w:rsidRDefault="00000000" w:rsidRPr="00000000" w14:paraId="000000CA">
      <w:pPr>
        <w:tabs>
          <w:tab w:val="left" w:pos="1134"/>
          <w:tab w:val="left" w:pos="1843"/>
        </w:tabs>
        <w:spacing w:after="0" w:line="276" w:lineRule="auto"/>
        <w:ind w:left="2834.645669291339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0,01 mg/ml)/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0,01 mg/mL)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rtl w:val="0"/>
        </w:rPr>
        <w:t xml:space="preserve">Pengukuran/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Measurement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692.9133858267714" w:right="-188" w:hanging="283.4645669291342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Ukur serapan larutan uji menggunakan Spektrofotometer UV-VIS pada Panjang gelombang 200 – 400 nm dengan Metanol sebagai blanko.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692.9133858267714" w:right="-188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Measure the absorption of the test solution using a UV-VIS spectrophotometer at a wavelength of 200 - 400 nm with Methanol as a blank.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2692.9133858267714" w:right="-188" w:hanging="283.4645669291342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Spektrum serapan ultraviolet menunjukkan serapan maksimum dan minimum pada Panjang gelombang yang sama dengan Hydochlorothiazide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76" w:lineRule="auto"/>
        <w:ind w:left="2692.9133858267714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ultraviolet absorption spectrum shows the maximum and minimum absorption at the same wavelength as Hydrochlorothiazide.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76" w:lineRule="auto"/>
        <w:ind w:left="241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Susut Pengeringan/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Loss on Drying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Tara botol timbang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telah dikeringkan dalam oven selama 30 menit pada temperatur 105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± 2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 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the weighing bottle after it has been dried in the oven for 30 minutes at 105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± 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 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(Wo).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 zat uji berupa kristal besar, gerus secara cepat hingga ukuran partikel ± 2 mm.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If the test substance is a large crystal, destroy it rapidly up to a particle size of  ± 2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Timbang seksama 1 - 2 g zat uji, masukkan ke dalam botol timbang yang telah ditara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 carefully 1-2 g of the test substance, put it in a weighing bottle that has been weighed 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(Wa)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Masukkan ke dalam oven dengan suhu 105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Put it in the oven at 105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Keringkan selama 1 jam.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Dry for 1 hours.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Dinginkan dalam desikator selama 5-15 menit, kemudian timbang (W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Cool in a desiccator for 5-15 minutes, then weigh (Wb).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Perhitungan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6"/>
          <w:szCs w:val="16"/>
          <w:rtl w:val="0"/>
        </w:rPr>
        <w:t xml:space="preserve">Calculation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SP=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rFonts w:ascii="Cambria Math" w:cs="Cambria Math" w:eastAsia="Cambria Math" w:hAnsi="Cambria Math"/>
              </w:rPr>
              <m:t xml:space="preserve">a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rFonts w:ascii="Cambria Math" w:cs="Cambria Math" w:eastAsia="Cambria Math" w:hAnsi="Cambria Math"/>
              </w:rPr>
              <m:t xml:space="preserve">a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rFonts w:ascii="Cambria Math" w:cs="Cambria Math" w:eastAsia="Cambria Math" w:hAnsi="Cambria Math"/>
              </w:rPr>
              <m:t xml:space="preserve">o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x 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40" w:lineRule="auto"/>
        <w:ind w:left="2126" w:right="0" w:firstLine="0"/>
        <w:jc w:val="left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1842.519685039369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Keterangan/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</w:t>
        <w:tab/>
        <w:t xml:space="preserve">= Susut pengeringan (%)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  <w:tab w:val="left" w:pos="3119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Loss on Drying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= Berat botol timbang + zat uji sebelum pengeringan (gram)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  <w:tab w:val="left" w:pos="3119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of weighing bottle + the substance before drying (grams)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= Berat botol timbang + zat uji setelah pengeringan (gram)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  <w:tab w:val="left" w:pos="3119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of weighing bottle + the substance after drying (grams)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= Berat botol timbang kosong (gram)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  <w:tab w:val="left" w:pos="3119"/>
        </w:tabs>
        <w:spacing w:after="0" w:before="0" w:line="259" w:lineRule="auto"/>
        <w:ind w:left="2127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 of empty weighing bottle (grams)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hanging="206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Sisa Pemijaran/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Residue of Ignition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F7">
      <w:pPr>
        <w:numPr>
          <w:ilvl w:val="0"/>
          <w:numId w:val="52"/>
        </w:numPr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Tara krus porselen yang telah dipijarkan selama 30 menit pada suhu 600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(Wo)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0" w:line="276" w:lineRule="auto"/>
        <w:ind w:left="2127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the porcelain crucible that has been incandescent for 30 minutes at a temperature of 600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 (Wo).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Timbang saksama 1-2 g zat uji ke dalam krus porselen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(Wa)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 1-2 g of the test substance thoroughly into the porcelain crucible 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(Wa)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Tambah 1 ml Asam sulfat P, panaskan di atas incinerator sampai zat uji mengarang sempurna, dinginkan.</w:t>
      </w:r>
    </w:p>
    <w:p w:rsidR="00000000" w:rsidDel="00000000" w:rsidP="00000000" w:rsidRDefault="00000000" w:rsidRPr="00000000" w14:paraId="000000FC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1 mL of Concentrated Sulfuric acid, heat over the incinerator until it is perfectly coaled, cool.</w:t>
      </w:r>
    </w:p>
    <w:p w:rsidR="00000000" w:rsidDel="00000000" w:rsidP="00000000" w:rsidRDefault="00000000" w:rsidRPr="00000000" w14:paraId="000000FD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Basahkan residu dengan 1 mL Asam sulfat P.</w:t>
      </w:r>
    </w:p>
    <w:p w:rsidR="00000000" w:rsidDel="00000000" w:rsidP="00000000" w:rsidRDefault="00000000" w:rsidRPr="00000000" w14:paraId="000000FE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Wet the residue with 1 mL of Concentrated Sulfuric acid.</w:t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Panaskan lagi hingga uap putih hilang.</w:t>
      </w:r>
    </w:p>
    <w:p w:rsidR="00000000" w:rsidDel="00000000" w:rsidP="00000000" w:rsidRDefault="00000000" w:rsidRPr="00000000" w14:paraId="00000100">
      <w:pPr>
        <w:spacing w:after="0" w:line="276" w:lineRule="auto"/>
        <w:ind w:left="2127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Reheat until the white steam has dissipated.</w:t>
      </w:r>
    </w:p>
    <w:p w:rsidR="00000000" w:rsidDel="00000000" w:rsidP="00000000" w:rsidRDefault="00000000" w:rsidRPr="00000000" w14:paraId="00000101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Pijarkan dalam tanur pada suhu 600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 hingga arang habis terbakar.</w:t>
      </w:r>
    </w:p>
    <w:p w:rsidR="00000000" w:rsidDel="00000000" w:rsidP="00000000" w:rsidRDefault="00000000" w:rsidRPr="00000000" w14:paraId="00000102">
      <w:pPr>
        <w:spacing w:after="0" w:line="276" w:lineRule="auto"/>
        <w:ind w:left="2127" w:firstLine="0"/>
        <w:jc w:val="both"/>
        <w:rPr>
          <w:rFonts w:ascii="Tahoma" w:cs="Tahoma" w:eastAsia="Tahoma" w:hAnsi="Tahoma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Ignite in furnace at </w:t>
      </w:r>
      <w:r w:rsidDel="00000000" w:rsidR="00000000" w:rsidRPr="00000000">
        <w:rPr>
          <w:rFonts w:ascii="Tahoma" w:cs="Tahoma" w:eastAsia="Tahoma" w:hAnsi="Tahom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600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 ± 50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 until the charcoal is burned out</w:t>
      </w:r>
      <w:r w:rsidDel="00000000" w:rsidR="00000000" w:rsidRPr="00000000">
        <w:rPr>
          <w:rFonts w:ascii="Tahoma" w:cs="Tahoma" w:eastAsia="Tahoma" w:hAnsi="Tahoma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52"/>
        </w:numPr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Dinginkan cawan dalam desikator, kemudian timbang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(Wb)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Cool the crucible  in desiccator, and weigh 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(Wb)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Jika jumlah sisa yang diperoleh lebih dari batas yang ditetapan, basahkan lagi sisa dengan 1 mL Asam sulfat P.</w:t>
      </w:r>
    </w:p>
    <w:p w:rsidR="00000000" w:rsidDel="00000000" w:rsidP="00000000" w:rsidRDefault="00000000" w:rsidRPr="00000000" w14:paraId="00000106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If the remaining amount is more than the limit set, rinse the remaining with 1 mL of Concentrated Sulfuric acid.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Pijarkan dalam tanur pada suhu 600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 selama 30 menit.</w:t>
      </w:r>
    </w:p>
    <w:p w:rsidR="00000000" w:rsidDel="00000000" w:rsidP="00000000" w:rsidRDefault="00000000" w:rsidRPr="00000000" w14:paraId="00000108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Ignite in furnace at 600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perscript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 for 30 minutes.</w:t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Dinginkan dalam desikator, kemudian timbang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(Wb)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0" w:line="276" w:lineRule="auto"/>
        <w:ind w:left="2127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Cool in desiccator, then weigh </w:t>
      </w:r>
      <w:r w:rsidDel="00000000" w:rsidR="00000000" w:rsidRPr="00000000">
        <w:rPr>
          <w:rFonts w:ascii="Tahoma" w:cs="Tahoma" w:eastAsia="Tahoma" w:hAnsi="Tahoma"/>
          <w:b w:val="1"/>
          <w:i w:val="1"/>
          <w:sz w:val="14"/>
          <w:szCs w:val="14"/>
          <w:rtl w:val="0"/>
        </w:rPr>
        <w:t xml:space="preserve">(Wb)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0" w:line="276" w:lineRule="auto"/>
        <w:ind w:left="0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ind w:left="1842.5196850393697" w:hanging="850.393700787401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Perhitungan/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Calculation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10D">
      <w:pPr>
        <w:tabs>
          <w:tab w:val="left" w:pos="1134"/>
          <w:tab w:val="left" w:pos="1843"/>
        </w:tabs>
        <w:spacing w:after="0" w:line="276" w:lineRule="auto"/>
        <w:ind w:left="3907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SP=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Wb-Wo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Wa-Wo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×100%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Keterangan/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Note</w:t>
      </w:r>
      <w:r w:rsidDel="00000000" w:rsidR="00000000" w:rsidRPr="00000000">
        <w:rPr>
          <w:rFonts w:ascii="Tahoma" w:cs="Tahoma" w:eastAsia="Tahoma" w:hAnsi="Tahoma"/>
          <w:i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SP</w:t>
        <w:tab/>
        <w:tab/>
        <w:t xml:space="preserve">= Sisa pemijaran (%)</w:t>
      </w:r>
    </w:p>
    <w:p w:rsidR="00000000" w:rsidDel="00000000" w:rsidP="00000000" w:rsidRDefault="00000000" w:rsidRPr="00000000" w14:paraId="00000112">
      <w:pPr>
        <w:tabs>
          <w:tab w:val="left" w:pos="3119"/>
        </w:tabs>
        <w:spacing w:after="0" w:lineRule="auto"/>
        <w:ind w:left="1843" w:firstLine="0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8"/>
          <w:szCs w:val="18"/>
          <w:rtl w:val="0"/>
        </w:rPr>
        <w:tab/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Residue on ignition (%)</w:t>
      </w:r>
    </w:p>
    <w:p w:rsidR="00000000" w:rsidDel="00000000" w:rsidP="00000000" w:rsidRDefault="00000000" w:rsidRPr="00000000" w14:paraId="00000113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Wo</w:t>
        <w:tab/>
        <w:tab/>
        <w:t xml:space="preserve">= Berat krus porselen kosong (gram)</w:t>
      </w:r>
    </w:p>
    <w:p w:rsidR="00000000" w:rsidDel="00000000" w:rsidP="00000000" w:rsidRDefault="00000000" w:rsidRPr="00000000" w14:paraId="00000114">
      <w:pPr>
        <w:tabs>
          <w:tab w:val="left" w:pos="3119"/>
        </w:tabs>
        <w:spacing w:after="0" w:lineRule="auto"/>
        <w:ind w:left="1843" w:firstLine="0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empty crucible (grams)</w:t>
      </w:r>
    </w:p>
    <w:p w:rsidR="00000000" w:rsidDel="00000000" w:rsidP="00000000" w:rsidRDefault="00000000" w:rsidRPr="00000000" w14:paraId="00000115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Wa</w:t>
        <w:tab/>
        <w:tab/>
        <w:t xml:space="preserve">= Berat krus porselen + zat uji sebelum pemijaran (gram)</w:t>
      </w:r>
    </w:p>
    <w:p w:rsidR="00000000" w:rsidDel="00000000" w:rsidP="00000000" w:rsidRDefault="00000000" w:rsidRPr="00000000" w14:paraId="00000116">
      <w:pPr>
        <w:tabs>
          <w:tab w:val="left" w:pos="3119"/>
        </w:tabs>
        <w:spacing w:after="0" w:lineRule="auto"/>
        <w:ind w:left="1843" w:firstLine="0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porcelain crucible + test substance before ignite (grams)</w:t>
      </w:r>
    </w:p>
    <w:p w:rsidR="00000000" w:rsidDel="00000000" w:rsidP="00000000" w:rsidRDefault="00000000" w:rsidRPr="00000000" w14:paraId="00000117">
      <w:pPr>
        <w:spacing w:after="0" w:lineRule="auto"/>
        <w:ind w:left="1843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Wb</w:t>
        <w:tab/>
        <w:tab/>
        <w:t xml:space="preserve">= Berat krus porselen + zat uji setelah pemijaran (gram)</w:t>
      </w:r>
    </w:p>
    <w:p w:rsidR="00000000" w:rsidDel="00000000" w:rsidP="00000000" w:rsidRDefault="00000000" w:rsidRPr="00000000" w14:paraId="00000118">
      <w:pPr>
        <w:spacing w:after="0" w:line="276" w:lineRule="auto"/>
        <w:ind w:left="3119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bookmarkStart w:colFirst="0" w:colLast="0" w:name="_heading=h.3dy6vkm" w:id="6"/>
      <w:bookmarkEnd w:id="6"/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Weight of porcelain crucible + test substance after ignite (grams)</w:t>
      </w:r>
    </w:p>
    <w:p w:rsidR="00000000" w:rsidDel="00000000" w:rsidP="00000000" w:rsidRDefault="00000000" w:rsidRPr="00000000" w14:paraId="00000119">
      <w:pPr>
        <w:spacing w:after="0" w:line="276" w:lineRule="auto"/>
        <w:ind w:left="3119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Tahoma" w:cs="Tahoma" w:eastAsia="Tahoma" w:hAnsi="Tahom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Klorida/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Chloride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11F">
      <w:pPr>
        <w:numPr>
          <w:ilvl w:val="0"/>
          <w:numId w:val="55"/>
        </w:numPr>
        <w:spacing w:after="0" w:line="276" w:lineRule="auto"/>
        <w:ind w:left="2127" w:right="-188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arutan baku/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Standard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Pipet 0,25 ml larutan HCl 0,020 N, masukkan ke dalam tabung Nessler. </w:t>
      </w:r>
    </w:p>
    <w:p w:rsidR="00000000" w:rsidDel="00000000" w:rsidP="00000000" w:rsidRDefault="00000000" w:rsidRPr="00000000" w14:paraId="00000121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Pipette 0.25 mL 0.020 N HCl solution, put it into the Nessler tube.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Tambahkan 25 ml Air murni, kocok hingga homogen.</w:t>
      </w:r>
    </w:p>
    <w:p w:rsidR="00000000" w:rsidDel="00000000" w:rsidP="00000000" w:rsidRDefault="00000000" w:rsidRPr="00000000" w14:paraId="00000123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25 mL of purifying water</w:t>
      </w:r>
      <w:r w:rsidDel="00000000" w:rsidR="00000000" w:rsidRPr="00000000">
        <w:rPr>
          <w:rFonts w:ascii="Tahoma" w:cs="Tahoma" w:eastAsia="Tahoma" w:hAnsi="Tahoma"/>
          <w:i w:val="1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shake until homogeneous.</w:t>
      </w:r>
    </w:p>
    <w:p w:rsidR="00000000" w:rsidDel="00000000" w:rsidP="00000000" w:rsidRDefault="00000000" w:rsidRPr="00000000" w14:paraId="00000124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5"/>
        </w:numPr>
        <w:spacing w:after="0" w:line="276" w:lineRule="auto"/>
        <w:ind w:left="2127" w:right="-188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Sample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Timbang 1,0 g zat uji, masukkan ke dalam tabung Nessler. </w:t>
      </w:r>
    </w:p>
    <w:p w:rsidR="00000000" w:rsidDel="00000000" w:rsidP="00000000" w:rsidRDefault="00000000" w:rsidRPr="00000000" w14:paraId="00000127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Weigh 1.0 g of the sample substance, put it into the Nessler tube.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Tambahkan 80 mL Air murni, kocok hingga homogen.</w:t>
      </w:r>
    </w:p>
    <w:p w:rsidR="00000000" w:rsidDel="00000000" w:rsidP="00000000" w:rsidRDefault="00000000" w:rsidRPr="00000000" w14:paraId="00000129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80 mL of purifying water, shake until homogeneous.</w:t>
      </w:r>
    </w:p>
    <w:p w:rsidR="00000000" w:rsidDel="00000000" w:rsidP="00000000" w:rsidRDefault="00000000" w:rsidRPr="00000000" w14:paraId="0000012A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0" w:line="276" w:lineRule="auto"/>
        <w:ind w:left="2127" w:right="-188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Pengamatan/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Ke dalam masing – masing tabung Nessler/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Into each Nessler tube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Tambahkan 1 mL HNO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3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2N, kocok. </w:t>
      </w:r>
    </w:p>
    <w:p w:rsidR="00000000" w:rsidDel="00000000" w:rsidP="00000000" w:rsidRDefault="00000000" w:rsidRPr="00000000" w14:paraId="0000012E">
      <w:pPr>
        <w:spacing w:after="0" w:line="276" w:lineRule="auto"/>
        <w:ind w:left="2694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1 mL 2 N HNO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, shake.</w:t>
      </w:r>
    </w:p>
    <w:p w:rsidR="00000000" w:rsidDel="00000000" w:rsidP="00000000" w:rsidRDefault="00000000" w:rsidRPr="00000000" w14:paraId="0000012F">
      <w:pPr>
        <w:numPr>
          <w:ilvl w:val="0"/>
          <w:numId w:val="56"/>
        </w:numPr>
        <w:spacing w:after="0" w:line="276" w:lineRule="auto"/>
        <w:ind w:left="2694" w:right="-188" w:hanging="284.00000000000006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Tambahkan 1 mL AgNO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LP, kocok. </w:t>
      </w:r>
    </w:p>
    <w:p w:rsidR="00000000" w:rsidDel="00000000" w:rsidP="00000000" w:rsidRDefault="00000000" w:rsidRPr="00000000" w14:paraId="00000130">
      <w:pPr>
        <w:spacing w:after="0" w:line="276" w:lineRule="auto"/>
        <w:ind w:left="2694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Add 1 mL AgNO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 TS, shake.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Bandingkan kedua larutan tersebut. </w:t>
      </w:r>
    </w:p>
    <w:p w:rsidR="00000000" w:rsidDel="00000000" w:rsidP="00000000" w:rsidRDefault="00000000" w:rsidRPr="00000000" w14:paraId="00000132">
      <w:pPr>
        <w:spacing w:after="0" w:line="240" w:lineRule="auto"/>
        <w:ind w:firstLine="2410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Compare the two solutions.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line="276" w:lineRule="auto"/>
        <w:ind w:left="2410" w:right="-188" w:hanging="283.0000000000001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Amati kekeruhan larutan, intensitas kekeruhan larutan uji tidak lebih dari larutan baku.</w:t>
      </w:r>
    </w:p>
    <w:p w:rsidR="00000000" w:rsidDel="00000000" w:rsidP="00000000" w:rsidRDefault="00000000" w:rsidRPr="00000000" w14:paraId="00000134">
      <w:pPr>
        <w:spacing w:after="0" w:line="276" w:lineRule="auto"/>
        <w:ind w:left="2410" w:right="-188" w:firstLine="0"/>
        <w:jc w:val="both"/>
        <w:rPr>
          <w:rFonts w:ascii="Tahoma" w:cs="Tahoma" w:eastAsia="Tahoma" w:hAnsi="Tahoma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Observe the turbidity of the solution, the intensity of the turbidity of the test solution is not more than the standard solution.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hanging="2064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6"/>
        <w:jc w:val="left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Logam Berat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Heavy Metal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3"/>
        </w:numPr>
        <w:spacing w:after="0" w:line="276" w:lineRule="auto"/>
        <w:ind w:left="1440" w:hanging="360"/>
        <w:jc w:val="both"/>
        <w:rPr>
          <w:rFonts w:ascii="Tahoma" w:cs="Tahoma" w:eastAsia="Tahoma" w:hAnsi="Tahoma"/>
          <w:b w:val="1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Pemeriksaan Timbal (Pb), Kadmium (Cd), dan Arsenik (As)</w:t>
      </w:r>
    </w:p>
    <w:p w:rsidR="00000000" w:rsidDel="00000000" w:rsidP="00000000" w:rsidRDefault="00000000" w:rsidRPr="00000000" w14:paraId="0000013C">
      <w:pPr>
        <w:spacing w:after="0" w:line="276" w:lineRule="auto"/>
        <w:ind w:left="144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Examination of Lead (Pb), Cadmium (Cd), and Arsenic (As)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Asam Nitrat 2,5%/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Nitric Acid 2,5% solution</w:t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13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Fill a 1000 ml beaker halfway with 500 mL of fresh water.</w:t>
      </w:r>
    </w:p>
    <w:p w:rsidR="00000000" w:rsidDel="00000000" w:rsidP="00000000" w:rsidRDefault="00000000" w:rsidRPr="00000000" w14:paraId="00000140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38,5 ml Asam Nitrat P secara perlahan, aduk hingga homogen.</w:t>
      </w:r>
    </w:p>
    <w:p w:rsidR="00000000" w:rsidDel="00000000" w:rsidP="00000000" w:rsidRDefault="00000000" w:rsidRPr="00000000" w14:paraId="0000014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Slowly pour in 38.5 mL of Nitric Acid  and mix until smooth.</w:t>
      </w:r>
    </w:p>
    <w:p w:rsidR="00000000" w:rsidDel="00000000" w:rsidP="00000000" w:rsidRDefault="00000000" w:rsidRPr="00000000" w14:paraId="00000142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14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pure water and stir until the mixture is uniform.</w:t>
      </w:r>
    </w:p>
    <w:p w:rsidR="00000000" w:rsidDel="00000000" w:rsidP="00000000" w:rsidRDefault="00000000" w:rsidRPr="00000000" w14:paraId="00000144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highlight w:val="white"/>
          <w:rtl w:val="0"/>
        </w:rPr>
        <w:t xml:space="preserve">Larutan Baku Multi-element Induk/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highlight w:val="white"/>
          <w:rtl w:val="0"/>
        </w:rPr>
        <w:t xml:space="preserve">Multi-element standard solution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 ml ICP Multi-element Standard Solution IV 100 ppm, masukkan ke dalam labu ukur 20 ml.</w:t>
      </w:r>
    </w:p>
    <w:p w:rsidR="00000000" w:rsidDel="00000000" w:rsidP="00000000" w:rsidRDefault="00000000" w:rsidRPr="00000000" w14:paraId="00000147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 mL ICP Multi-element Standard Solution IV, 100 ppm, placed in a 20 mL volumetric flask.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14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4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4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10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10 ppm)</w:t>
      </w:r>
    </w:p>
    <w:p w:rsidR="00000000" w:rsidDel="00000000" w:rsidP="00000000" w:rsidRDefault="00000000" w:rsidRPr="00000000" w14:paraId="0000014D">
      <w:pPr>
        <w:spacing w:after="0" w:line="276" w:lineRule="auto"/>
        <w:ind w:left="2250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0,1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0,1 ppm</w:t>
      </w:r>
    </w:p>
    <w:p w:rsidR="00000000" w:rsidDel="00000000" w:rsidP="00000000" w:rsidRDefault="00000000" w:rsidRPr="00000000" w14:paraId="0000014F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150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0.5 mL of Multi-element Standard Solution into a volumetric flask with a 50 mL capacity.</w:t>
      </w:r>
    </w:p>
    <w:p w:rsidR="00000000" w:rsidDel="00000000" w:rsidP="00000000" w:rsidRDefault="00000000" w:rsidRPr="00000000" w14:paraId="00000151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15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53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5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55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0,1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0,1 ppm)</w:t>
      </w:r>
    </w:p>
    <w:p w:rsidR="00000000" w:rsidDel="00000000" w:rsidP="00000000" w:rsidRDefault="00000000" w:rsidRPr="00000000" w14:paraId="00000156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0,3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0,3 ppm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15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1.5 mL of Multi-element Standard Solution into a volumetric flask with a 50 mL capacity.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15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5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5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0,3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0,5 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Multi-element 0,5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Multi-element standard solution 0,5 ppm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2,5 ml Larutan Baku Multi-element Induk, masukkan ke dalam labu ukur   50 ml.</w:t>
      </w:r>
    </w:p>
    <w:p w:rsidR="00000000" w:rsidDel="00000000" w:rsidP="00000000" w:rsidRDefault="00000000" w:rsidRPr="00000000" w14:paraId="0000016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2.5 mL of Multi-element Standard Solution into a volumetric flask with a 50 mL capacity.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16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6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67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Pb, Cd, As: 0,5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Pb, Cd, As: 0,5 ppm)</w:t>
      </w:r>
    </w:p>
    <w:p w:rsidR="00000000" w:rsidDel="00000000" w:rsidP="00000000" w:rsidRDefault="00000000" w:rsidRPr="00000000" w14:paraId="00000168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solution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16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 g of the test substance, put it in a 20 mL volumetric flask.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2,5%, sonikasi hingga larut.</w:t>
      </w:r>
    </w:p>
    <w:p w:rsidR="00000000" w:rsidDel="00000000" w:rsidP="00000000" w:rsidRDefault="00000000" w:rsidRPr="00000000" w14:paraId="0000016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2.5% nitric acid solution, sonicate until dissolved.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 volume, kocok hingga homogen.</w:t>
      </w:r>
    </w:p>
    <w:p w:rsidR="00000000" w:rsidDel="00000000" w:rsidP="00000000" w:rsidRDefault="00000000" w:rsidRPr="00000000" w14:paraId="0000016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Endapkan hingga endapan dan filtrat terpisah.</w:t>
      </w:r>
    </w:p>
    <w:p w:rsidR="00000000" w:rsidDel="00000000" w:rsidP="00000000" w:rsidRDefault="00000000" w:rsidRPr="00000000" w14:paraId="0000017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Precipitate until the filtrate and precipitate are separated.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173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filtrate using a 0.2 m syringe filter.</w:t>
      </w:r>
    </w:p>
    <w:p w:rsidR="00000000" w:rsidDel="00000000" w:rsidP="00000000" w:rsidRDefault="00000000" w:rsidRPr="00000000" w14:paraId="00000174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spacing w:after="0" w:line="276" w:lineRule="auto"/>
        <w:ind w:left="1440" w:hanging="360"/>
        <w:jc w:val="both"/>
        <w:rPr>
          <w:rFonts w:ascii="Tahoma" w:cs="Tahoma" w:eastAsia="Tahoma" w:hAnsi="Tahoma"/>
          <w:b w:val="1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Pemeriksaan Raksa/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Examination of Mercury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Asam Nitrat 13%/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Nitric Acid 13% solution</w:t>
      </w:r>
    </w:p>
    <w:p w:rsidR="00000000" w:rsidDel="00000000" w:rsidP="00000000" w:rsidRDefault="00000000" w:rsidRPr="00000000" w14:paraId="00000177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17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Fill a 1000 mL beaker halfway with 500 mL of fresh water.</w:t>
      </w:r>
    </w:p>
    <w:p w:rsidR="00000000" w:rsidDel="00000000" w:rsidP="00000000" w:rsidRDefault="00000000" w:rsidRPr="00000000" w14:paraId="00000179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200 ml Asam Nitrat pekat secara perlahan, aduk hingga homogen.</w:t>
      </w:r>
    </w:p>
    <w:p w:rsidR="00000000" w:rsidDel="00000000" w:rsidP="00000000" w:rsidRDefault="00000000" w:rsidRPr="00000000" w14:paraId="0000017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Slowly pour in 200 mL of Nitric Acid and mix until smooth.</w:t>
      </w:r>
    </w:p>
    <w:p w:rsidR="00000000" w:rsidDel="00000000" w:rsidP="00000000" w:rsidRDefault="00000000" w:rsidRPr="00000000" w14:paraId="0000017B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17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pure water and stir until the mixture is uniform.</w:t>
      </w:r>
    </w:p>
    <w:p w:rsidR="00000000" w:rsidDel="00000000" w:rsidP="00000000" w:rsidRDefault="00000000" w:rsidRPr="00000000" w14:paraId="0000017D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highlight w:val="white"/>
          <w:rtl w:val="0"/>
        </w:rPr>
        <w:t xml:space="preserve">Larutan Baku Raksa Induk/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highlight w:val="white"/>
          <w:rtl w:val="0"/>
        </w:rPr>
        <w:t xml:space="preserve">Mercury standard solution</w:t>
      </w:r>
    </w:p>
    <w:p w:rsidR="00000000" w:rsidDel="00000000" w:rsidP="00000000" w:rsidRDefault="00000000" w:rsidRPr="00000000" w14:paraId="0000017F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10 ml Hg Standard For ICP 1000 ppm, masukkan ke dalam labu ukur 100 ml.</w:t>
      </w:r>
    </w:p>
    <w:p w:rsidR="00000000" w:rsidDel="00000000" w:rsidP="00000000" w:rsidRDefault="00000000" w:rsidRPr="00000000" w14:paraId="00000180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10 mL of Hg Standard For ICP 1000 ppm into a volumetric flask with a 100 mL capacity.</w:t>
      </w:r>
    </w:p>
    <w:p w:rsidR="00000000" w:rsidDel="00000000" w:rsidP="00000000" w:rsidRDefault="00000000" w:rsidRPr="00000000" w14:paraId="00000181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18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2.5% Nitric Acid solution and mix until homogenous.</w:t>
      </w:r>
    </w:p>
    <w:p w:rsidR="00000000" w:rsidDel="00000000" w:rsidP="00000000" w:rsidRDefault="00000000" w:rsidRPr="00000000" w14:paraId="00000183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8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85">
      <w:pPr>
        <w:spacing w:after="0" w:line="276" w:lineRule="auto"/>
        <w:ind w:left="2125.984251968503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100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100 ppm)</w:t>
      </w:r>
    </w:p>
    <w:p w:rsidR="00000000" w:rsidDel="00000000" w:rsidP="00000000" w:rsidRDefault="00000000" w:rsidRPr="00000000" w14:paraId="00000186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1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1 ppm</w:t>
      </w:r>
    </w:p>
    <w:p w:rsidR="00000000" w:rsidDel="00000000" w:rsidP="00000000" w:rsidRDefault="00000000" w:rsidRPr="00000000" w14:paraId="00000188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0,5 ml Larutan Baku Raksa Induk, masukkan ke dalam labu ukur 50 ml.</w:t>
      </w:r>
    </w:p>
    <w:p w:rsidR="00000000" w:rsidDel="00000000" w:rsidP="00000000" w:rsidRDefault="00000000" w:rsidRPr="00000000" w14:paraId="0000018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0.5 mL of Mercury Standard Solution into a volumetric flask with a 50 mL capacity.</w:t>
      </w:r>
    </w:p>
    <w:p w:rsidR="00000000" w:rsidDel="00000000" w:rsidP="00000000" w:rsidRDefault="00000000" w:rsidRPr="00000000" w14:paraId="0000018A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8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8C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8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8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1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1 ppm)</w:t>
      </w:r>
    </w:p>
    <w:p w:rsidR="00000000" w:rsidDel="00000000" w:rsidP="00000000" w:rsidRDefault="00000000" w:rsidRPr="00000000" w14:paraId="0000018F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2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2 ppm</w:t>
      </w:r>
    </w:p>
    <w:p w:rsidR="00000000" w:rsidDel="00000000" w:rsidP="00000000" w:rsidRDefault="00000000" w:rsidRPr="00000000" w14:paraId="00000191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Baku Raksa Induk, masukkan ke dalam labu ukur   50 ml.</w:t>
      </w:r>
    </w:p>
    <w:p w:rsidR="00000000" w:rsidDel="00000000" w:rsidP="00000000" w:rsidRDefault="00000000" w:rsidRPr="00000000" w14:paraId="0000019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Mercury Standard Solution into a volumetric flask with a 50 mL capacity.</w:t>
      </w:r>
    </w:p>
    <w:p w:rsidR="00000000" w:rsidDel="00000000" w:rsidP="00000000" w:rsidRDefault="00000000" w:rsidRPr="00000000" w14:paraId="00000193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9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95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9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97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3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3 ppm)</w:t>
      </w:r>
    </w:p>
    <w:p w:rsidR="00000000" w:rsidDel="00000000" w:rsidP="00000000" w:rsidRDefault="00000000" w:rsidRPr="00000000" w14:paraId="00000198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3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3 ppm</w:t>
      </w:r>
    </w:p>
    <w:p w:rsidR="00000000" w:rsidDel="00000000" w:rsidP="00000000" w:rsidRDefault="00000000" w:rsidRPr="00000000" w14:paraId="0000019A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1,5 ml Larutan Baku Raksa Induk, masukkan ke dalam labu ukur   50 ml.</w:t>
      </w:r>
    </w:p>
    <w:p w:rsidR="00000000" w:rsidDel="00000000" w:rsidP="00000000" w:rsidRDefault="00000000" w:rsidRPr="00000000" w14:paraId="0000019B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1.5 mL of Mercury Standard Solution into a volumetric flask with a 50 mL capacity.</w:t>
      </w:r>
    </w:p>
    <w:p w:rsidR="00000000" w:rsidDel="00000000" w:rsidP="00000000" w:rsidRDefault="00000000" w:rsidRPr="00000000" w14:paraId="0000019C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</w:t>
      </w:r>
    </w:p>
    <w:p w:rsidR="00000000" w:rsidDel="00000000" w:rsidP="00000000" w:rsidRDefault="00000000" w:rsidRPr="00000000" w14:paraId="0000019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E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9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A0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2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2 ppm)</w:t>
      </w:r>
    </w:p>
    <w:p w:rsidR="00000000" w:rsidDel="00000000" w:rsidP="00000000" w:rsidRDefault="00000000" w:rsidRPr="00000000" w14:paraId="000001A1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4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4 ppm</w:t>
      </w:r>
    </w:p>
    <w:p w:rsidR="00000000" w:rsidDel="00000000" w:rsidP="00000000" w:rsidRDefault="00000000" w:rsidRPr="00000000" w14:paraId="000001A3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 ml Larutan Baku Multi-element Induk, masukkan ke dalam labu ukur   50 ml.</w:t>
      </w:r>
    </w:p>
    <w:p w:rsidR="00000000" w:rsidDel="00000000" w:rsidP="00000000" w:rsidRDefault="00000000" w:rsidRPr="00000000" w14:paraId="000001A4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 mL of Mercury Standard Solution into a volumetric flask with a 50 mL capacity.</w:t>
      </w:r>
    </w:p>
    <w:p w:rsidR="00000000" w:rsidDel="00000000" w:rsidP="00000000" w:rsidRDefault="00000000" w:rsidRPr="00000000" w14:paraId="000001A5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A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A7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A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A9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4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4 ppm)</w:t>
      </w:r>
    </w:p>
    <w:p w:rsidR="00000000" w:rsidDel="00000000" w:rsidP="00000000" w:rsidRDefault="00000000" w:rsidRPr="00000000" w14:paraId="000001AA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 Raksa 5 ppm/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Mercury standard solution 5 ppm</w:t>
      </w:r>
    </w:p>
    <w:p w:rsidR="00000000" w:rsidDel="00000000" w:rsidP="00000000" w:rsidRDefault="00000000" w:rsidRPr="00000000" w14:paraId="000001AC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1AD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Mercury Standard Solution into a volumetric flask with a 50 mL capacity.</w:t>
      </w:r>
    </w:p>
    <w:p w:rsidR="00000000" w:rsidDel="00000000" w:rsidP="00000000" w:rsidRDefault="00000000" w:rsidRPr="00000000" w14:paraId="000001AE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1AF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B0">
      <w:pPr>
        <w:numPr>
          <w:ilvl w:val="1"/>
          <w:numId w:val="26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1B1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 m syringe filter.</w:t>
      </w:r>
    </w:p>
    <w:p w:rsidR="00000000" w:rsidDel="00000000" w:rsidP="00000000" w:rsidRDefault="00000000" w:rsidRPr="00000000" w14:paraId="000001B2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Hg: 5 ppm)/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of Hg: 5 ppm)</w:t>
      </w:r>
    </w:p>
    <w:p w:rsidR="00000000" w:rsidDel="00000000" w:rsidP="00000000" w:rsidRDefault="00000000" w:rsidRPr="00000000" w14:paraId="000001B3">
      <w:pPr>
        <w:spacing w:after="0" w:line="276" w:lineRule="auto"/>
        <w:ind w:left="2880" w:firstLine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8"/>
        </w:numPr>
        <w:spacing w:after="0" w:line="276" w:lineRule="auto"/>
        <w:ind w:left="189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solution</w:t>
      </w:r>
    </w:p>
    <w:p w:rsidR="00000000" w:rsidDel="00000000" w:rsidP="00000000" w:rsidRDefault="00000000" w:rsidRPr="00000000" w14:paraId="000001B5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1B6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 g of the test substance, put it in a 20 mL volumetric flask.</w:t>
      </w:r>
    </w:p>
    <w:p w:rsidR="00000000" w:rsidDel="00000000" w:rsidP="00000000" w:rsidRDefault="00000000" w:rsidRPr="00000000" w14:paraId="000001B7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Larutkan dengan Asam Nitrat 13%, sonikasi hingga larut.</w:t>
      </w:r>
    </w:p>
    <w:p w:rsidR="00000000" w:rsidDel="00000000" w:rsidP="00000000" w:rsidRDefault="00000000" w:rsidRPr="00000000" w14:paraId="000001B8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Solve with 2.5% nitric acid solution, sonicate until dissolved.</w:t>
      </w:r>
    </w:p>
    <w:p w:rsidR="00000000" w:rsidDel="00000000" w:rsidP="00000000" w:rsidRDefault="00000000" w:rsidRPr="00000000" w14:paraId="000001B9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Asam Nitrat 13% hingga tanda batas, kocok hingga homogen.</w:t>
      </w:r>
    </w:p>
    <w:p w:rsidR="00000000" w:rsidDel="00000000" w:rsidP="00000000" w:rsidRDefault="00000000" w:rsidRPr="00000000" w14:paraId="000001BA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To indicate the limit, add 13% Nitric Acid solution and mix until homogenous.</w:t>
      </w:r>
    </w:p>
    <w:p w:rsidR="00000000" w:rsidDel="00000000" w:rsidP="00000000" w:rsidRDefault="00000000" w:rsidRPr="00000000" w14:paraId="000001BB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Endapkan hingga endapan dan filtrat terpisah.</w:t>
      </w:r>
    </w:p>
    <w:p w:rsidR="00000000" w:rsidDel="00000000" w:rsidP="00000000" w:rsidRDefault="00000000" w:rsidRPr="00000000" w14:paraId="000001BC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Precipitate until the filtrate and precipitate are separated.</w:t>
      </w:r>
    </w:p>
    <w:p w:rsidR="00000000" w:rsidDel="00000000" w:rsidP="00000000" w:rsidRDefault="00000000" w:rsidRPr="00000000" w14:paraId="000001BD">
      <w:pPr>
        <w:numPr>
          <w:ilvl w:val="1"/>
          <w:numId w:val="38"/>
        </w:numPr>
        <w:spacing w:after="0" w:line="276" w:lineRule="auto"/>
        <w:ind w:left="2160" w:hanging="27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1BE">
      <w:pPr>
        <w:spacing w:after="0" w:line="276" w:lineRule="auto"/>
        <w:ind w:left="216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filtrate using a 0.2 m syringe filter.</w:t>
      </w:r>
    </w:p>
    <w:p w:rsidR="00000000" w:rsidDel="00000000" w:rsidP="00000000" w:rsidRDefault="00000000" w:rsidRPr="00000000" w14:paraId="000001BF">
      <w:pPr>
        <w:spacing w:after="0" w:line="276" w:lineRule="auto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3"/>
          <w:numId w:val="21"/>
        </w:numPr>
        <w:spacing w:after="0" w:line="276" w:lineRule="auto"/>
        <w:ind w:left="1710" w:hanging="285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Pengukuran/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Measurement</w:t>
      </w:r>
    </w:p>
    <w:p w:rsidR="00000000" w:rsidDel="00000000" w:rsidP="00000000" w:rsidRDefault="00000000" w:rsidRPr="00000000" w14:paraId="000001C1">
      <w:pPr>
        <w:spacing w:after="0" w:line="276" w:lineRule="auto"/>
        <w:ind w:left="171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Lakukan pemeriksaan sesuai dengan Instruksi Kerja Pengoperasian Alat Inductively Coupled Plasma.</w:t>
      </w:r>
    </w:p>
    <w:p w:rsidR="00000000" w:rsidDel="00000000" w:rsidP="00000000" w:rsidRDefault="00000000" w:rsidRPr="00000000" w14:paraId="000001C2">
      <w:pPr>
        <w:spacing w:after="0" w:line="276" w:lineRule="auto"/>
        <w:ind w:left="171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Follow the Inductively Coupled Plasma Equipment Work Instructions for inspecting.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6"/>
        <w:jc w:val="left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Senyawa Sejenis/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Similar Compound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720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Syarat/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1C6">
      <w:pPr>
        <w:tabs>
          <w:tab w:val="left" w:pos="1134"/>
          <w:tab w:val="left" w:pos="1843"/>
        </w:tabs>
        <w:spacing w:after="0" w:line="276" w:lineRule="auto"/>
        <w:ind w:left="1842.5196850393697" w:right="-188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Sesuai dengan standar spesifikasi Hidroklorotiazid (S-QC-01-033/00)</w:t>
      </w:r>
    </w:p>
    <w:p w:rsidR="00000000" w:rsidDel="00000000" w:rsidP="00000000" w:rsidRDefault="00000000" w:rsidRPr="00000000" w14:paraId="000001C7">
      <w:pPr>
        <w:tabs>
          <w:tab w:val="left" w:pos="1134"/>
          <w:tab w:val="left" w:pos="1843"/>
        </w:tabs>
        <w:spacing w:after="0" w:line="276" w:lineRule="auto"/>
        <w:ind w:left="1842.5196850393697" w:right="-188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1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720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Cara Kerja/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5.9842519685035" w:hanging="283.4645669291339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Natrium Fosfat/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Sodium phosphate solution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2,76 g Natrium fosfat monobasa (NaH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PO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.H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O), masukkan ke dalam labu ukur 1000 ml.</w:t>
      </w:r>
    </w:p>
    <w:p w:rsidR="00000000" w:rsidDel="00000000" w:rsidP="00000000" w:rsidRDefault="00000000" w:rsidRPr="00000000" w14:paraId="000001CB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2.76 g of monobasic sodium phosphate (NaH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.H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O), put it in a 1000 mL volumetric flask.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990 ml Air murni, aduk hingga homogen.</w:t>
      </w:r>
    </w:p>
    <w:p w:rsidR="00000000" w:rsidDel="00000000" w:rsidP="00000000" w:rsidRDefault="00000000" w:rsidRPr="00000000" w14:paraId="000001C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990 mL of pure water, stir until homogeneous.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Atur pH hingga 2,7 ± 0,1 dengan penambahan Asam fosfat P.</w:t>
      </w:r>
    </w:p>
    <w:p w:rsidR="00000000" w:rsidDel="00000000" w:rsidP="00000000" w:rsidRDefault="00000000" w:rsidRPr="00000000" w14:paraId="000001C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With the addition of Phosphoric Acid P, adjust the pH to 2.7 ± 0.1.</w:t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batas volume, kocok hingga homogen.</w:t>
      </w:r>
    </w:p>
    <w:p w:rsidR="00000000" w:rsidDel="00000000" w:rsidP="00000000" w:rsidRDefault="00000000" w:rsidRPr="00000000" w14:paraId="000001D1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pure water to the volume limit, shake until homogeneous.</w:t>
      </w:r>
    </w:p>
    <w:p w:rsidR="00000000" w:rsidDel="00000000" w:rsidP="00000000" w:rsidRDefault="00000000" w:rsidRPr="00000000" w14:paraId="000001D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5.9842519685035" w:hanging="283.4645669291339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Pengencer/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Diluent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larutan Natrium fosfat : Asetonitril P (7:3), masukkan ke dalam gelas kimia 1000 ml.</w:t>
      </w:r>
    </w:p>
    <w:p w:rsidR="00000000" w:rsidDel="00000000" w:rsidP="00000000" w:rsidRDefault="00000000" w:rsidRPr="00000000" w14:paraId="000001D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Sodium phosphate solution : Acetonitrile P (7:3), put it in a 1000 mL beaker.</w:t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1D7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1D8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5.9842519685035" w:hanging="283.4645669291339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Fase Gerak (Gunakan variasi campuran larutan A dan larutan B)</w:t>
      </w:r>
    </w:p>
    <w:p w:rsidR="00000000" w:rsidDel="00000000" w:rsidP="00000000" w:rsidRDefault="00000000" w:rsidRPr="00000000" w14:paraId="000001D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5.9842519685035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Mobile phase (Use a variant of a mixture of solutions A and B)</w:t>
      </w:r>
    </w:p>
    <w:p w:rsidR="00000000" w:rsidDel="00000000" w:rsidP="00000000" w:rsidRDefault="00000000" w:rsidRPr="00000000" w14:paraId="000001DB">
      <w:pPr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A</w:t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Asetonitril P : Metanol P (3:1), masukkan ke dalam reagen fase gerak.</w:t>
      </w:r>
    </w:p>
    <w:p w:rsidR="00000000" w:rsidDel="00000000" w:rsidP="00000000" w:rsidRDefault="00000000" w:rsidRPr="00000000" w14:paraId="000001DD">
      <w:p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Acetonitrile P: Methanol P (3:1), put it in the mobile phase reagent.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1DF">
      <w:p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larutan dengan membran filter 0,20 µm, awaudarakan selama 10 menit.</w:t>
      </w:r>
    </w:p>
    <w:p w:rsidR="00000000" w:rsidDel="00000000" w:rsidP="00000000" w:rsidRDefault="00000000" w:rsidRPr="00000000" w14:paraId="000001E1">
      <w:p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solution through a 0.20 µm filter membrane, and allow to air for 10 minutes.</w:t>
      </w:r>
    </w:p>
    <w:p w:rsidR="00000000" w:rsidDel="00000000" w:rsidP="00000000" w:rsidRDefault="00000000" w:rsidRPr="00000000" w14:paraId="000001E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9.4488188976375" w:hanging="283.46456692913364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B</w:t>
      </w:r>
    </w:p>
    <w:p w:rsidR="00000000" w:rsidDel="00000000" w:rsidP="00000000" w:rsidRDefault="00000000" w:rsidRPr="00000000" w14:paraId="000001E4">
      <w:pPr>
        <w:numPr>
          <w:ilvl w:val="0"/>
          <w:numId w:val="4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Asam format anhidrat dalam Air murni (5 dalam 1000), masukkan ke dalam reagen fase gerak.</w:t>
      </w:r>
    </w:p>
    <w:p w:rsidR="00000000" w:rsidDel="00000000" w:rsidP="00000000" w:rsidRDefault="00000000" w:rsidRPr="00000000" w14:paraId="000001E5">
      <w:pPr>
        <w:tabs>
          <w:tab w:val="left" w:pos="26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anhydrous formic acid in purified water (5 in 1000), put it in the mobile phase reagent.</w:t>
      </w:r>
    </w:p>
    <w:p w:rsidR="00000000" w:rsidDel="00000000" w:rsidP="00000000" w:rsidRDefault="00000000" w:rsidRPr="00000000" w14:paraId="000001E6">
      <w:pPr>
        <w:numPr>
          <w:ilvl w:val="0"/>
          <w:numId w:val="4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1E7">
      <w:pPr>
        <w:tabs>
          <w:tab w:val="left" w:pos="26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larutan dengan membran filter 0,20 µm, awaudarakan selama 10 menit.</w:t>
      </w:r>
    </w:p>
    <w:p w:rsidR="00000000" w:rsidDel="00000000" w:rsidP="00000000" w:rsidRDefault="00000000" w:rsidRPr="00000000" w14:paraId="000001E9">
      <w:p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solution through a 0.20 µm filter membrane, and allow to air for 10 minutes.</w:t>
      </w:r>
    </w:p>
    <w:p w:rsidR="00000000" w:rsidDel="00000000" w:rsidP="00000000" w:rsidRDefault="00000000" w:rsidRPr="00000000" w14:paraId="000001EA">
      <w:pPr>
        <w:spacing w:after="0" w:line="276" w:lineRule="auto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1EB">
      <w:pPr>
        <w:spacing w:after="0" w:line="276" w:lineRule="auto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0"/>
        <w:gridCol w:w="2220"/>
        <w:tblGridChange w:id="0">
          <w:tblGrid>
            <w:gridCol w:w="2370"/>
            <w:gridCol w:w="240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Waktu (menit)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Time (minute)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Larutan A (%)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Solution 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Larutan B (%)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Solution B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5-14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3 → 36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97 → 64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14-18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36 → 3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64 → 97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18-20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201">
      <w:pPr>
        <w:spacing w:after="0" w:line="276" w:lineRule="auto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pos="2127"/>
        </w:tabs>
        <w:spacing w:after="0" w:line="240" w:lineRule="auto"/>
        <w:ind w:left="212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.5196850393697" w:firstLine="0"/>
        <w:rPr>
          <w:rFonts w:ascii="Tahoma" w:cs="Tahoma" w:eastAsia="Tahoma" w:hAnsi="Tahoma"/>
          <w:b w:val="1"/>
          <w:i w:val="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d. Sistem Kromatografi/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Chromatography System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76" w:lineRule="auto"/>
        <w:ind w:left="2127" w:right="-180" w:hanging="566.9999999999999"/>
        <w:rPr>
          <w:rFonts w:ascii="Tahoma" w:cs="Tahoma" w:eastAsia="Tahoma" w:hAnsi="Tahoma"/>
          <w:b w:val="1"/>
          <w:i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ab/>
        <w:t xml:space="preserve">Kolom</w:t>
        <w:tab/>
        <w:tab/>
        <w:t xml:space="preserve">: Inertsil ODS-3; C-18 L1; 4,6 x 150 mm; 5 µm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Column</w:t>
        <w:tab/>
        <w:tab/>
      </w:r>
      <w:r w:rsidDel="00000000" w:rsidR="00000000" w:rsidRPr="00000000">
        <w:rPr>
          <w:rFonts w:ascii="Tahoma" w:cs="Tahoma" w:eastAsia="Tahoma" w:hAnsi="Tahoma"/>
          <w:b w:val="1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Inertsil ODS-3; C-18 L1; 4,6 x 150 mm; 5 µm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Detektor</w:t>
        <w:tab/>
        <w:t xml:space="preserve">: UV 275 nm</w:t>
      </w:r>
    </w:p>
    <w:p w:rsidR="00000000" w:rsidDel="00000000" w:rsidP="00000000" w:rsidRDefault="00000000" w:rsidRPr="00000000" w14:paraId="00000207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Detector</w:t>
        <w:tab/>
        <w:tab/>
      </w:r>
      <w:r w:rsidDel="00000000" w:rsidR="00000000" w:rsidRPr="00000000">
        <w:rPr>
          <w:rFonts w:ascii="Tahoma" w:cs="Tahoma" w:eastAsia="Tahoma" w:hAnsi="Tahoma"/>
          <w:b w:val="1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UV 275 nm</w:t>
      </w:r>
      <w:r w:rsidDel="00000000" w:rsidR="00000000" w:rsidRPr="00000000">
        <w:rPr>
          <w:rFonts w:ascii="Tahoma" w:cs="Tahoma" w:eastAsia="Tahoma" w:hAnsi="Tahoma"/>
          <w:b w:val="1"/>
          <w:i w:val="1"/>
          <w:sz w:val="16"/>
          <w:szCs w:val="1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8"/>
          <w:szCs w:val="18"/>
          <w:rtl w:val="0"/>
        </w:rPr>
        <w:t xml:space="preserve">Flow rate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ab/>
        <w:t xml:space="preserve">: 1,5 ml/menit</w:t>
      </w:r>
    </w:p>
    <w:p w:rsidR="00000000" w:rsidDel="00000000" w:rsidP="00000000" w:rsidRDefault="00000000" w:rsidRPr="00000000" w14:paraId="00000209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Flow rate</w:t>
        <w:tab/>
      </w:r>
      <w:r w:rsidDel="00000000" w:rsidR="00000000" w:rsidRPr="00000000">
        <w:rPr>
          <w:rFonts w:ascii="Tahoma" w:cs="Tahoma" w:eastAsia="Tahoma" w:hAnsi="Tahoma"/>
          <w:b w:val="1"/>
          <w:sz w:val="12"/>
          <w:szCs w:val="12"/>
          <w:rtl w:val="0"/>
        </w:rPr>
        <w:tab/>
        <w:t xml:space="preserve">: 1,5 mL/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Volume Injeksi</w:t>
      </w:r>
      <w:r w:rsidDel="00000000" w:rsidR="00000000" w:rsidRPr="00000000">
        <w:rPr>
          <w:rFonts w:ascii="Tahoma" w:cs="Tahoma" w:eastAsia="Tahoma" w:hAnsi="Tahoma"/>
          <w:b w:val="1"/>
          <w:i w:val="1"/>
          <w:sz w:val="18"/>
          <w:szCs w:val="18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: 10 μl</w:t>
      </w:r>
    </w:p>
    <w:p w:rsidR="00000000" w:rsidDel="00000000" w:rsidP="00000000" w:rsidRDefault="00000000" w:rsidRPr="00000000" w14:paraId="0000020B">
      <w:pPr>
        <w:spacing w:after="0" w:line="276" w:lineRule="auto"/>
        <w:ind w:left="993" w:right="-180" w:firstLine="1134"/>
        <w:rPr>
          <w:rFonts w:ascii="Tahoma" w:cs="Tahoma" w:eastAsia="Tahoma" w:hAnsi="Tahoma"/>
          <w:b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Injection volume</w:t>
        <w:tab/>
      </w:r>
      <w:r w:rsidDel="00000000" w:rsidR="00000000" w:rsidRPr="00000000">
        <w:rPr>
          <w:rFonts w:ascii="Tahoma" w:cs="Tahoma" w:eastAsia="Tahoma" w:hAnsi="Tahoma"/>
          <w:b w:val="1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10 μL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76" w:lineRule="auto"/>
        <w:ind w:left="3600" w:right="-180" w:hanging="147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Suhu kolom</w:t>
        <w:tab/>
        <w:t xml:space="preserve">: 35°C </w:t>
      </w:r>
    </w:p>
    <w:p w:rsidR="00000000" w:rsidDel="00000000" w:rsidP="00000000" w:rsidRDefault="00000000" w:rsidRPr="00000000" w14:paraId="0000020D">
      <w:pPr>
        <w:spacing w:after="120" w:line="276" w:lineRule="auto"/>
        <w:ind w:left="2880" w:right="-180" w:hanging="753.0000000000001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Column temperature</w:t>
        <w:tab/>
        <w:t xml:space="preserve">: 35°C</w:t>
      </w:r>
    </w:p>
    <w:p w:rsidR="00000000" w:rsidDel="00000000" w:rsidP="00000000" w:rsidRDefault="00000000" w:rsidRPr="00000000" w14:paraId="0000020E">
      <w:pPr>
        <w:spacing w:after="120" w:line="276" w:lineRule="auto"/>
        <w:ind w:left="2880" w:right="-180" w:hanging="753.0000000000001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.519685039369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e. Kriteria Penerimaan/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Acceptance Criteria</w:t>
      </w:r>
      <w:r w:rsidDel="00000000" w:rsidR="00000000" w:rsidRPr="00000000">
        <w:rPr>
          <w:rFonts w:ascii="Tahoma" w:cs="Tahoma" w:eastAsia="Tahoma" w:hAnsi="Tahoma"/>
          <w:b w:val="1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7518.0" w:type="dxa"/>
        <w:jc w:val="left"/>
        <w:tblInd w:w="1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2145"/>
        <w:gridCol w:w="4815"/>
        <w:tblGridChange w:id="0">
          <w:tblGrid>
            <w:gridCol w:w="558"/>
            <w:gridCol w:w="2145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Parameter/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Syarat/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Luas Area</w:t>
            </w:r>
          </w:p>
          <w:p w:rsidR="00000000" w:rsidDel="00000000" w:rsidP="00000000" w:rsidRDefault="00000000" w:rsidRPr="00000000" w14:paraId="00000215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Nilai Simpangan Baku Relatif (SBR) :</w:t>
            </w:r>
          </w:p>
          <w:p w:rsidR="00000000" w:rsidDel="00000000" w:rsidP="00000000" w:rsidRDefault="00000000" w:rsidRPr="00000000" w14:paraId="00000217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Relative standard deviation 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2"/>
                    <w:szCs w:val="12"/>
                    <w:rtl w:val="0"/>
                  </w:rPr>
                  <w:t xml:space="preserve">≤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 2,0 %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20"/>
              </w:numPr>
              <w:spacing w:after="0"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Hydrochlorothiazide : ≤ 2,0 %</w:t>
                </w:r>
              </w:sdtContent>
            </w:sdt>
          </w:p>
          <w:p w:rsidR="00000000" w:rsidDel="00000000" w:rsidP="00000000" w:rsidRDefault="00000000" w:rsidRPr="00000000" w14:paraId="00000219">
            <w:pPr>
              <w:numPr>
                <w:ilvl w:val="0"/>
                <w:numId w:val="20"/>
              </w:numPr>
              <w:spacing w:after="0"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Senyawa sejenis A Benzotiadiazine : ≤ 5,0 %</w:t>
                </w:r>
              </w:sdtContent>
            </w:sdt>
          </w:p>
          <w:p w:rsidR="00000000" w:rsidDel="00000000" w:rsidP="00000000" w:rsidRDefault="00000000" w:rsidRPr="00000000" w14:paraId="0000021A">
            <w:pPr>
              <w:numPr>
                <w:ilvl w:val="0"/>
                <w:numId w:val="20"/>
              </w:numPr>
              <w:spacing w:after="0"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Klorotiazid : ≤ 5,0 %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Waktu Retensi (tr)</w:t>
            </w:r>
          </w:p>
          <w:p w:rsidR="00000000" w:rsidDel="00000000" w:rsidP="00000000" w:rsidRDefault="00000000" w:rsidRPr="00000000" w14:paraId="0000021D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Retention time (tr)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Nilai Simpangan Baku Relatif (SBR) ≤ 2,0 %</w:t>
                </w:r>
              </w:sdtContent>
            </w:sdt>
          </w:p>
          <w:p w:rsidR="00000000" w:rsidDel="00000000" w:rsidP="00000000" w:rsidRDefault="00000000" w:rsidRPr="00000000" w14:paraId="0000021F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12"/>
                    <w:szCs w:val="12"/>
                    <w:rtl w:val="0"/>
                  </w:rPr>
                  <w:t xml:space="preserve">Relative standard deviation ≤ 2,0</w:t>
                </w:r>
              </w:sdtContent>
            </w:sdt>
          </w:p>
          <w:p w:rsidR="00000000" w:rsidDel="00000000" w:rsidP="00000000" w:rsidRDefault="00000000" w:rsidRPr="00000000" w14:paraId="00000220">
            <w:pPr>
              <w:numPr>
                <w:ilvl w:val="0"/>
                <w:numId w:val="20"/>
              </w:numPr>
              <w:spacing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Hydrochlorothiazide : ≤ 2,0 %</w:t>
                </w:r>
              </w:sdtContent>
            </w:sdt>
          </w:p>
          <w:p w:rsidR="00000000" w:rsidDel="00000000" w:rsidP="00000000" w:rsidRDefault="00000000" w:rsidRPr="00000000" w14:paraId="00000221">
            <w:pPr>
              <w:numPr>
                <w:ilvl w:val="0"/>
                <w:numId w:val="20"/>
              </w:numPr>
              <w:spacing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Senyawa sejenis A Benzotiadiazine : ≤ 5,0 %</w:t>
                </w:r>
              </w:sdtContent>
            </w:sdt>
          </w:p>
          <w:p w:rsidR="00000000" w:rsidDel="00000000" w:rsidP="00000000" w:rsidRDefault="00000000" w:rsidRPr="00000000" w14:paraId="00000222">
            <w:pPr>
              <w:numPr>
                <w:ilvl w:val="0"/>
                <w:numId w:val="20"/>
              </w:numPr>
              <w:spacing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Klorotiazid : ≤ 5,0 %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Tailing Faktor (tf)</w:t>
            </w:r>
          </w:p>
          <w:p w:rsidR="00000000" w:rsidDel="00000000" w:rsidP="00000000" w:rsidRDefault="00000000" w:rsidRPr="00000000" w14:paraId="00000225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Tailing factor (tf)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Tf ≤ 2,0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Lempeng Teoritis (N)</w:t>
            </w:r>
          </w:p>
          <w:p w:rsidR="00000000" w:rsidDel="00000000" w:rsidP="00000000" w:rsidRDefault="00000000" w:rsidRPr="00000000" w14:paraId="00000229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Theoretical plate 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N ≥ 2000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Resolusi (R)</w:t>
            </w:r>
          </w:p>
          <w:p w:rsidR="00000000" w:rsidDel="00000000" w:rsidP="00000000" w:rsidRDefault="00000000" w:rsidRPr="00000000" w14:paraId="0000022D">
            <w:pPr>
              <w:spacing w:after="0" w:line="276" w:lineRule="auto"/>
              <w:rPr>
                <w:rFonts w:ascii="Tahoma" w:cs="Tahoma" w:eastAsia="Tahoma" w:hAnsi="Tahoma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Resolution 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numPr>
                <w:ilvl w:val="0"/>
                <w:numId w:val="47"/>
              </w:numPr>
              <w:spacing w:after="0"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Antara puncak senyawa sejenis A Benzotiadiazin dan puncak Klorotiazid ≥ 2,0</w:t>
                </w:r>
              </w:sdtContent>
            </w:sdt>
          </w:p>
          <w:p w:rsidR="00000000" w:rsidDel="00000000" w:rsidP="00000000" w:rsidRDefault="00000000" w:rsidRPr="00000000" w14:paraId="0000022F">
            <w:pPr>
              <w:spacing w:after="0" w:line="276" w:lineRule="auto"/>
              <w:ind w:left="425.19685039370046" w:firstLine="0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12"/>
                    <w:szCs w:val="12"/>
                    <w:rtl w:val="0"/>
                  </w:rPr>
                  <w:t xml:space="preserve">Between the peaks of benzothiadiazine A-like compounds and Chlorothiazide ≥ 2.0</w:t>
                </w:r>
              </w:sdtContent>
            </w:sdt>
          </w:p>
          <w:p w:rsidR="00000000" w:rsidDel="00000000" w:rsidP="00000000" w:rsidRDefault="00000000" w:rsidRPr="00000000" w14:paraId="00000230">
            <w:pPr>
              <w:numPr>
                <w:ilvl w:val="0"/>
                <w:numId w:val="47"/>
              </w:numPr>
              <w:spacing w:after="0" w:line="276" w:lineRule="auto"/>
              <w:ind w:left="425.19685039370046" w:hanging="360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Antara puncak Klorotiazid dan puncak Hydrochlorotiazide ≥ 1,5</w:t>
                </w:r>
              </w:sdtContent>
            </w:sdt>
          </w:p>
          <w:p w:rsidR="00000000" w:rsidDel="00000000" w:rsidP="00000000" w:rsidRDefault="00000000" w:rsidRPr="00000000" w14:paraId="00000231">
            <w:pPr>
              <w:spacing w:after="0" w:line="276" w:lineRule="auto"/>
              <w:ind w:left="425.19685039370046" w:firstLine="0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12"/>
                    <w:szCs w:val="12"/>
                    <w:rtl w:val="0"/>
                  </w:rPr>
                  <w:t xml:space="preserve">Between Chlorothiazide peak and Hydrochlorothiazide peak ≥ 1.5</w:t>
                </w:r>
              </w:sdtContent>
            </w:sdt>
          </w:p>
        </w:tc>
      </w:tr>
    </w:tbl>
    <w:p w:rsidR="00000000" w:rsidDel="00000000" w:rsidP="00000000" w:rsidRDefault="00000000" w:rsidRPr="00000000" w14:paraId="00000232">
      <w:pPr>
        <w:spacing w:after="0" w:line="276" w:lineRule="auto"/>
        <w:ind w:left="212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pos="255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4.251968503937" w:firstLine="0"/>
        <w:rPr>
          <w:rFonts w:ascii="Tahoma" w:cs="Tahoma" w:eastAsia="Tahoma" w:hAnsi="Tahoma"/>
          <w:b w:val="1"/>
          <w:sz w:val="14"/>
          <w:szCs w:val="14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f. Larutan Batas Kuantitasi/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Quantitation limit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svuim6fl1bbh" w:id="7"/>
      <w:bookmarkEnd w:id="7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8 mg baku kerja Hydrochlorotiazid, masukkan ke dalam labu ukur 100 ml.</w:t>
      </w:r>
    </w:p>
    <w:p w:rsidR="00000000" w:rsidDel="00000000" w:rsidP="00000000" w:rsidRDefault="00000000" w:rsidRPr="00000000" w14:paraId="00000235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rxwz1zcobl1" w:id="8"/>
      <w:bookmarkEnd w:id="8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8 mg of the working standard Hydrochlorothiazide, put it in a 100 ml volumetric flask.</w:t>
      </w:r>
    </w:p>
    <w:p w:rsidR="00000000" w:rsidDel="00000000" w:rsidP="00000000" w:rsidRDefault="00000000" w:rsidRPr="00000000" w14:paraId="00000236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yza7qh1ynwfe" w:id="9"/>
      <w:bookmarkEnd w:id="9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237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hhmwpfklur13" w:id="11"/>
      <w:bookmarkEnd w:id="11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 (larutan A).</w:t>
      </w:r>
    </w:p>
    <w:p w:rsidR="00000000" w:rsidDel="00000000" w:rsidP="00000000" w:rsidRDefault="00000000" w:rsidRPr="00000000" w14:paraId="00000239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 (solution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7riuuzeszmz9" w:id="13"/>
      <w:bookmarkEnd w:id="13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A, masukkan ke dalam labu ukur 50 ml.</w:t>
      </w:r>
    </w:p>
    <w:p w:rsidR="00000000" w:rsidDel="00000000" w:rsidP="00000000" w:rsidRDefault="00000000" w:rsidRPr="00000000" w14:paraId="0000023B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5sz3pzidxl8c" w:id="14"/>
      <w:bookmarkEnd w:id="14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solution A into a 50 mL volumetric flask.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t6f9sa1fu8g3" w:id="15"/>
      <w:bookmarkEnd w:id="15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 (larutan B).</w:t>
      </w:r>
    </w:p>
    <w:p w:rsidR="00000000" w:rsidDel="00000000" w:rsidP="00000000" w:rsidRDefault="00000000" w:rsidRPr="00000000" w14:paraId="0000023D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 (solution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o3qf17wpqjjc" w:id="16"/>
      <w:bookmarkEnd w:id="16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 B, masukkan ke dalam labu ukur 10 ml.</w:t>
      </w:r>
    </w:p>
    <w:p w:rsidR="00000000" w:rsidDel="00000000" w:rsidP="00000000" w:rsidRDefault="00000000" w:rsidRPr="00000000" w14:paraId="0000023F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lnd90hepjeju" w:id="17"/>
      <w:bookmarkEnd w:id="17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solution B into a 10 mL volumetric flask.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41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dengan syringe filter 0,20 μm, tampung filtrat ke dalam vial.</w:t>
      </w:r>
    </w:p>
    <w:p w:rsidR="00000000" w:rsidDel="00000000" w:rsidP="00000000" w:rsidRDefault="00000000" w:rsidRPr="00000000" w14:paraId="00000243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0.20 µm syringe filter and transfer the filtrate to a vial.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76" w:lineRule="auto"/>
        <w:ind w:left="2267.716535433071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Hydrochlorotiazid : 0,00016 mg/ml = 0,16 μg/ml)</w:t>
      </w:r>
    </w:p>
    <w:p w:rsidR="00000000" w:rsidDel="00000000" w:rsidP="00000000" w:rsidRDefault="00000000" w:rsidRPr="00000000" w14:paraId="00000245">
      <w:pPr>
        <w:spacing w:after="0" w:line="276" w:lineRule="auto"/>
        <w:ind w:left="2267.716535433071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Hydrochlorothiazide : 0,00016 mg/mL = 0,16 μg/mL)</w:t>
      </w:r>
    </w:p>
    <w:p w:rsidR="00000000" w:rsidDel="00000000" w:rsidP="00000000" w:rsidRDefault="00000000" w:rsidRPr="00000000" w14:paraId="00000246">
      <w:pPr>
        <w:spacing w:after="0" w:line="276" w:lineRule="auto"/>
        <w:ind w:left="2267.716535433071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pos="26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4.25196850393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g. Larutan Uji/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Sample Solution</w:t>
      </w:r>
      <w:r w:rsidDel="00000000" w:rsidR="00000000" w:rsidRPr="00000000">
        <w:rPr>
          <w:rFonts w:ascii="Tahoma" w:cs="Tahoma" w:eastAsia="Tahoma" w:hAnsi="Tahoma"/>
          <w:b w:val="1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32 mg zat uji, masukkan ke dalam labu ukur 100 ml.</w:t>
      </w:r>
    </w:p>
    <w:p w:rsidR="00000000" w:rsidDel="00000000" w:rsidP="00000000" w:rsidRDefault="00000000" w:rsidRPr="00000000" w14:paraId="00000249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32 mg of the test substance, put it in a 100 mL volumetric flask.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24B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</w:p>
    <w:p w:rsidR="00000000" w:rsidDel="00000000" w:rsidP="00000000" w:rsidRDefault="00000000" w:rsidRPr="00000000" w14:paraId="0000024C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4D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4E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dengan syringe filter 0,20 μm, tampung filtrat ke dalam vial.</w:t>
      </w:r>
    </w:p>
    <w:p w:rsidR="00000000" w:rsidDel="00000000" w:rsidP="00000000" w:rsidRDefault="00000000" w:rsidRPr="00000000" w14:paraId="0000024F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0.20 μm syringe filter and transfer the filtrate to a vial.</w:t>
      </w:r>
    </w:p>
    <w:p w:rsidR="00000000" w:rsidDel="00000000" w:rsidP="00000000" w:rsidRDefault="00000000" w:rsidRPr="00000000" w14:paraId="00000250">
      <w:pPr>
        <w:spacing w:after="0" w:line="276" w:lineRule="auto"/>
        <w:ind w:left="2125.984251968503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0,32 mg/ml)/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0,32 mg/mL)</w:t>
      </w:r>
    </w:p>
    <w:p w:rsidR="00000000" w:rsidDel="00000000" w:rsidP="00000000" w:rsidRDefault="00000000" w:rsidRPr="00000000" w14:paraId="00000251">
      <w:pPr>
        <w:spacing w:after="0" w:line="276" w:lineRule="auto"/>
        <w:ind w:left="212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4.25196850393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h. Perhitungan/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Calculation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1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pos="2127"/>
        </w:tabs>
        <w:spacing w:after="0" w:line="240" w:lineRule="auto"/>
        <w:ind w:left="1843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Tahoma" w:cs="Tahoma" w:eastAsia="Tahoma" w:hAnsi="Tahoma"/>
          <w:b w:val="1"/>
          <w:sz w:val="18"/>
          <w:szCs w:val="18"/>
        </w:rPr>
      </w:pPr>
      <m:oMath>
        <m:r>
          <w:rPr>
            <w:rFonts w:ascii="Cambria Math" w:cs="Cambria Math" w:eastAsia="Cambria Math" w:hAnsi="Cambria Math"/>
            <w:b w:val="1"/>
            <w:sz w:val="20"/>
            <w:szCs w:val="20"/>
          </w:rPr>
          <m:t xml:space="preserve">C= </m:t>
        </m:r>
        <m:f>
          <m:fPr>
            <m:ctrlP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  <m:t xml:space="preserve">Lic</m:t>
            </m:r>
          </m:num>
          <m:den>
            <m: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  <m:t xml:space="preserve">Lsc</m:t>
            </m:r>
          </m:den>
        </m:f>
        <m:r>
          <w:rPr>
            <w:rFonts w:ascii="Cambria Math" w:cs="Cambria Math" w:eastAsia="Cambria Math" w:hAnsi="Cambria Math"/>
            <w:b w:val="1"/>
            <w:sz w:val="20"/>
            <w:szCs w:val="20"/>
          </w:rPr>
          <m:t xml:space="preserve"> x 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pos="2127"/>
        </w:tabs>
        <w:spacing w:after="0" w:line="240" w:lineRule="auto"/>
        <w:ind w:left="2127" w:firstLine="0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Keterangan/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Note</w:t>
      </w:r>
      <w:r w:rsidDel="00000000" w:rsidR="00000000" w:rsidRPr="00000000">
        <w:rPr>
          <w:rFonts w:ascii="Tahoma" w:cs="Tahoma" w:eastAsia="Tahoma" w:hAnsi="Tahoma"/>
          <w:b w:val="1"/>
          <w:i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: </w:t>
      </w:r>
    </w:p>
    <w:tbl>
      <w:tblPr>
        <w:tblStyle w:val="Table5"/>
        <w:tblW w:w="7789.0" w:type="dxa"/>
        <w:jc w:val="left"/>
        <w:tblInd w:w="237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9"/>
        <w:gridCol w:w="345"/>
        <w:gridCol w:w="6735"/>
        <w:tblGridChange w:id="0">
          <w:tblGrid>
            <w:gridCol w:w="709"/>
            <w:gridCol w:w="345"/>
            <w:gridCol w:w="6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57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258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Kadar cemaran yang terdapat dalam bahan baku Hydrochlorothiazide (%)</w:t>
            </w:r>
          </w:p>
          <w:p w:rsidR="00000000" w:rsidDel="00000000" w:rsidP="00000000" w:rsidRDefault="00000000" w:rsidRPr="00000000" w14:paraId="00000259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Contaminants contained in the raw material Hydrochlorothiazide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Lic</w:t>
            </w:r>
          </w:p>
        </w:tc>
        <w:tc>
          <w:tcPr/>
          <w:p w:rsidR="00000000" w:rsidDel="00000000" w:rsidP="00000000" w:rsidRDefault="00000000" w:rsidRPr="00000000" w14:paraId="0000025B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25C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Perbandingan luas area masing-masing cemaran terhadap faktor respon </w:t>
            </w:r>
          </w:p>
          <w:p w:rsidR="00000000" w:rsidDel="00000000" w:rsidP="00000000" w:rsidRDefault="00000000" w:rsidRPr="00000000" w14:paraId="0000025D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Comparison of each contamination's region to the response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Lsc</w:t>
            </w:r>
          </w:p>
        </w:tc>
        <w:tc>
          <w:tcPr/>
          <w:p w:rsidR="00000000" w:rsidDel="00000000" w:rsidP="00000000" w:rsidRDefault="00000000" w:rsidRPr="00000000" w14:paraId="0000025F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260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Jumlah perbandingan semua luas area terhadap semua faktor respon </w:t>
            </w:r>
          </w:p>
          <w:p w:rsidR="00000000" w:rsidDel="00000000" w:rsidP="00000000" w:rsidRDefault="00000000" w:rsidRPr="00000000" w14:paraId="00000261">
            <w:pPr>
              <w:tabs>
                <w:tab w:val="left" w:pos="2127"/>
              </w:tabs>
              <w:spacing w:after="0" w:line="240" w:lineRule="auto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The total of all comparisons between all geographical areas and all response components</w:t>
            </w:r>
          </w:p>
        </w:tc>
      </w:tr>
    </w:tbl>
    <w:p w:rsidR="00000000" w:rsidDel="00000000" w:rsidP="00000000" w:rsidRDefault="00000000" w:rsidRPr="00000000" w14:paraId="00000262">
      <w:pPr>
        <w:tabs>
          <w:tab w:val="left" w:pos="1418"/>
        </w:tabs>
        <w:spacing w:after="0" w:line="276" w:lineRule="auto"/>
        <w:ind w:right="-188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6"/>
        <w:jc w:val="left"/>
        <w:rPr>
          <w:rFonts w:ascii="Tahoma" w:cs="Tahoma" w:eastAsia="Tahoma" w:hAnsi="Tahoma"/>
          <w:b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Kadar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Assay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Syarat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Requirement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Sesuai dengan standar spesifikasi Hidroklorotiazid (S-QC-01-033/00)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Hydrochlorothiazide meets the specified specifications (S-QC-01-033/00)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Kerja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rtl w:val="0"/>
        </w:rPr>
        <w:t xml:space="preserve">Procedure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27" w:right="0" w:hanging="284.0000000000000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Natrium Fosfat/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Sodium phosphate solution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2,76 g Natrium fosfat monobasa (NaH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PO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.H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O), masukkan ke dalam labu ukur 1000 ml.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2.76 g of monobasic sodium phosphate (NaH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PO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.H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O), put it in a 1000 mL volumetric flask.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990 ml Air murni, aduk hingga homogen.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990 mL of pure water, stir until homogeneous.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Atur pH hingga 2,7 ± 0,1 dengan penambahan Asam fosfat P.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With the addition of Phosphoric Acid P, adjust the pH to 2.7 ± 0.1.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Air murni hingga batas volume, kocok hingga homogen.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pure water to the volume limit, shake until homogeneous.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25.9842519685035" w:right="0" w:hanging="285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Pengencer/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Diluent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larutan Natrium fosfat : Asetonitril P (7:3), masukkan ke dalam gelas kimia 1000 ml.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Sodium phosphate solution : Acetonitrile P (7:3), put it in a 1000 mL beaker.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27" w:right="0" w:hanging="284.00000000000006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Fase Gerak (Gunakan variasi campuran larutan A dan larutan B)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25.9842519685035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Mobile phase (Use a variant of a mixture of solutions A and B)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hanging="283.4645669291342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Asetonitril P : Metanol P (3:1), masukkan ke dalam reagen fase gerak.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Acetonitrile P: Methanol P (3:1), put it in the mobile phase reagent.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hanging="283.4645669291342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hanging="283.4645669291342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larutan dengan membran filter 0,20 µm, awaudarakan selama 10 menit.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solution through a 0.20 µm filter membrane, and allow to air for 10 minutes.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60" w:right="0" w:firstLine="0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409.4488188976375" w:right="0" w:hanging="283.46456692913364"/>
        <w:jc w:val="left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B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hanging="283.4645669291342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Buat campuran Asam format anhidrat dalam Air murni (5 dalam 1000), masukkan ke dalam reagen fase gerak.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6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Make a mixture of anhydrous formic acid in purified water (5 in 1000), put it in the mobile phase reagent.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hanging="283.4645669291342"/>
        <w:jc w:val="left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Aduk hingga homogen.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6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692.9133858267714" w:right="0" w:firstLine="0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Shake until homogeneous.</w:t>
      </w:r>
    </w:p>
    <w:p w:rsidR="00000000" w:rsidDel="00000000" w:rsidP="00000000" w:rsidRDefault="00000000" w:rsidRPr="00000000" w14:paraId="00000287">
      <w:pPr>
        <w:numPr>
          <w:ilvl w:val="0"/>
          <w:numId w:val="48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hanging="283.4645669291342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larutan dengan membran filter 0,20 µm, awaudarakan selama 10 menit.</w:t>
      </w:r>
    </w:p>
    <w:p w:rsidR="00000000" w:rsidDel="00000000" w:rsidP="00000000" w:rsidRDefault="00000000" w:rsidRPr="00000000" w14:paraId="00000288">
      <w:pPr>
        <w:tabs>
          <w:tab w:val="left" w:pos="3105"/>
          <w:tab w:val="left" w:pos="26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692.9133858267714" w:firstLine="0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the solution through a 0.20 µm filter membrane, and allow to air for 10 minutes.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9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0"/>
        <w:gridCol w:w="2220"/>
        <w:tblGridChange w:id="0">
          <w:tblGrid>
            <w:gridCol w:w="2370"/>
            <w:gridCol w:w="240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Waktu (menit)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Time (minute)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Larutan A (%)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Solution 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6"/>
                <w:szCs w:val="16"/>
                <w:rtl w:val="0"/>
              </w:rPr>
              <w:t xml:space="preserve">Larutan B (%)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0"/>
                <w:szCs w:val="10"/>
                <w:rtl w:val="0"/>
              </w:rPr>
              <w:t xml:space="preserve">Solution B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5-14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3 → 36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97 → 64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14-18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36 → 3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64 → 97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18-20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40" w:lineRule="auto"/>
        <w:ind w:left="2127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2127" w:right="0" w:hanging="284.0000000000000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Sistem Kromatografi/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Chromatography System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0" w:hanging="566.9999999999999"/>
        <w:jc w:val="left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Kolom</w:t>
        <w:tab/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Inertsil ODS-3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C-18 L1; 4,6 x 150 mm;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µm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Column</w:t>
        <w:tab/>
        <w:tab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Inertsil ODS-3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C-18 L1; 4,6 x 150 mm;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µm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Detektor</w:t>
        <w:tab/>
        <w:t xml:space="preserve">: UV 2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nm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Detector</w:t>
        <w:tab/>
        <w:tab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UV 2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75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nm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Flow rate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: 1,5 m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/menit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Flow rate</w:t>
        <w:tab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ab/>
        <w:t xml:space="preserve">: 1,5 mL/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Volume Injeksi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μ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0" w:firstLine="1134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Injection volume</w:t>
        <w:tab/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 μL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-180" w:hanging="147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Suhu kolom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35°C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0" w:right="-180" w:hanging="753.0000000000001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Column temperature</w:t>
        <w:tab/>
        <w:t xml:space="preserve">: 35°C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0" w:right="-180" w:hanging="753.0000000000001"/>
        <w:jc w:val="left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1123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Kriteria Penerimaan/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7513.0" w:type="dxa"/>
        <w:jc w:val="left"/>
        <w:tblInd w:w="19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2610"/>
        <w:gridCol w:w="4345"/>
        <w:tblGridChange w:id="0">
          <w:tblGrid>
            <w:gridCol w:w="558"/>
            <w:gridCol w:w="2610"/>
            <w:gridCol w:w="4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Parameter/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Syarat/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Luas Area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Nilai Simpangan Baku Relatif (SBR) ≤ 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%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Relative standard deviation </w:t>
            </w: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12"/>
                    <w:szCs w:val="12"/>
                    <w:u w:val="none"/>
                    <w:shd w:fill="auto" w:val="clear"/>
                    <w:vertAlign w:val="baseline"/>
                    <w:rtl w:val="0"/>
                  </w:rPr>
                  <w:t xml:space="preserve">≤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2,0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Waktu Retensi (tr)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Retention time (tr)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Nilai Simpangan Baku Relatif (SBR) ≤ 2,0 %</w:t>
                </w:r>
              </w:sdtContent>
            </w:sdt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mallCaps w:val="0"/>
                    <w:strike w:val="0"/>
                    <w:color w:val="000000"/>
                    <w:sz w:val="12"/>
                    <w:szCs w:val="12"/>
                    <w:u w:val="none"/>
                    <w:shd w:fill="auto" w:val="clear"/>
                    <w:vertAlign w:val="baseline"/>
                    <w:rtl w:val="0"/>
                  </w:rPr>
                  <w:t xml:space="preserve">Relative standard deviation ≤ 2,0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Tailing Faktor (tf)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Tailing factor (tf)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Tf ≤ 2,0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Lempeng Teoritis 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Theoretical plate 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 ≥ 2000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Resolusi (R)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Resolution 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Antara puncak senyawa sejenis A Benzotiadiazin dan puncak Klorotiazid ≥ 2,0</w:t>
                </w:r>
              </w:sdtContent>
            </w:sdt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firstLine="0"/>
              <w:jc w:val="left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12"/>
                    <w:szCs w:val="12"/>
                    <w:rtl w:val="0"/>
                  </w:rPr>
                  <w:t xml:space="preserve">Between the peaks of benzothiadiazine A-like compounds and Chlorothiazide ≥ 2.0</w:t>
                </w:r>
              </w:sdtContent>
            </w:sdt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Antara puncak Klorotiazid dan puncak Hydrochlorotiazide ≥ 1,5</w:t>
                </w:r>
              </w:sdtContent>
            </w:sdt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firstLine="0"/>
              <w:jc w:val="left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12"/>
                    <w:szCs w:val="12"/>
                    <w:rtl w:val="0"/>
                  </w:rPr>
                  <w:t xml:space="preserve">Between Chlorothiazide peak and Hydrochlorothiazide peak ≥ 1.5</w:t>
                </w:r>
              </w:sdtContent>
            </w:sdt>
          </w:p>
        </w:tc>
      </w:tr>
    </w:tbl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55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1123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Larutan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Uji Kesesuaian Sistem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Reference Standard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4.0157480314963"/>
        <w:jc w:val="both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1t3h5sf" w:id="19"/>
      <w:bookmarkEnd w:id="19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A/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A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4d6ysope0aku" w:id="20"/>
      <w:bookmarkEnd w:id="20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16 mg baku kerja Hydrochlorothiazide, masukkan ke dalam labu ukur 50 ml.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c2vseoy9vwx0" w:id="21"/>
      <w:bookmarkEnd w:id="21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16 mg of working standard Hydrochlorothiazide, put it in a 50 mL volumetric flask.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2uobjxa2z0i9" w:id="22"/>
      <w:bookmarkEnd w:id="22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larutan pengencer beberapa ml, sonikasi selama 10 menit.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rfw1pynoc04z" w:id="23"/>
      <w:bookmarkEnd w:id="23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8rkfygqbhxjb" w:id="24"/>
      <w:bookmarkEnd w:id="24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1 ml larutan, masukkan ke dalam labu ukur 100 ml.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tbmmnb3ubo45" w:id="25"/>
      <w:bookmarkEnd w:id="25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the solution into a 100 mL volumetric flask.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3wvmyr8rkffb" w:id="26"/>
      <w:bookmarkEnd w:id="26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D7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eanx2f4bvmr3" w:id="27"/>
      <w:bookmarkEnd w:id="27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3,2 µg/ml)/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3,2 µg/mL)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vazarbjx9bk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b w:val="1"/>
          <w:sz w:val="20"/>
          <w:szCs w:val="20"/>
        </w:rPr>
      </w:pPr>
      <w:bookmarkStart w:colFirst="0" w:colLast="0" w:name="_heading=h.4s84yppwjgos" w:id="29"/>
      <w:bookmarkEnd w:id="29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B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b1scxcqbchq3" w:id="30"/>
      <w:bookmarkEnd w:id="30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3,2 mg baku kerja Klorotiazid, masukkan ke dalam labu ukur 100 ml.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654jpkgx3y3" w:id="31"/>
      <w:bookmarkEnd w:id="31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3.2 mg of chlorothiazide working standard, put it in a 100 mL volumetric flask.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h22iocpntcz1" w:id="32"/>
      <w:bookmarkEnd w:id="32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2DE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2d8dt84d42" w:id="33"/>
      <w:bookmarkEnd w:id="33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E0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91tdd3p9cupy" w:id="34"/>
      <w:bookmarkEnd w:id="34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32 µg/ml)/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3,2 µg/mL)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h2hwf21u2kai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b w:val="1"/>
          <w:sz w:val="20"/>
          <w:szCs w:val="20"/>
        </w:rPr>
      </w:pPr>
      <w:bookmarkStart w:colFirst="0" w:colLast="0" w:name="_heading=h.ff7rqvqc8k4n" w:id="36"/>
      <w:bookmarkEnd w:id="36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C/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Solution C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h7myde13hegb" w:id="37"/>
      <w:bookmarkEnd w:id="37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3,2 mg Senyawa Sejenis A Benzotiadiazin, masukkan ke dalam labu ukur 100 ml.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nm3dlnnys866" w:id="38"/>
      <w:bookmarkEnd w:id="38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3.2 mg of Benzothiadiazine Similar Compound A, put it in a 100 mL volumetric flask.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9gxpmxdze7q" w:id="39"/>
      <w:bookmarkEnd w:id="39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2E7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E9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hos3qkrw6o7a" w:id="40"/>
      <w:bookmarkEnd w:id="40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32 µg/ml)/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3,2 µg/mL)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4488188976375" w:right="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ywwmvz4jpy9d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hanging="283.0000000000001"/>
        <w:jc w:val="both"/>
        <w:rPr>
          <w:b w:val="1"/>
          <w:sz w:val="20"/>
          <w:szCs w:val="20"/>
        </w:rPr>
      </w:pPr>
      <w:bookmarkStart w:colFirst="0" w:colLast="0" w:name="_heading=h.aznn1ka3i6rg" w:id="42"/>
      <w:bookmarkEnd w:id="42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Uji Kesesuaian Sistem/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Reference standard solution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ozs6cy3iob9v" w:id="43"/>
      <w:bookmarkEnd w:id="43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larutan A sebanyak 1 ml, masukkan ke dalam labu ukur 10 ml.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nccc2hclha8f" w:id="44"/>
      <w:bookmarkEnd w:id="44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solution A into a 10 mL volumetric flask.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8seitcexmbyg" w:id="45"/>
      <w:bookmarkEnd w:id="45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larutan B sebanyak 1 ml, masukkan ke dalam labu ukur 10 ml yang sama.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2p2370cu9jkx" w:id="46"/>
      <w:bookmarkEnd w:id="46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solution B into the same 10 mL volumetric flask.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2sdxbz2xf4ya" w:id="47"/>
      <w:bookmarkEnd w:id="47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larutan C sebanyak 1 ml, masukkan ke dalam labu ukur 10 ml yang sama.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foxrj74okehh" w:id="48"/>
      <w:bookmarkEnd w:id="48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1 mL of solution C into the same 10 mL volumetric flask.</w:t>
      </w:r>
    </w:p>
    <w:p w:rsidR="00000000" w:rsidDel="00000000" w:rsidP="00000000" w:rsidRDefault="00000000" w:rsidRPr="00000000" w14:paraId="000002F3">
      <w:pPr>
        <w:numPr>
          <w:ilvl w:val="0"/>
          <w:numId w:val="36"/>
        </w:numPr>
        <w:spacing w:after="0" w:line="276" w:lineRule="auto"/>
        <w:ind w:left="2692.9133858267714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2F4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2F5">
      <w:pPr>
        <w:numPr>
          <w:ilvl w:val="0"/>
          <w:numId w:val="36"/>
        </w:numPr>
        <w:spacing w:after="0" w:line="276" w:lineRule="auto"/>
        <w:ind w:left="2692.9133858267714" w:hanging="283.4645669291342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dengan syringe filter 0,20 μm, tampung filtrat ke dalam vial.</w:t>
      </w:r>
    </w:p>
    <w:p w:rsidR="00000000" w:rsidDel="00000000" w:rsidP="00000000" w:rsidRDefault="00000000" w:rsidRPr="00000000" w14:paraId="000002F6">
      <w:pPr>
        <w:spacing w:after="0" w:line="276" w:lineRule="auto"/>
        <w:ind w:left="2692.9133858267714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0.20 µm syringe filter and transfer the filtrate to a vial.</w:t>
      </w:r>
    </w:p>
    <w:p w:rsidR="00000000" w:rsidDel="00000000" w:rsidP="00000000" w:rsidRDefault="00000000" w:rsidRPr="00000000" w14:paraId="000002F7">
      <w:pPr>
        <w:spacing w:after="0" w:line="276" w:lineRule="auto"/>
        <w:ind w:left="2409.4488188976375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4owrpd3oe5z" w:id="49"/>
      <w:bookmarkEnd w:id="49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Hydrochlorothiazide : 0,32 µg/ml, Klorotiazid : 3,2 µg/ml, dan senyawa sejenis A Benzotiadiazin : 3,2 µg/ml)</w:t>
      </w:r>
    </w:p>
    <w:p w:rsidR="00000000" w:rsidDel="00000000" w:rsidP="00000000" w:rsidRDefault="00000000" w:rsidRPr="00000000" w14:paraId="000002F8">
      <w:pPr>
        <w:spacing w:after="0" w:line="276" w:lineRule="auto"/>
        <w:ind w:left="2409.448818897637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svuim6fl1bbh" w:id="7"/>
      <w:bookmarkEnd w:id="7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Hydrochlorothiazide : 0,32 µg/mL, Chlorothiazide : 3,2 µg/mL, and Benzothiadiazine Similar Compound A : 3,2 µg/mL)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1123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Larutan Baku/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Standard solution</w:t>
      </w:r>
    </w:p>
    <w:p w:rsidR="00000000" w:rsidDel="00000000" w:rsidP="00000000" w:rsidRDefault="00000000" w:rsidRPr="00000000" w14:paraId="000002FB">
      <w:pPr>
        <w:numPr>
          <w:ilvl w:val="0"/>
          <w:numId w:val="45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xki04qamjnvd" w:id="50"/>
      <w:bookmarkEnd w:id="50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32,0 mg baku kerja Hydrochlorothiazide masukan ke dalam labu ukur 20 ml.</w:t>
      </w:r>
    </w:p>
    <w:p w:rsidR="00000000" w:rsidDel="00000000" w:rsidP="00000000" w:rsidRDefault="00000000" w:rsidRPr="00000000" w14:paraId="000002FC">
      <w:pPr>
        <w:spacing w:after="0" w:line="276" w:lineRule="auto"/>
        <w:ind w:left="2550" w:firstLine="1.1811023622044559"/>
        <w:jc w:val="both"/>
        <w:rPr>
          <w:rFonts w:ascii="Tahoma" w:cs="Tahoma" w:eastAsia="Tahoma" w:hAnsi="Tahoma"/>
          <w:b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32.0 mg Hydrochlorothiazide working standard put in 20 mL volumetric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6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2FE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19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300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Pipet 2 ml larutan ke dalam labu ukur 10 ml.</w:t>
      </w:r>
    </w:p>
    <w:p w:rsidR="00000000" w:rsidDel="00000000" w:rsidP="00000000" w:rsidRDefault="00000000" w:rsidRPr="00000000" w14:paraId="00000302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Pipette 2 mL of the solution into a 10 ml volumetric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51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304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0"/>
          <w:szCs w:val="10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3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dengan syringe filter 0,20 μm, tampung filtrat ke dalam vial.</w:t>
      </w:r>
    </w:p>
    <w:p w:rsidR="00000000" w:rsidDel="00000000" w:rsidP="00000000" w:rsidRDefault="00000000" w:rsidRPr="00000000" w14:paraId="00000306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0.20 µm syringe filter and transfer the filtrate to a vial.</w:t>
      </w:r>
    </w:p>
    <w:p w:rsidR="00000000" w:rsidDel="00000000" w:rsidP="00000000" w:rsidRDefault="00000000" w:rsidRPr="00000000" w14:paraId="00000307">
      <w:pPr>
        <w:spacing w:after="0" w:line="276" w:lineRule="auto"/>
        <w:ind w:left="2267.716535433071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0,32 mg/ml)/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0,32 mg/mL)</w:t>
      </w:r>
    </w:p>
    <w:p w:rsidR="00000000" w:rsidDel="00000000" w:rsidP="00000000" w:rsidRDefault="00000000" w:rsidRPr="00000000" w14:paraId="00000308">
      <w:pPr>
        <w:spacing w:after="0" w:line="276" w:lineRule="auto"/>
        <w:ind w:left="2410" w:firstLine="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1123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Larutan Uji/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Sample Solution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0" w:hanging="36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Timbang 32 mg zat uji, masukkan ke dalam labu ukur 100 ml.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0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Weigh 32 mg of the test substance, put it in a 100 mL volumetric flask.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0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Tambahkan beberapa ml larutan pengencer, sonikasi selama 10 menit.</w:t>
      </w:r>
    </w:p>
    <w:p w:rsidR="00000000" w:rsidDel="00000000" w:rsidP="00000000" w:rsidRDefault="00000000" w:rsidRPr="00000000" w14:paraId="0000030D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g3uzny8gn2aw" w:id="10"/>
      <w:bookmarkEnd w:id="10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Add a few mL of diluent, sonicate for 10 minutes.</w:t>
      </w:r>
    </w:p>
    <w:p w:rsidR="00000000" w:rsidDel="00000000" w:rsidP="00000000" w:rsidRDefault="00000000" w:rsidRPr="00000000" w14:paraId="0000030E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bookmarkStart w:colFirst="0" w:colLast="0" w:name="_heading=h.ki2e1i8hjzfo" w:id="18"/>
      <w:bookmarkEnd w:id="18"/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Encerkan dengan larutan pengencer hingga tanda batas, homogenkan.</w:t>
      </w:r>
    </w:p>
    <w:p w:rsidR="00000000" w:rsidDel="00000000" w:rsidP="00000000" w:rsidRDefault="00000000" w:rsidRPr="00000000" w14:paraId="0000030F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bookmarkStart w:colFirst="0" w:colLast="0" w:name="_heading=h.3vi930x43xnv" w:id="12"/>
      <w:bookmarkEnd w:id="12"/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Dilute with diluent to the mark, homogenize.</w:t>
      </w:r>
    </w:p>
    <w:p w:rsidR="00000000" w:rsidDel="00000000" w:rsidP="00000000" w:rsidRDefault="00000000" w:rsidRPr="00000000" w14:paraId="00000310">
      <w:pPr>
        <w:numPr>
          <w:ilvl w:val="0"/>
          <w:numId w:val="14"/>
        </w:numPr>
        <w:spacing w:after="0" w:line="276" w:lineRule="auto"/>
        <w:ind w:left="2551.1811023622045" w:hanging="360"/>
        <w:jc w:val="both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Saring dengan syringe filter 0,20 μm, tampung filtrat ke dalam vial.</w:t>
      </w:r>
    </w:p>
    <w:p w:rsidR="00000000" w:rsidDel="00000000" w:rsidP="00000000" w:rsidRDefault="00000000" w:rsidRPr="00000000" w14:paraId="00000311">
      <w:pPr>
        <w:spacing w:after="0" w:line="276" w:lineRule="auto"/>
        <w:ind w:left="2551.181102362204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Filter using a 0.20 μm syringe filter and transfer the filtrate to a vial.</w:t>
      </w:r>
    </w:p>
    <w:p w:rsidR="00000000" w:rsidDel="00000000" w:rsidP="00000000" w:rsidRDefault="00000000" w:rsidRPr="00000000" w14:paraId="00000312">
      <w:pPr>
        <w:spacing w:after="0" w:line="276" w:lineRule="auto"/>
        <w:ind w:left="2125.9842519685035" w:firstLine="0"/>
        <w:jc w:val="both"/>
        <w:rPr>
          <w:rFonts w:ascii="Tahoma" w:cs="Tahoma" w:eastAsia="Tahoma" w:hAnsi="Tahoma"/>
          <w:b w:val="1"/>
          <w:i w:val="1"/>
          <w:sz w:val="12"/>
          <w:szCs w:val="12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(Konsentrasi : 0,32 mg/ml)/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(Concentration : 0,32 mg/mL)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1123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Perhitungan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Calculation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40" w:lineRule="auto"/>
        <w:ind w:left="1843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C= </m:t>
        </m:r>
        <m:f>
          <m:fPr>
            <m:ctrlP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Lu</m:t>
            </m:r>
          </m:num>
          <m:den>
            <m: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Ls</m:t>
            </m:r>
          </m:den>
        </m:f>
        <m:r>
          <w:rPr>
            <w:rFonts w:ascii="Cambria Math" w:cs="Cambria Math" w:eastAsia="Cambria Math" w:hAnsi="Cambria Math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x </m:t>
        </m:r>
        <m:f>
          <m:fPr>
            <m:ctrlP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  <m:t xml:space="preserve">Cs</m:t>
            </m:r>
            <m: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r>
              <w:rPr>
                <w:rFonts w:ascii="Cambria Math" w:cs="Cambria Math" w:eastAsia="Cambria Math" w:hAnsi="Cambria Math"/>
                <w:b w:val="1"/>
                <w:sz w:val="20"/>
                <w:szCs w:val="20"/>
              </w:rPr>
              <m:t xml:space="preserve">Cu</m:t>
            </m:r>
          </m:den>
        </m:f>
        <m:r>
          <w:rPr>
            <w:rFonts w:ascii="Cambria Math" w:cs="Cambria Math" w:eastAsia="Cambria Math" w:hAnsi="Cambria Math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x </m:t>
        </m:r>
        <m:f>
          <m:fPr>
            <m:ctrlP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100%</m:t>
            </m:r>
          </m:num>
          <m:den>
            <m:r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(100-SP)</m:t>
            </m:r>
          </m:den>
        </m:f>
        <m:r>
          <w:rPr>
            <w:rFonts w:ascii="Cambria Math" w:cs="Cambria Math" w:eastAsia="Cambria Math" w:hAnsi="Cambria Math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x B%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40" w:lineRule="auto"/>
        <w:ind w:left="2127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Keterangan/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8"/>
        <w:tblW w:w="7797.0" w:type="dxa"/>
        <w:jc w:val="left"/>
        <w:tblInd w:w="237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9"/>
        <w:gridCol w:w="426"/>
        <w:gridCol w:w="6662"/>
        <w:tblGridChange w:id="0">
          <w:tblGrid>
            <w:gridCol w:w="709"/>
            <w:gridCol w:w="426"/>
            <w:gridCol w:w="6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Kadar Hydrochlorothiazide yang telah diperhitungkan terhadap baku kerja (%)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Hydrochlorothiazide assay that have been calculated against work standards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Luas area larutan uji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The area of the test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Luas area larutan baku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The area of the standard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Konsentrasi larutan baku (mg/ml)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Concentration of standard substance (mg/mL)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Konsentrasi larutan uji (mg/ml)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Concentration of sample substance (mg/mL)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B%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Kadar b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aku kerja (%)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Working standard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assay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Susut pengeringan (%)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27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Loss on drying (%)</w:t>
            </w:r>
          </w:p>
        </w:tc>
      </w:tr>
    </w:tbl>
    <w:p w:rsidR="00000000" w:rsidDel="00000000" w:rsidP="00000000" w:rsidRDefault="00000000" w:rsidRPr="00000000" w14:paraId="00000334">
      <w:pPr>
        <w:tabs>
          <w:tab w:val="left" w:pos="1418"/>
        </w:tabs>
        <w:spacing w:after="0" w:line="276" w:lineRule="auto"/>
        <w:ind w:right="-188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pos="1418"/>
        </w:tabs>
        <w:spacing w:after="0" w:line="276" w:lineRule="auto"/>
        <w:ind w:right="-188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pos="1418"/>
        </w:tabs>
        <w:spacing w:after="0" w:line="276" w:lineRule="auto"/>
        <w:ind w:right="-188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pos="1843"/>
        </w:tabs>
        <w:spacing w:after="0" w:line="276" w:lineRule="auto"/>
        <w:ind w:left="1985" w:right="-188" w:hanging="141.9999999999999"/>
        <w:jc w:val="both"/>
        <w:rPr>
          <w:rFonts w:ascii="Tahoma" w:cs="Tahoma" w:eastAsia="Tahoma" w:hAnsi="Tahoma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76" w:lineRule="auto"/>
        <w:ind w:right="-188"/>
        <w:jc w:val="both"/>
        <w:rPr>
          <w:rFonts w:ascii="Tahoma" w:cs="Tahoma" w:eastAsia="Tahoma" w:hAnsi="Tahoma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" w:right="-188" w:hanging="495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9"/>
        <w:tblW w:w="9185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805"/>
        <w:gridCol w:w="2695"/>
        <w:gridCol w:w="2013"/>
        <w:tblGridChange w:id="0">
          <w:tblGrid>
            <w:gridCol w:w="1672"/>
            <w:gridCol w:w="2805"/>
            <w:gridCol w:w="2695"/>
            <w:gridCol w:w="201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Lampiran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="276" w:lineRule="auto"/>
        <w:ind w:right="-188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Sejarah RevisiProsedur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Revision History of Procedure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964"/>
        <w:gridCol w:w="2751"/>
        <w:gridCol w:w="1384"/>
        <w:gridCol w:w="1989"/>
        <w:tblGridChange w:id="0">
          <w:tblGrid>
            <w:gridCol w:w="1984"/>
            <w:gridCol w:w="964"/>
            <w:gridCol w:w="2751"/>
            <w:gridCol w:w="1384"/>
            <w:gridCol w:w="198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8">
            <w:pPr>
              <w:spacing w:line="276" w:lineRule="auto"/>
              <w:ind w:left="-137" w:right="-79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Kode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9">
            <w:pPr>
              <w:spacing w:line="276" w:lineRule="auto"/>
              <w:ind w:left="-137" w:right="-108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Revisi ke-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A">
            <w:pPr>
              <w:spacing w:line="276" w:lineRule="auto"/>
              <w:ind w:left="-108" w:right="-5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Tanggal Berlaku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B">
            <w:pPr>
              <w:spacing w:line="276" w:lineRule="auto"/>
              <w:ind w:left="-166" w:right="-83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Point Yang Berubah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pStyle w:val="Heading1"/>
              <w:ind w:left="-133" w:right="-79" w:firstLine="0"/>
              <w:rPr/>
            </w:pPr>
            <w:r w:rsidDel="00000000" w:rsidR="00000000" w:rsidRPr="00000000">
              <w:rPr>
                <w:rtl w:val="0"/>
              </w:rPr>
              <w:t xml:space="preserve">Alasan Perubahan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276" w:lineRule="auto"/>
              <w:ind w:left="-134" w:right="-75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I-QC-01-052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276" w:lineRule="auto"/>
              <w:ind w:left="-142" w:right="-113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276" w:lineRule="auto"/>
              <w:ind w:left="-103" w:right="-44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276" w:lineRule="auto"/>
              <w:ind w:left="-173" w:right="-87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276" w:lineRule="auto"/>
              <w:ind w:left="-129" w:right="-79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276" w:lineRule="auto"/>
              <w:ind w:left="-134" w:right="-75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276" w:lineRule="auto"/>
              <w:ind w:left="-142" w:right="-113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276" w:lineRule="auto"/>
              <w:ind w:left="-103" w:right="-44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276" w:lineRule="auto"/>
              <w:ind w:left="-173" w:right="-87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276" w:lineRule="auto"/>
              <w:ind w:left="-129" w:right="-79" w:firstLine="0"/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ind w:right="-188"/>
        <w:jc w:val="both"/>
        <w:rPr>
          <w:rFonts w:ascii="Tahoma" w:cs="Tahoma" w:eastAsia="Tahoma" w:hAnsi="Tahom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Review</w:t>
      </w:r>
      <w:r w:rsidDel="00000000" w:rsidR="00000000" w:rsidRPr="00000000">
        <w:rPr>
          <w:rtl w:val="0"/>
        </w:rPr>
      </w:r>
    </w:p>
    <w:tbl>
      <w:tblPr>
        <w:tblStyle w:val="Table11"/>
        <w:tblW w:w="9097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2029"/>
        <w:gridCol w:w="2975"/>
        <w:gridCol w:w="1253"/>
        <w:gridCol w:w="1680"/>
        <w:tblGridChange w:id="0">
          <w:tblGrid>
            <w:gridCol w:w="1160"/>
            <w:gridCol w:w="2029"/>
            <w:gridCol w:w="2975"/>
            <w:gridCol w:w="1253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359">
            <w:pPr>
              <w:spacing w:line="276" w:lineRule="auto"/>
              <w:ind w:left="-137" w:right="-53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Review Ke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5A">
            <w:pPr>
              <w:spacing w:line="276" w:lineRule="auto"/>
              <w:ind w:left="-163" w:right="-15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5B">
            <w:pPr>
              <w:spacing w:line="276" w:lineRule="auto"/>
              <w:ind w:left="-66" w:right="-10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Hasil Review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Reviewer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5D">
            <w:pPr>
              <w:spacing w:line="276" w:lineRule="auto"/>
              <w:ind w:left="-41" w:right="-54" w:firstLine="0"/>
              <w:jc w:val="center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76" w:lineRule="auto"/>
              <w:ind w:right="-18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76" w:lineRule="auto"/>
              <w:ind w:right="-188"/>
              <w:jc w:val="both"/>
              <w:rPr>
                <w:rFonts w:ascii="Tahoma" w:cs="Tahoma" w:eastAsia="Tahoma" w:hAnsi="Tahoma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after="0" w:line="276" w:lineRule="auto"/>
        <w:ind w:right="-188"/>
        <w:jc w:val="both"/>
        <w:rPr>
          <w:rFonts w:ascii="Tahoma" w:cs="Tahoma" w:eastAsia="Tahoma" w:hAnsi="Tahom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Daftar Distribusi Dokumen/ 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Asli : SQC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Controlled Copy: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AMQA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AMQC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SCRP</w:t>
      </w:r>
    </w:p>
    <w:sectPr>
      <w:headerReference r:id="rId7" w:type="default"/>
      <w:pgSz w:h="16838" w:w="11906" w:orient="portrait"/>
      <w:pgMar w:bottom="1418" w:top="1440" w:left="1440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Unicode MS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47"/>
      <w:gridCol w:w="2693"/>
      <w:gridCol w:w="2552"/>
      <w:gridCol w:w="2126"/>
      <w:tblGridChange w:id="0">
        <w:tblGrid>
          <w:gridCol w:w="2547"/>
          <w:gridCol w:w="2693"/>
          <w:gridCol w:w="2552"/>
          <w:gridCol w:w="212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371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248920</wp:posOffset>
                </wp:positionV>
                <wp:extent cx="1447800" cy="762000"/>
                <wp:effectExtent b="0" l="0" r="0" t="0"/>
                <wp:wrapNone/>
                <wp:docPr descr="C:\Users\admin\AppData\Local\Microsoft\Windows\INetCache\Content.Word\kf plant banjaran logo png.png" id="16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372">
          <w:pPr>
            <w:spacing w:after="0" w:lineRule="auto"/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INSTRUKSI KERJA</w:t>
            <w:br w:type="textWrapping"/>
            <w:t xml:space="preserve">PEMERIKSAAN BAHAN BAKU</w:t>
          </w:r>
        </w:p>
        <w:p w:rsidR="00000000" w:rsidDel="00000000" w:rsidP="00000000" w:rsidRDefault="00000000" w:rsidRPr="00000000" w14:paraId="000003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HIDROKLOROTIAZID </w:t>
          </w:r>
        </w:p>
        <w:p w:rsidR="00000000" w:rsidDel="00000000" w:rsidP="00000000" w:rsidRDefault="00000000" w:rsidRPr="00000000" w14:paraId="000003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</w:t>
          </w:r>
        </w:p>
        <w:p w:rsidR="00000000" w:rsidDel="00000000" w:rsidP="00000000" w:rsidRDefault="00000000" w:rsidRPr="00000000" w14:paraId="000003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WORKING INSTRUCTION FOR</w:t>
          </w:r>
        </w:p>
        <w:p w:rsidR="00000000" w:rsidDel="00000000" w:rsidP="00000000" w:rsidRDefault="00000000" w:rsidRPr="00000000" w14:paraId="000003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0"/>
              <w:szCs w:val="20"/>
              <w:rtl w:val="0"/>
            </w:rPr>
            <w:t xml:space="preserve">HYDROCHLOROTHIAZIDE</w:t>
          </w: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78">
          <w:pPr>
            <w:spacing w:after="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32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3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3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37C">
          <w:pPr>
            <w:spacing w:after="0" w:line="36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  <w:br w:type="textWrapping"/>
            <w:t xml:space="preserve">I-QC-01-052/00</w:t>
          </w:r>
        </w:p>
        <w:p w:rsidR="00000000" w:rsidDel="00000000" w:rsidP="00000000" w:rsidRDefault="00000000" w:rsidRPr="00000000" w14:paraId="0000037D">
          <w:pPr>
            <w:spacing w:after="0" w:line="36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Effective Date:</w:t>
          </w:r>
        </w:p>
        <w:p w:rsidR="00000000" w:rsidDel="00000000" w:rsidP="00000000" w:rsidRDefault="00000000" w:rsidRPr="00000000" w14:paraId="0000037E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3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80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Sub Unit </w:t>
          </w:r>
        </w:p>
        <w:p w:rsidR="00000000" w:rsidDel="00000000" w:rsidP="00000000" w:rsidRDefault="00000000" w:rsidRPr="00000000" w14:paraId="0000038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82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Division </w:t>
            <w:br w:type="textWrapping"/>
            <w:t xml:space="preserve">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3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84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385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6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9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38A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38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C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8D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38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2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393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394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5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96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Approved by:</w:t>
          </w:r>
        </w:p>
        <w:p w:rsidR="00000000" w:rsidDel="00000000" w:rsidP="00000000" w:rsidRDefault="00000000" w:rsidRPr="00000000" w14:paraId="0000039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9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B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39C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39D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3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3130" w:hanging="360"/>
      </w:pPr>
      <w:rPr/>
    </w:lvl>
    <w:lvl w:ilvl="1">
      <w:start w:val="1"/>
      <w:numFmt w:val="lowerLetter"/>
      <w:lvlText w:val="%2."/>
      <w:lvlJc w:val="left"/>
      <w:pPr>
        <w:ind w:left="3850" w:hanging="360"/>
      </w:pPr>
      <w:rPr/>
    </w:lvl>
    <w:lvl w:ilvl="2">
      <w:start w:val="1"/>
      <w:numFmt w:val="lowerRoman"/>
      <w:lvlText w:val="%3."/>
      <w:lvlJc w:val="right"/>
      <w:pPr>
        <w:ind w:left="4570" w:hanging="180"/>
      </w:pPr>
      <w:rPr/>
    </w:lvl>
    <w:lvl w:ilvl="3">
      <w:start w:val="1"/>
      <w:numFmt w:val="decimal"/>
      <w:lvlText w:val="%4."/>
      <w:lvlJc w:val="left"/>
      <w:pPr>
        <w:ind w:left="5290" w:hanging="360"/>
      </w:pPr>
      <w:rPr/>
    </w:lvl>
    <w:lvl w:ilvl="4">
      <w:start w:val="1"/>
      <w:numFmt w:val="lowerLetter"/>
      <w:lvlText w:val="%5."/>
      <w:lvlJc w:val="left"/>
      <w:pPr>
        <w:ind w:left="6010" w:hanging="360"/>
      </w:pPr>
      <w:rPr/>
    </w:lvl>
    <w:lvl w:ilvl="5">
      <w:start w:val="1"/>
      <w:numFmt w:val="lowerRoman"/>
      <w:lvlText w:val="%6."/>
      <w:lvlJc w:val="right"/>
      <w:pPr>
        <w:ind w:left="6730" w:hanging="180"/>
      </w:pPr>
      <w:rPr/>
    </w:lvl>
    <w:lvl w:ilvl="6">
      <w:start w:val="1"/>
      <w:numFmt w:val="decimal"/>
      <w:lvlText w:val="%7."/>
      <w:lvlJc w:val="left"/>
      <w:pPr>
        <w:ind w:left="7450" w:hanging="360"/>
      </w:pPr>
      <w:rPr/>
    </w:lvl>
    <w:lvl w:ilvl="7">
      <w:start w:val="1"/>
      <w:numFmt w:val="lowerLetter"/>
      <w:lvlText w:val="%8."/>
      <w:lvlJc w:val="left"/>
      <w:pPr>
        <w:ind w:left="8170" w:hanging="360"/>
      </w:pPr>
      <w:rPr/>
    </w:lvl>
    <w:lvl w:ilvl="8">
      <w:start w:val="1"/>
      <w:numFmt w:val="lowerRoman"/>
      <w:lvlText w:val="%9."/>
      <w:lvlJc w:val="right"/>
      <w:pPr>
        <w:ind w:left="889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80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/>
    </w:lvl>
    <w:lvl w:ilvl="3">
      <w:start w:val="1"/>
      <w:numFmt w:val="decimal"/>
      <w:lvlText w:val="%1.%2.%3.%4."/>
      <w:lvlJc w:val="left"/>
      <w:pPr>
        <w:ind w:left="4269" w:hanging="1080"/>
      </w:pPr>
      <w:rPr/>
    </w:lvl>
    <w:lvl w:ilvl="4">
      <w:start w:val="1"/>
      <w:numFmt w:val="decimal"/>
      <w:lvlText w:val="%1.%2.%3.%4.%5."/>
      <w:lvlJc w:val="left"/>
      <w:pPr>
        <w:ind w:left="5332" w:hanging="1080"/>
      </w:pPr>
      <w:rPr/>
    </w:lvl>
    <w:lvl w:ilvl="5">
      <w:start w:val="1"/>
      <w:numFmt w:val="decimal"/>
      <w:lvlText w:val="%1.%2.%3.%4.%5.%6."/>
      <w:lvlJc w:val="left"/>
      <w:pPr>
        <w:ind w:left="6755" w:hanging="1440"/>
      </w:pPr>
      <w:rPr/>
    </w:lvl>
    <w:lvl w:ilvl="6">
      <w:start w:val="1"/>
      <w:numFmt w:val="decimal"/>
      <w:lvlText w:val="%1.%2.%3.%4.%5.%6.%7."/>
      <w:lvlJc w:val="left"/>
      <w:pPr>
        <w:ind w:left="8178" w:hanging="1800"/>
      </w:pPr>
      <w:rPr/>
    </w:lvl>
    <w:lvl w:ilvl="7">
      <w:start w:val="1"/>
      <w:numFmt w:val="decimal"/>
      <w:lvlText w:val="%1.%2.%3.%4.%5.%6.%7.%8."/>
      <w:lvlJc w:val="left"/>
      <w:pPr>
        <w:ind w:left="9241" w:hanging="1800"/>
      </w:pPr>
      <w:rPr/>
    </w:lvl>
    <w:lvl w:ilvl="8">
      <w:start w:val="1"/>
      <w:numFmt w:val="decimal"/>
      <w:lvlText w:val="%1.%2.%3.%4.%5.%6.%7.%8.%9."/>
      <w:lvlJc w:val="left"/>
      <w:pPr>
        <w:ind w:left="10664" w:hanging="2160"/>
      </w:pPr>
      <w:rPr/>
    </w:lvl>
  </w:abstractNum>
  <w:abstractNum w:abstractNumId="9">
    <w:lvl w:ilvl="0">
      <w:start w:val="1"/>
      <w:numFmt w:val="bullet"/>
      <w:lvlText w:val="−"/>
      <w:lvlJc w:val="left"/>
      <w:pPr>
        <w:ind w:left="2847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−"/>
      <w:lvlJc w:val="left"/>
      <w:pPr>
        <w:ind w:left="2847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736" w:hanging="935.9999999999995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abstractNum w:abstractNumId="22"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−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6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7"/>
      <w:numFmt w:val="decimal"/>
      <w:lvlText w:val="%1.%2."/>
      <w:lvlJc w:val="left"/>
      <w:pPr>
        <w:ind w:left="6391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80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3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31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−"/>
      <w:lvlJc w:val="left"/>
      <w:pPr>
        <w:ind w:left="32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7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32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800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/>
    </w:lvl>
    <w:lvl w:ilvl="6">
      <w:start w:val="1"/>
      <w:numFmt w:val="decimal"/>
      <w:lvlText w:val="%1.%2.%3.%4.−.%6.%7."/>
      <w:lvlJc w:val="left"/>
      <w:pPr>
        <w:ind w:left="3240" w:hanging="1080"/>
      </w:pPr>
      <w:rPr/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−.%6.%7.%8.%9."/>
      <w:lvlJc w:val="left"/>
      <w:pPr>
        <w:ind w:left="4320" w:hanging="1440"/>
      </w:pPr>
      <w:rPr/>
    </w:lvl>
  </w:abstractNum>
  <w:abstractNum w:abstractNumId="53">
    <w:lvl w:ilvl="0">
      <w:start w:val="1"/>
      <w:numFmt w:val="lowerLetter"/>
      <w:lvlText w:val="%1."/>
      <w:lvlJc w:val="left"/>
      <w:pPr>
        <w:ind w:left="1440" w:hanging="360"/>
      </w:pPr>
      <w:rPr>
        <w:sz w:val="18"/>
        <w:szCs w:val="18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2563" w:hanging="360"/>
      </w:pPr>
      <w:rPr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lowerLetter"/>
      <w:lvlText w:val="%1."/>
      <w:lvlJc w:val="left"/>
      <w:pPr>
        <w:ind w:left="2563" w:hanging="360"/>
      </w:pPr>
      <w:rPr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ind w:right="-188"/>
      <w:jc w:val="center"/>
    </w:pPr>
    <w:rPr>
      <w:rFonts w:ascii="Tahoma" w:cs="Tahoma" w:eastAsia="Tahoma" w:hAnsi="Tahoma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ind w:left="2694" w:right="-188"/>
    </w:pPr>
    <w:rPr>
      <w:rFonts w:ascii="Tahoma" w:cs="Tahoma" w:eastAsia="Tahoma" w:hAnsi="Tahoma"/>
      <w:i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ind w:left="2977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</w:pPr>
    <w:rPr>
      <w:rFonts w:ascii="Tahoma" w:cs="Tahoma" w:eastAsia="Tahoma" w:hAnsi="Tahoma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ind w:left="2694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4F4D"/>
    <w:pPr>
      <w:keepNext w:val="1"/>
      <w:spacing w:after="0" w:line="276" w:lineRule="auto"/>
      <w:ind w:right="-188"/>
      <w:jc w:val="center"/>
      <w:outlineLvl w:val="0"/>
    </w:pPr>
    <w:rPr>
      <w:rFonts w:ascii="Tahoma" w:cs="Tahoma" w:hAnsi="Tahoma"/>
      <w:b w:val="1"/>
      <w:iCs w:val="1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81298"/>
    <w:pPr>
      <w:keepNext w:val="1"/>
      <w:spacing w:after="0" w:line="276" w:lineRule="auto"/>
      <w:ind w:left="2694" w:right="-188"/>
      <w:outlineLvl w:val="1"/>
    </w:pPr>
    <w:rPr>
      <w:rFonts w:ascii="Tahoma" w:cs="Tahoma" w:hAnsi="Tahoma"/>
      <w:i w:val="1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34E2B"/>
    <w:pPr>
      <w:keepNext w:val="1"/>
      <w:spacing w:after="0" w:line="276" w:lineRule="auto"/>
      <w:ind w:left="2977"/>
      <w:jc w:val="both"/>
      <w:outlineLvl w:val="2"/>
    </w:pPr>
    <w:rPr>
      <w:rFonts w:ascii="Tahoma" w:cs="Tahoma" w:hAnsi="Tahoma"/>
      <w:i w:val="1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66684E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cs="Tahoma" w:hAnsi="Tahoma"/>
      <w:i w:val="1"/>
      <w:iCs w:val="1"/>
      <w:sz w:val="20"/>
      <w:szCs w:val="20"/>
      <w:lang w:eastAsia="id-ID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7679C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D54A3A"/>
    <w:pPr>
      <w:keepNext w:val="1"/>
      <w:spacing w:after="0" w:line="276" w:lineRule="auto"/>
      <w:ind w:left="2694"/>
      <w:contextualSpacing w:val="1"/>
      <w:jc w:val="both"/>
      <w:outlineLvl w:val="5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DC1A8E"/>
    <w:pPr>
      <w:keepNext w:val="1"/>
      <w:spacing w:line="276" w:lineRule="auto"/>
      <w:ind w:left="2552"/>
      <w:contextualSpacing w:val="1"/>
      <w:jc w:val="both"/>
      <w:outlineLvl w:val="6"/>
    </w:pPr>
    <w:rPr>
      <w:rFonts w:ascii="Tahoma" w:cs="Tahoma" w:eastAsia="Times New Roman" w:hAnsi="Tahoma"/>
      <w:i w:val="1"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BB005F"/>
    <w:pPr>
      <w:keepNext w:val="1"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975578"/>
    <w:pPr>
      <w:keepNext w:val="1"/>
      <w:tabs>
        <w:tab w:val="left" w:pos="1134"/>
      </w:tabs>
      <w:spacing w:after="0" w:line="276" w:lineRule="auto"/>
      <w:ind w:left="2694"/>
      <w:contextualSpacing w:val="1"/>
      <w:jc w:val="both"/>
      <w:outlineLvl w:val="8"/>
    </w:pPr>
    <w:rPr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47300"/>
    <w:pPr>
      <w:ind w:left="720"/>
      <w:contextualSpacing w:val="1"/>
    </w:pPr>
  </w:style>
  <w:style w:type="character" w:styleId="roman" w:customStyle="1">
    <w:name w:val="roman"/>
    <w:basedOn w:val="DefaultParagraphFont"/>
    <w:rsid w:val="00647300"/>
  </w:style>
  <w:style w:type="character" w:styleId="ital" w:customStyle="1">
    <w:name w:val="ital"/>
    <w:basedOn w:val="DefaultParagraphFont"/>
    <w:rsid w:val="00647300"/>
  </w:style>
  <w:style w:type="character" w:styleId="shorttext" w:customStyle="1">
    <w:name w:val="short_text"/>
    <w:basedOn w:val="DefaultParagraphFont"/>
    <w:rsid w:val="00647300"/>
  </w:style>
  <w:style w:type="character" w:styleId="boldsmcap" w:customStyle="1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 w:val="1"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28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2802"/>
    <w:rPr>
      <w:rFonts w:ascii="Segoe UI" w:cs="Segoe UI" w:hAnsi="Segoe UI"/>
      <w:sz w:val="18"/>
      <w:szCs w:val="18"/>
      <w:lang w:val="id-ID"/>
    </w:rPr>
  </w:style>
  <w:style w:type="character" w:styleId="apple-converted-space" w:customStyle="1">
    <w:name w:val="apple-converted-space"/>
    <w:rsid w:val="0092282F"/>
  </w:style>
  <w:style w:type="character" w:styleId="Heading1Char" w:customStyle="1">
    <w:name w:val="Heading 1 Char"/>
    <w:basedOn w:val="DefaultParagraphFont"/>
    <w:link w:val="Heading1"/>
    <w:uiPriority w:val="9"/>
    <w:rsid w:val="003A4F4D"/>
    <w:rPr>
      <w:rFonts w:ascii="Tahoma" w:cs="Tahoma" w:hAnsi="Tahoma"/>
      <w:b w:val="1"/>
      <w:iCs w:val="1"/>
      <w:sz w:val="20"/>
      <w:szCs w:val="20"/>
    </w:rPr>
  </w:style>
  <w:style w:type="table" w:styleId="TableGrid1" w:customStyle="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ID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3B3680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981298"/>
    <w:rPr>
      <w:rFonts w:ascii="Tahoma" w:cs="Tahoma" w:hAnsi="Tahoma"/>
      <w:i w:val="1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034E2B"/>
    <w:rPr>
      <w:rFonts w:ascii="Tahoma" w:cs="Tahoma" w:hAnsi="Tahoma"/>
      <w:i w:val="1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66684E"/>
    <w:rPr>
      <w:rFonts w:ascii="Tahoma" w:cs="Tahoma" w:hAnsi="Tahoma"/>
      <w:i w:val="1"/>
      <w:iCs w:val="1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 w:val="1"/>
    <w:rsid w:val="00A23EE6"/>
    <w:pPr>
      <w:spacing w:line="276" w:lineRule="auto"/>
      <w:ind w:left="5103"/>
      <w:contextualSpacing w:val="1"/>
      <w:jc w:val="both"/>
    </w:pPr>
    <w:rPr>
      <w:rFonts w:ascii="Tahoma" w:cs="Tahoma" w:eastAsia="Times New Roman" w:hAnsi="Tahoma"/>
      <w:sz w:val="20"/>
      <w:szCs w:val="20"/>
      <w:lang w:val="en-US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A23EE6"/>
    <w:rPr>
      <w:rFonts w:ascii="Tahoma" w:cs="Tahoma" w:eastAsia="Times New Roman" w:hAnsi="Tahoma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679C"/>
    <w:rPr>
      <w:rFonts w:asciiTheme="majorHAnsi" w:cstheme="majorBidi" w:eastAsiaTheme="majorEastAsia" w:hAnsiTheme="majorHAnsi"/>
      <w:color w:val="2e74b5" w:themeColor="accent1" w:themeShade="0000BF"/>
      <w:lang w:val="id-ID"/>
    </w:rPr>
  </w:style>
  <w:style w:type="character" w:styleId="Heading6Char" w:customStyle="1">
    <w:name w:val="Heading 6 Char"/>
    <w:basedOn w:val="DefaultParagraphFont"/>
    <w:link w:val="Heading6"/>
    <w:uiPriority w:val="9"/>
    <w:rsid w:val="00D54A3A"/>
    <w:rPr>
      <w:rFonts w:ascii="Tahoma" w:cs="Tahoma" w:eastAsia="Times New Roman" w:hAnsi="Tahoma"/>
      <w:i w:val="1"/>
      <w:iCs w:val="1"/>
      <w:sz w:val="18"/>
      <w:szCs w:val="18"/>
    </w:rPr>
  </w:style>
  <w:style w:type="character" w:styleId="Heading7Char" w:customStyle="1">
    <w:name w:val="Heading 7 Char"/>
    <w:basedOn w:val="DefaultParagraphFont"/>
    <w:link w:val="Heading7"/>
    <w:uiPriority w:val="9"/>
    <w:rsid w:val="00DC1A8E"/>
    <w:rPr>
      <w:rFonts w:ascii="Tahoma" w:cs="Tahoma" w:eastAsia="Times New Roman" w:hAnsi="Tahoma"/>
      <w:i w:val="1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rsid w:val="00BB005F"/>
    <w:rPr>
      <w:rFonts w:ascii="Tahoma" w:cs="Tahoma" w:eastAsia="Times New Roman" w:hAnsi="Tahoma"/>
      <w:i w:val="1"/>
      <w:iCs w:val="1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Cs w:val="1"/>
      <w:sz w:val="20"/>
      <w:szCs w:val="20"/>
      <w:lang w:val="en-US"/>
    </w:r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1B54DA"/>
    <w:rPr>
      <w:rFonts w:ascii="Tahoma" w:cs="Tahoma" w:eastAsia="Times New Roman" w:hAnsi="Tahoma"/>
      <w:iCs w:val="1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 w:val="1"/>
      <w:sz w:val="18"/>
      <w:szCs w:val="18"/>
      <w:lang w:val="en-US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1B54DA"/>
    <w:rPr>
      <w:rFonts w:ascii="Tahoma" w:cs="Tahoma" w:eastAsia="Times New Roman" w:hAnsi="Tahoma"/>
      <w:i w:val="1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rsid w:val="00975578"/>
    <w:rPr>
      <w:i w:val="1"/>
      <w:iCs w:val="1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 w:val="1"/>
    <w:rsid w:val="009F1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 w:val="1"/>
    <w:rsid w:val="00C2621D"/>
    <w:pPr>
      <w:spacing w:after="0" w:line="276" w:lineRule="auto"/>
      <w:ind w:left="2127" w:right="-188"/>
      <w:jc w:val="center"/>
    </w:pPr>
    <w:rPr>
      <w:rFonts w:ascii="Tahoma" w:cs="Tahoma" w:hAnsi="Tahoma"/>
      <w:iCs w:val="1"/>
      <w:sz w:val="20"/>
      <w:szCs w:val="20"/>
      <w:lang w:val="en-US"/>
    </w:rPr>
  </w:style>
  <w:style w:type="table" w:styleId="TableGrid2" w:customStyle="1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id-ID"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lid-translation" w:customStyle="1">
    <w:name w:val="tlid-translation"/>
    <w:basedOn w:val="DefaultParagraphFont"/>
    <w:rsid w:val="008F1719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11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11C9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11C9C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11C9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11C9C"/>
    <w:rPr>
      <w:b w:val="1"/>
      <w:bCs w:val="1"/>
      <w:sz w:val="20"/>
      <w:szCs w:val="20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FdQ1QxgC7m1hyfGIXveO9N7DYw==">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2019-10-07T06:27:00Z</dcterms:created>
  <dc:creator>Windows User</dc:creator>
</cp:coreProperties>
</file>