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482" w:rsidRPr="00592A46" w:rsidRDefault="00D12482" w:rsidP="00592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284" w:firstLineChars="0" w:hanging="285"/>
        <w:jc w:val="both"/>
        <w:rPr>
          <w:rFonts w:asciiTheme="minorHAnsi" w:hAnsiTheme="minorHAnsi" w:cstheme="minorHAnsi"/>
          <w:b/>
          <w:i/>
          <w:color w:val="000000"/>
          <w:sz w:val="23"/>
          <w:szCs w:val="23"/>
        </w:rPr>
      </w:pPr>
      <w:r w:rsidRPr="00592A46">
        <w:rPr>
          <w:rFonts w:asciiTheme="minorHAnsi" w:hAnsiTheme="minorHAnsi" w:cstheme="minorHAnsi"/>
          <w:b/>
          <w:i/>
          <w:color w:val="000000"/>
          <w:sz w:val="23"/>
          <w:szCs w:val="23"/>
        </w:rPr>
        <w:t>Objective</w:t>
      </w:r>
    </w:p>
    <w:p w:rsidR="00D12482" w:rsidRPr="00592A46" w:rsidRDefault="00D12482" w:rsidP="00592A46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60" w:line="240" w:lineRule="auto"/>
        <w:ind w:leftChars="128" w:left="284" w:hanging="2"/>
        <w:rPr>
          <w:rFonts w:asciiTheme="minorHAnsi" w:hAnsiTheme="minorHAnsi" w:cstheme="minorHAnsi"/>
          <w:bCs/>
          <w:i/>
          <w:color w:val="000000"/>
          <w:sz w:val="23"/>
          <w:szCs w:val="23"/>
        </w:rPr>
      </w:pPr>
      <w:r w:rsidRPr="00592A46">
        <w:rPr>
          <w:rFonts w:asciiTheme="minorHAnsi" w:hAnsiTheme="minorHAnsi" w:cstheme="minorHAnsi"/>
          <w:bCs/>
          <w:i/>
          <w:color w:val="000000"/>
          <w:sz w:val="23"/>
          <w:szCs w:val="23"/>
        </w:rPr>
        <w:t xml:space="preserve">To show specific description of </w:t>
      </w:r>
      <w:r w:rsidRPr="00592A46">
        <w:rPr>
          <w:rFonts w:asciiTheme="minorHAnsi" w:hAnsiTheme="minorHAnsi" w:cstheme="minorHAnsi"/>
          <w:bCs/>
          <w:i/>
          <w:sz w:val="23"/>
          <w:szCs w:val="23"/>
        </w:rPr>
        <w:t xml:space="preserve">Molnupiravir </w:t>
      </w:r>
      <w:r w:rsidRPr="00592A46">
        <w:rPr>
          <w:rFonts w:asciiTheme="minorHAnsi" w:hAnsiTheme="minorHAnsi" w:cstheme="minorHAnsi"/>
          <w:bCs/>
          <w:i/>
          <w:color w:val="000000"/>
          <w:sz w:val="23"/>
          <w:szCs w:val="23"/>
        </w:rPr>
        <w:t>raw material to be used as a reference on inspection of the material.</w:t>
      </w:r>
    </w:p>
    <w:p w:rsidR="00D12482" w:rsidRPr="00592A46" w:rsidRDefault="00D12482" w:rsidP="00592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284" w:firstLineChars="0" w:hanging="285"/>
        <w:jc w:val="both"/>
        <w:rPr>
          <w:rFonts w:asciiTheme="minorHAnsi" w:hAnsiTheme="minorHAnsi" w:cstheme="minorHAnsi"/>
          <w:b/>
          <w:i/>
          <w:color w:val="000000"/>
          <w:sz w:val="23"/>
          <w:szCs w:val="23"/>
        </w:rPr>
      </w:pPr>
      <w:r w:rsidRPr="00592A46">
        <w:rPr>
          <w:rFonts w:asciiTheme="minorHAnsi" w:hAnsiTheme="minorHAnsi" w:cstheme="minorHAnsi"/>
          <w:b/>
          <w:i/>
          <w:color w:val="000000"/>
          <w:sz w:val="23"/>
          <w:szCs w:val="23"/>
        </w:rPr>
        <w:t>Scope</w:t>
      </w:r>
    </w:p>
    <w:p w:rsidR="00D12482" w:rsidRPr="00592A46" w:rsidRDefault="00D12482" w:rsidP="00592A46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128" w:left="284" w:hanging="2"/>
        <w:jc w:val="both"/>
        <w:rPr>
          <w:rFonts w:asciiTheme="minorHAnsi" w:hAnsiTheme="minorHAnsi" w:cstheme="minorHAnsi"/>
          <w:bCs/>
          <w:i/>
          <w:color w:val="000000"/>
          <w:sz w:val="23"/>
          <w:szCs w:val="23"/>
        </w:rPr>
      </w:pPr>
      <w:r w:rsidRPr="00592A46">
        <w:rPr>
          <w:rFonts w:asciiTheme="minorHAnsi" w:hAnsiTheme="minorHAnsi" w:cstheme="minorHAnsi"/>
          <w:bCs/>
          <w:i/>
          <w:sz w:val="23"/>
          <w:szCs w:val="23"/>
        </w:rPr>
        <w:t>Explain the raw material Molnupiravir specifications used in the production process at PT. Kimia Farma Tbk. Banjaran Plant.</w:t>
      </w:r>
    </w:p>
    <w:p w:rsidR="00D12482" w:rsidRPr="00592A46" w:rsidRDefault="00D12482" w:rsidP="00592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284" w:firstLineChars="0" w:hanging="285"/>
        <w:jc w:val="both"/>
        <w:rPr>
          <w:rFonts w:asciiTheme="minorHAnsi" w:hAnsiTheme="minorHAnsi" w:cstheme="minorHAnsi"/>
          <w:b/>
          <w:i/>
          <w:color w:val="000000"/>
          <w:sz w:val="23"/>
          <w:szCs w:val="23"/>
        </w:rPr>
      </w:pPr>
      <w:r w:rsidRPr="00592A46">
        <w:rPr>
          <w:rFonts w:asciiTheme="minorHAnsi" w:hAnsiTheme="minorHAnsi" w:cstheme="minorHAnsi"/>
          <w:b/>
          <w:i/>
          <w:color w:val="000000"/>
          <w:sz w:val="23"/>
          <w:szCs w:val="23"/>
        </w:rPr>
        <w:t>Material Specification</w:t>
      </w:r>
    </w:p>
    <w:p w:rsidR="00D12482" w:rsidRPr="00592A46" w:rsidRDefault="00D12482" w:rsidP="00592A46">
      <w:pPr>
        <w:tabs>
          <w:tab w:val="left" w:pos="3544"/>
          <w:tab w:val="left" w:pos="3686"/>
        </w:tabs>
        <w:spacing w:after="60" w:line="240" w:lineRule="auto"/>
        <w:ind w:leftChars="129" w:left="426" w:firstLineChars="0" w:hanging="142"/>
        <w:rPr>
          <w:rFonts w:asciiTheme="minorHAnsi" w:hAnsiTheme="minorHAnsi" w:cstheme="minorHAnsi"/>
          <w:bCs/>
          <w:i/>
          <w:sz w:val="23"/>
          <w:szCs w:val="23"/>
        </w:rPr>
      </w:pPr>
      <w:r w:rsidRPr="00592A46">
        <w:rPr>
          <w:rFonts w:asciiTheme="minorHAnsi" w:hAnsiTheme="minorHAnsi" w:cstheme="minorHAnsi"/>
          <w:bCs/>
          <w:i/>
          <w:sz w:val="23"/>
          <w:szCs w:val="23"/>
        </w:rPr>
        <w:t>Synonyms</w:t>
      </w:r>
      <w:r w:rsidRPr="00592A46">
        <w:rPr>
          <w:rFonts w:asciiTheme="minorHAnsi" w:hAnsiTheme="minorHAnsi" w:cstheme="minorHAnsi"/>
          <w:bCs/>
          <w:i/>
          <w:sz w:val="23"/>
          <w:szCs w:val="23"/>
        </w:rPr>
        <w:tab/>
        <w:t>:</w:t>
      </w:r>
      <w:r w:rsidRPr="00592A46">
        <w:rPr>
          <w:rFonts w:asciiTheme="minorHAnsi" w:hAnsiTheme="minorHAnsi" w:cstheme="minorHAnsi"/>
          <w:bCs/>
          <w:i/>
          <w:sz w:val="23"/>
          <w:szCs w:val="23"/>
          <w:lang w:val="en-US"/>
        </w:rPr>
        <w:tab/>
        <w:t xml:space="preserve">-  </w:t>
      </w:r>
    </w:p>
    <w:p w:rsidR="00D12482" w:rsidRPr="00592A46" w:rsidRDefault="00D12482" w:rsidP="00592A46">
      <w:pPr>
        <w:tabs>
          <w:tab w:val="left" w:pos="3544"/>
          <w:tab w:val="left" w:pos="3686"/>
        </w:tabs>
        <w:suppressAutoHyphens w:val="0"/>
        <w:spacing w:after="60" w:line="240" w:lineRule="auto"/>
        <w:ind w:leftChars="129" w:left="426" w:firstLineChars="0" w:hanging="142"/>
        <w:textDirection w:val="lrTb"/>
        <w:textAlignment w:val="auto"/>
        <w:outlineLvl w:val="9"/>
        <w:rPr>
          <w:rFonts w:asciiTheme="minorHAnsi" w:eastAsia="Times New Roman" w:hAnsiTheme="minorHAnsi" w:cstheme="minorHAnsi"/>
          <w:bCs/>
          <w:i/>
          <w:color w:val="000000"/>
          <w:position w:val="0"/>
          <w:sz w:val="23"/>
          <w:szCs w:val="23"/>
          <w:lang w:val="en-ID"/>
        </w:rPr>
      </w:pPr>
      <w:r w:rsidRPr="00592A46">
        <w:rPr>
          <w:rFonts w:asciiTheme="minorHAnsi" w:hAnsiTheme="minorHAnsi" w:cstheme="minorHAnsi"/>
          <w:bCs/>
          <w:i/>
          <w:sz w:val="23"/>
          <w:szCs w:val="23"/>
        </w:rPr>
        <w:t>Molecular formula</w:t>
      </w:r>
      <w:r w:rsidRPr="00592A46">
        <w:rPr>
          <w:rFonts w:asciiTheme="minorHAnsi" w:hAnsiTheme="minorHAnsi" w:cstheme="minorHAnsi"/>
          <w:bCs/>
          <w:i/>
          <w:sz w:val="23"/>
          <w:szCs w:val="23"/>
        </w:rPr>
        <w:tab/>
        <w:t xml:space="preserve">: </w:t>
      </w:r>
      <w:r w:rsidRPr="00592A46">
        <w:rPr>
          <w:rFonts w:asciiTheme="minorHAnsi" w:hAnsiTheme="minorHAnsi" w:cstheme="minorHAnsi"/>
          <w:bCs/>
          <w:i/>
          <w:sz w:val="23"/>
          <w:szCs w:val="23"/>
          <w:lang w:val="en-US"/>
        </w:rPr>
        <w:t>C</w:t>
      </w:r>
      <w:r w:rsidRPr="00592A46">
        <w:rPr>
          <w:rFonts w:asciiTheme="minorHAnsi" w:hAnsiTheme="minorHAnsi" w:cstheme="minorHAnsi"/>
          <w:bCs/>
          <w:i/>
          <w:sz w:val="23"/>
          <w:szCs w:val="23"/>
          <w:vertAlign w:val="subscript"/>
          <w:lang w:val="en-US"/>
        </w:rPr>
        <w:t>13</w:t>
      </w:r>
      <w:r w:rsidRPr="00592A46">
        <w:rPr>
          <w:rFonts w:asciiTheme="minorHAnsi" w:hAnsiTheme="minorHAnsi" w:cstheme="minorHAnsi"/>
          <w:bCs/>
          <w:i/>
          <w:sz w:val="23"/>
          <w:szCs w:val="23"/>
          <w:lang w:val="en-US"/>
        </w:rPr>
        <w:t>H</w:t>
      </w:r>
      <w:r w:rsidRPr="00592A46">
        <w:rPr>
          <w:rFonts w:asciiTheme="minorHAnsi" w:hAnsiTheme="minorHAnsi" w:cstheme="minorHAnsi"/>
          <w:bCs/>
          <w:i/>
          <w:sz w:val="23"/>
          <w:szCs w:val="23"/>
          <w:vertAlign w:val="subscript"/>
          <w:lang w:val="en-US"/>
        </w:rPr>
        <w:t>19</w:t>
      </w:r>
      <w:r w:rsidRPr="00592A46">
        <w:rPr>
          <w:rFonts w:asciiTheme="minorHAnsi" w:hAnsiTheme="minorHAnsi" w:cstheme="minorHAnsi"/>
          <w:bCs/>
          <w:i/>
          <w:sz w:val="23"/>
          <w:szCs w:val="23"/>
          <w:lang w:val="en-US"/>
        </w:rPr>
        <w:t>N</w:t>
      </w:r>
      <w:r w:rsidRPr="00592A46">
        <w:rPr>
          <w:rFonts w:asciiTheme="minorHAnsi" w:hAnsiTheme="minorHAnsi" w:cstheme="minorHAnsi"/>
          <w:bCs/>
          <w:i/>
          <w:sz w:val="23"/>
          <w:szCs w:val="23"/>
          <w:vertAlign w:val="subscript"/>
          <w:lang w:val="en-US"/>
        </w:rPr>
        <w:t>3</w:t>
      </w:r>
      <w:r w:rsidRPr="00592A46">
        <w:rPr>
          <w:rFonts w:asciiTheme="minorHAnsi" w:hAnsiTheme="minorHAnsi" w:cstheme="minorHAnsi"/>
          <w:bCs/>
          <w:i/>
          <w:sz w:val="23"/>
          <w:szCs w:val="23"/>
          <w:lang w:val="en-US"/>
        </w:rPr>
        <w:t>O</w:t>
      </w:r>
      <w:r w:rsidRPr="00592A46">
        <w:rPr>
          <w:rFonts w:asciiTheme="minorHAnsi" w:hAnsiTheme="minorHAnsi" w:cstheme="minorHAnsi"/>
          <w:bCs/>
          <w:i/>
          <w:sz w:val="23"/>
          <w:szCs w:val="23"/>
          <w:vertAlign w:val="subscript"/>
          <w:lang w:val="en-US"/>
        </w:rPr>
        <w:t>7</w:t>
      </w:r>
      <w:r w:rsidRPr="00592A46">
        <w:rPr>
          <w:rFonts w:asciiTheme="minorHAnsi" w:hAnsiTheme="minorHAnsi" w:cstheme="minorHAnsi"/>
          <w:bCs/>
          <w:i/>
          <w:sz w:val="23"/>
          <w:szCs w:val="23"/>
        </w:rPr>
        <w:tab/>
      </w:r>
    </w:p>
    <w:p w:rsidR="00D12482" w:rsidRPr="00592A46" w:rsidRDefault="00D12482" w:rsidP="00592A46">
      <w:pPr>
        <w:tabs>
          <w:tab w:val="left" w:pos="3544"/>
          <w:tab w:val="left" w:pos="3686"/>
        </w:tabs>
        <w:spacing w:after="60" w:line="240" w:lineRule="auto"/>
        <w:ind w:leftChars="129" w:left="286" w:hanging="2"/>
        <w:rPr>
          <w:rFonts w:asciiTheme="minorHAnsi" w:hAnsiTheme="minorHAnsi" w:cstheme="minorHAnsi"/>
          <w:bCs/>
          <w:i/>
          <w:sz w:val="23"/>
          <w:szCs w:val="23"/>
        </w:rPr>
      </w:pPr>
      <w:r w:rsidRPr="00592A46">
        <w:rPr>
          <w:rFonts w:asciiTheme="minorHAnsi" w:hAnsiTheme="minorHAnsi" w:cstheme="minorHAnsi"/>
          <w:bCs/>
          <w:i/>
          <w:sz w:val="23"/>
          <w:szCs w:val="23"/>
        </w:rPr>
        <w:t>Molecular weight</w:t>
      </w:r>
      <w:r w:rsidRPr="00592A46">
        <w:rPr>
          <w:rFonts w:asciiTheme="minorHAnsi" w:hAnsiTheme="minorHAnsi" w:cstheme="minorHAnsi"/>
          <w:bCs/>
          <w:i/>
          <w:sz w:val="23"/>
          <w:szCs w:val="23"/>
        </w:rPr>
        <w:tab/>
        <w:t xml:space="preserve">: </w:t>
      </w:r>
      <w:r w:rsidRPr="00592A46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592A46">
        <w:rPr>
          <w:rFonts w:asciiTheme="minorHAnsi" w:hAnsiTheme="minorHAnsi" w:cstheme="minorHAnsi"/>
          <w:bCs/>
          <w:i/>
          <w:sz w:val="23"/>
          <w:szCs w:val="23"/>
          <w:lang w:val="en-US"/>
        </w:rPr>
        <w:t>329,309</w:t>
      </w:r>
      <w:r w:rsidRPr="00592A46">
        <w:rPr>
          <w:rFonts w:asciiTheme="minorHAnsi" w:hAnsiTheme="minorHAnsi" w:cstheme="minorHAnsi"/>
          <w:bCs/>
          <w:i/>
          <w:sz w:val="23"/>
          <w:szCs w:val="23"/>
        </w:rPr>
        <w:t xml:space="preserve"> g/mol</w:t>
      </w:r>
    </w:p>
    <w:p w:rsidR="00D12482" w:rsidRPr="00592A46" w:rsidRDefault="00D12482" w:rsidP="00592A46">
      <w:pPr>
        <w:tabs>
          <w:tab w:val="left" w:pos="3544"/>
          <w:tab w:val="left" w:pos="3686"/>
        </w:tabs>
        <w:spacing w:after="60" w:line="240" w:lineRule="auto"/>
        <w:ind w:leftChars="129" w:left="286" w:hanging="2"/>
        <w:rPr>
          <w:rFonts w:asciiTheme="minorHAnsi" w:hAnsiTheme="minorHAnsi" w:cstheme="minorHAnsi"/>
          <w:bCs/>
          <w:i/>
          <w:sz w:val="23"/>
          <w:szCs w:val="23"/>
          <w:lang w:val="en-US"/>
        </w:rPr>
      </w:pPr>
      <w:r w:rsidRPr="00592A46">
        <w:rPr>
          <w:rFonts w:asciiTheme="minorHAnsi" w:hAnsiTheme="minorHAnsi" w:cstheme="minorHAnsi"/>
          <w:bCs/>
          <w:i/>
          <w:sz w:val="23"/>
          <w:szCs w:val="23"/>
        </w:rPr>
        <w:t>Material code</w:t>
      </w:r>
      <w:r w:rsidRPr="00592A46">
        <w:rPr>
          <w:rFonts w:asciiTheme="minorHAnsi" w:hAnsiTheme="minorHAnsi" w:cstheme="minorHAnsi"/>
          <w:bCs/>
          <w:i/>
          <w:sz w:val="23"/>
          <w:szCs w:val="23"/>
        </w:rPr>
        <w:tab/>
        <w:t xml:space="preserve">: </w:t>
      </w:r>
      <w:r w:rsidRPr="00592A46">
        <w:rPr>
          <w:rFonts w:asciiTheme="minorHAnsi" w:hAnsiTheme="minorHAnsi" w:cstheme="minorHAnsi"/>
          <w:bCs/>
          <w:i/>
          <w:sz w:val="23"/>
          <w:szCs w:val="23"/>
        </w:rPr>
        <w:tab/>
        <w:t>3100</w:t>
      </w:r>
      <w:r w:rsidRPr="00592A46">
        <w:rPr>
          <w:rFonts w:asciiTheme="minorHAnsi" w:hAnsiTheme="minorHAnsi" w:cstheme="minorHAnsi"/>
          <w:bCs/>
          <w:i/>
          <w:sz w:val="23"/>
          <w:szCs w:val="23"/>
          <w:lang w:val="en-US"/>
        </w:rPr>
        <w:t>1290</w:t>
      </w:r>
    </w:p>
    <w:tbl>
      <w:tblPr>
        <w:tblW w:w="1049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2670"/>
        <w:gridCol w:w="990"/>
        <w:gridCol w:w="4037"/>
        <w:gridCol w:w="2268"/>
      </w:tblGrid>
      <w:tr w:rsidR="00D12482" w:rsidRPr="00592A46" w:rsidTr="00592A46">
        <w:trPr>
          <w:trHeight w:val="454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:rsidR="00D12482" w:rsidRPr="00592A46" w:rsidRDefault="00D12482" w:rsidP="00592A46">
            <w:pPr>
              <w:spacing w:after="0" w:line="240" w:lineRule="auto"/>
              <w:ind w:left="0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  <w:t>No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:rsidR="00D12482" w:rsidRPr="00592A46" w:rsidRDefault="00621F72" w:rsidP="00592A46">
            <w:pPr>
              <w:spacing w:after="0" w:line="240" w:lineRule="auto"/>
              <w:ind w:left="0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  <w:t>Category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:rsidR="00D12482" w:rsidRPr="00592A46" w:rsidRDefault="00D12482" w:rsidP="00592A46">
            <w:pPr>
              <w:spacing w:after="0" w:line="240" w:lineRule="auto"/>
              <w:ind w:left="0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i/>
                <w:sz w:val="23"/>
                <w:szCs w:val="23"/>
              </w:rPr>
              <w:t>Unit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:rsidR="00D12482" w:rsidRPr="00592A46" w:rsidRDefault="00D12482" w:rsidP="00592A46">
            <w:pPr>
              <w:spacing w:after="0" w:line="240" w:lineRule="auto"/>
              <w:ind w:left="0" w:right="-182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  <w:t xml:space="preserve">Acceptance </w:t>
            </w:r>
            <w:r w:rsidRPr="00592A46"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  <w:t>C</w:t>
            </w:r>
            <w:r w:rsidRPr="00592A46"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  <w:t>riteria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:rsidR="00D12482" w:rsidRPr="00592A46" w:rsidRDefault="00D12482" w:rsidP="00592A46">
            <w:pPr>
              <w:spacing w:after="0" w:line="240" w:lineRule="auto"/>
              <w:ind w:left="0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  <w:t>Reference</w:t>
            </w:r>
          </w:p>
        </w:tc>
      </w:tr>
      <w:tr w:rsidR="00D12482" w:rsidRPr="00592A46" w:rsidTr="00E54345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>1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>Description</w:t>
            </w: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right="-181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  <w:t xml:space="preserve">White to </w:t>
            </w:r>
            <w:r w:rsidRPr="00592A46"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  <w:t>off-</w:t>
            </w:r>
            <w:r w:rsidRPr="00592A46"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  <w:t>white</w:t>
            </w:r>
            <w:r w:rsidRPr="00592A46"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  <w:t>, crystalline p</w:t>
            </w:r>
            <w:r w:rsidRPr="00592A46"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  <w:t>owder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D12482" w:rsidRPr="00592A46" w:rsidTr="00592A46">
        <w:trPr>
          <w:trHeight w:val="454"/>
        </w:trPr>
        <w:tc>
          <w:tcPr>
            <w:tcW w:w="525" w:type="dxa"/>
            <w:vMerge w:val="restart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  <w:t>2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Identification</w:t>
            </w: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</w:p>
        </w:tc>
      </w:tr>
      <w:tr w:rsidR="00D12482" w:rsidRPr="00592A46" w:rsidTr="00E54345">
        <w:trPr>
          <w:trHeight w:val="170"/>
        </w:trPr>
        <w:tc>
          <w:tcPr>
            <w:tcW w:w="525" w:type="dxa"/>
            <w:vMerge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Infrared absorption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right="-181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 xml:space="preserve">The infrared absorption spectrum of the </w:t>
            </w: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sample</w:t>
            </w: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 xml:space="preserve"> substance shows a maximum only at the same wavelength as that of the standard substance</w:t>
            </w: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.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D12482" w:rsidRPr="00592A46" w:rsidTr="00E54345">
        <w:trPr>
          <w:trHeight w:val="170"/>
        </w:trPr>
        <w:tc>
          <w:tcPr>
            <w:tcW w:w="525" w:type="dxa"/>
            <w:vMerge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 xml:space="preserve">HPLC </w:t>
            </w:r>
            <w:proofErr w:type="spellStart"/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Methode</w:t>
            </w:r>
            <w:proofErr w:type="spellEnd"/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pStyle w:val="NormalWeb"/>
              <w:spacing w:before="0" w:beforeAutospacing="0" w:after="60" w:afterAutospacing="0"/>
              <w:ind w:right="-181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i/>
                <w:iCs/>
                <w:sz w:val="23"/>
                <w:szCs w:val="23"/>
                <w:shd w:val="clear" w:color="auto" w:fill="F8F9FA"/>
              </w:rPr>
              <w:t>Retention time of main peak chromatogram sample solution according to standard solution obtained as Assay.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D12482" w:rsidRPr="00592A46" w:rsidTr="00E54345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3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bookmarkStart w:id="0" w:name="_heading=h.scj0u3kojj9s" w:colFirst="0" w:colLast="0"/>
            <w:bookmarkEnd w:id="0"/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 xml:space="preserve">Water Content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%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i/>
                <w:iCs/>
                <w:sz w:val="23"/>
                <w:szCs w:val="23"/>
                <w:shd w:val="clear" w:color="auto" w:fill="F8F9FA"/>
                <w:lang w:val="en-US"/>
              </w:rPr>
              <w:t>Not more than 0.5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D12482" w:rsidRPr="00592A46" w:rsidTr="00E54345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4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Optical</w:t>
            </w: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 xml:space="preserve"> Rotation</w:t>
            </w: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deg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 xml:space="preserve">Between </w:t>
            </w: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-12.0</w:t>
            </w: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 xml:space="preserve"> and </w:t>
            </w: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-6.0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D12482" w:rsidRPr="00592A46" w:rsidRDefault="00D12482" w:rsidP="00592A46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</w:tbl>
    <w:p w:rsidR="00E83DFF" w:rsidRDefault="00E83DFF">
      <w:pPr>
        <w:ind w:left="0" w:hanging="2"/>
        <w:sectPr w:rsidR="00E83DFF" w:rsidSect="00592A4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992" w:right="849" w:bottom="724" w:left="709" w:header="568" w:footer="113" w:gutter="0"/>
          <w:pgNumType w:start="1"/>
          <w:cols w:space="720"/>
        </w:sectPr>
      </w:pPr>
      <w:r>
        <w:br w:type="page"/>
      </w:r>
    </w:p>
    <w:tbl>
      <w:tblPr>
        <w:tblW w:w="1049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5"/>
        <w:gridCol w:w="2670"/>
        <w:gridCol w:w="990"/>
        <w:gridCol w:w="4037"/>
        <w:gridCol w:w="2268"/>
      </w:tblGrid>
      <w:tr w:rsidR="00E83DFF" w:rsidRPr="00592A46" w:rsidTr="00E83DFF">
        <w:trPr>
          <w:trHeight w:val="454"/>
          <w:tblHeader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:rsidR="00E83DFF" w:rsidRPr="00592A46" w:rsidRDefault="00E83DFF" w:rsidP="00E83DFF">
            <w:pPr>
              <w:spacing w:after="0" w:line="240" w:lineRule="auto"/>
              <w:ind w:left="0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  <w:lastRenderedPageBreak/>
              <w:t>No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:rsidR="00E83DFF" w:rsidRPr="00592A46" w:rsidRDefault="00E83DFF" w:rsidP="00E83DFF">
            <w:pPr>
              <w:spacing w:after="0" w:line="240" w:lineRule="auto"/>
              <w:ind w:left="0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  <w:t>Category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:rsidR="00E83DFF" w:rsidRPr="00592A46" w:rsidRDefault="00E83DFF" w:rsidP="00E83DFF">
            <w:pPr>
              <w:spacing w:after="0" w:line="240" w:lineRule="auto"/>
              <w:ind w:left="0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i/>
                <w:sz w:val="23"/>
                <w:szCs w:val="23"/>
              </w:rPr>
              <w:t>Unit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:rsidR="00E83DFF" w:rsidRPr="00592A46" w:rsidRDefault="00E83DFF" w:rsidP="00E83DFF">
            <w:pPr>
              <w:spacing w:after="0" w:line="240" w:lineRule="auto"/>
              <w:ind w:left="0" w:right="-182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  <w:t xml:space="preserve">Acceptance </w:t>
            </w:r>
            <w:r w:rsidRPr="00592A46"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  <w:t>C</w:t>
            </w:r>
            <w:r w:rsidRPr="00592A46"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  <w:t>riteria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:rsidR="00E83DFF" w:rsidRPr="00592A46" w:rsidRDefault="00E83DFF" w:rsidP="00E83DFF">
            <w:pPr>
              <w:spacing w:after="0" w:line="240" w:lineRule="auto"/>
              <w:ind w:left="0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  <w:t>Reference</w:t>
            </w:r>
          </w:p>
        </w:tc>
      </w:tr>
      <w:tr w:rsidR="00E83DFF" w:rsidRPr="00592A46" w:rsidTr="00E54345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5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pStyle w:val="Heading1"/>
              <w:framePr w:wrap="around"/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bookmarkStart w:id="1" w:name="_heading=h.vn0xfm3wdu3n" w:colFirst="0" w:colLast="0"/>
            <w:bookmarkEnd w:id="1"/>
            <w:r w:rsidRPr="00592A46">
              <w:rPr>
                <w:rFonts w:asciiTheme="minorHAnsi" w:hAnsiTheme="minorHAnsi" w:cstheme="minorHAnsi"/>
                <w:bCs/>
                <w:sz w:val="23"/>
                <w:szCs w:val="23"/>
              </w:rPr>
              <w:t xml:space="preserve">Residue on Ignition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>%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pStyle w:val="Heading4"/>
              <w:framePr w:wrap="around"/>
              <w:spacing w:after="60" w:line="240" w:lineRule="auto"/>
              <w:ind w:left="0" w:right="-182" w:hanging="2"/>
              <w:jc w:val="left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bookmarkStart w:id="2" w:name="_heading=h.5ki8pwnr3o0w" w:colFirst="0" w:colLast="0"/>
            <w:bookmarkEnd w:id="2"/>
            <w:r w:rsidRPr="00592A46">
              <w:rPr>
                <w:rFonts w:asciiTheme="minorHAnsi" w:hAnsiTheme="minorHAnsi" w:cstheme="minorHAnsi"/>
                <w:bCs/>
                <w:sz w:val="23"/>
                <w:szCs w:val="23"/>
              </w:rPr>
              <w:t>Not more than 0.1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54345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6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Heavy Metal</w:t>
            </w: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ppm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 xml:space="preserve">Not more than </w:t>
            </w: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10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Chars="0" w:left="0" w:firstLineChars="0" w:firstLine="0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Modification USP 46 NF 41 (2023)</w:t>
            </w:r>
          </w:p>
        </w:tc>
      </w:tr>
      <w:tr w:rsidR="00E83DFF" w:rsidRPr="00592A46" w:rsidTr="00E54345">
        <w:trPr>
          <w:trHeight w:val="170"/>
        </w:trPr>
        <w:tc>
          <w:tcPr>
            <w:tcW w:w="52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7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pStyle w:val="Heading1"/>
              <w:framePr w:wrap="around"/>
              <w:spacing w:after="60" w:line="240" w:lineRule="auto"/>
              <w:ind w:left="0" w:hanging="2"/>
              <w:rPr>
                <w:rFonts w:asciiTheme="minorHAnsi" w:hAnsiTheme="minorHAnsi" w:cstheme="minorHAnsi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sz w:val="23"/>
                <w:szCs w:val="23"/>
              </w:rPr>
              <w:t>Assay (calculated  on dried and solvent free basis 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pStyle w:val="Heading3"/>
              <w:framePr w:wrap="around"/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sz w:val="23"/>
                <w:szCs w:val="23"/>
              </w:rPr>
              <w:t>98,0 - 102,0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83DFF">
        <w:trPr>
          <w:trHeight w:val="454"/>
        </w:trPr>
        <w:tc>
          <w:tcPr>
            <w:tcW w:w="525" w:type="dxa"/>
            <w:tcBorders>
              <w:top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8</w:t>
            </w: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 xml:space="preserve">Impurity 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pStyle w:val="Heading3"/>
              <w:framePr w:wrap="around"/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</w:p>
        </w:tc>
      </w:tr>
      <w:tr w:rsidR="00E83DFF" w:rsidRPr="00592A46" w:rsidTr="00E54345">
        <w:trPr>
          <w:trHeight w:val="170"/>
        </w:trPr>
        <w:tc>
          <w:tcPr>
            <w:tcW w:w="525" w:type="dxa"/>
            <w:tcBorders>
              <w:bottom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>Impurity A</w:t>
            </w:r>
          </w:p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  <w:t xml:space="preserve">(Ph. </w:t>
            </w:r>
            <w:proofErr w:type="spellStart"/>
            <w:r w:rsidRPr="00592A46"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  <w:t>Int</w:t>
            </w:r>
            <w:proofErr w:type="spellEnd"/>
            <w:r w:rsidRPr="00592A46"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  <w:t xml:space="preserve"> draft impurity D)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pStyle w:val="Heading3"/>
              <w:framePr w:wrap="around"/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sz w:val="23"/>
                <w:szCs w:val="23"/>
              </w:rPr>
              <w:t>Not more than 0.06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54345">
        <w:trPr>
          <w:trHeight w:val="17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>Impurity B</w:t>
            </w:r>
          </w:p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  <w:t xml:space="preserve">(Ph. </w:t>
            </w:r>
            <w:proofErr w:type="spellStart"/>
            <w:r w:rsidRPr="00592A46"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  <w:t>Int</w:t>
            </w:r>
            <w:proofErr w:type="spellEnd"/>
            <w:r w:rsidRPr="00592A46"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  <w:t xml:space="preserve"> draft impurity A)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pStyle w:val="Heading3"/>
              <w:framePr w:wrap="around"/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sz w:val="23"/>
                <w:szCs w:val="23"/>
              </w:rPr>
              <w:t>Not more than 0.50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54345">
        <w:trPr>
          <w:trHeight w:val="170"/>
        </w:trPr>
        <w:tc>
          <w:tcPr>
            <w:tcW w:w="525" w:type="dxa"/>
            <w:tcBorders>
              <w:top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>Impurity C</w:t>
            </w:r>
          </w:p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  <w:t xml:space="preserve">(Ph. </w:t>
            </w:r>
            <w:proofErr w:type="spellStart"/>
            <w:r w:rsidRPr="00592A46"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  <w:t>Int</w:t>
            </w:r>
            <w:proofErr w:type="spellEnd"/>
            <w:r w:rsidRPr="00592A46"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  <w:t xml:space="preserve"> draft impurity L)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pStyle w:val="Heading3"/>
              <w:framePr w:wrap="around"/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sz w:val="23"/>
                <w:szCs w:val="23"/>
              </w:rPr>
              <w:t>Not more than 0.06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54345">
        <w:trPr>
          <w:trHeight w:val="170"/>
        </w:trPr>
        <w:tc>
          <w:tcPr>
            <w:tcW w:w="525" w:type="dxa"/>
            <w:tcBorders>
              <w:top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>Impurity D</w:t>
            </w:r>
          </w:p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  <w:t xml:space="preserve">(Ph. </w:t>
            </w:r>
            <w:proofErr w:type="spellStart"/>
            <w:r w:rsidRPr="00592A46"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  <w:t>Int</w:t>
            </w:r>
            <w:proofErr w:type="spellEnd"/>
            <w:r w:rsidRPr="00592A46"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  <w:t xml:space="preserve"> draft impurity F)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pStyle w:val="Heading3"/>
              <w:framePr w:wrap="around"/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sz w:val="23"/>
                <w:szCs w:val="23"/>
              </w:rPr>
              <w:t>Not more than 0.06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54345">
        <w:trPr>
          <w:trHeight w:val="170"/>
        </w:trPr>
        <w:tc>
          <w:tcPr>
            <w:tcW w:w="525" w:type="dxa"/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 xml:space="preserve"> (Any other individual impurity)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pStyle w:val="Heading3"/>
              <w:framePr w:wrap="around"/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sz w:val="23"/>
                <w:szCs w:val="23"/>
              </w:rPr>
              <w:t>Not more than 0.06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83DFF">
        <w:trPr>
          <w:trHeight w:val="170"/>
        </w:trPr>
        <w:tc>
          <w:tcPr>
            <w:tcW w:w="525" w:type="dxa"/>
            <w:tcBorders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>Total</w:t>
            </w: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 xml:space="preserve"> </w:t>
            </w: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>Impurity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pStyle w:val="Heading3"/>
              <w:framePr w:wrap="around"/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bCs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sz w:val="23"/>
                <w:szCs w:val="23"/>
              </w:rPr>
              <w:t>Not more than 1.0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83DFF">
        <w:trPr>
          <w:trHeight w:val="794"/>
        </w:trPr>
        <w:tc>
          <w:tcPr>
            <w:tcW w:w="525" w:type="dxa"/>
            <w:tcBorders>
              <w:top w:val="single" w:sz="4" w:space="0" w:color="7F7F7F" w:themeColor="text1" w:themeTint="80"/>
              <w:bottom w:val="nil"/>
            </w:tcBorders>
          </w:tcPr>
          <w:p w:rsidR="00E83DFF" w:rsidRDefault="00E83DFF" w:rsidP="00E83DFF">
            <w:pPr>
              <w:spacing w:after="60" w:line="240" w:lineRule="auto"/>
              <w:ind w:left="0" w:hanging="2"/>
              <w:jc w:val="center"/>
            </w:pPr>
          </w:p>
        </w:tc>
        <w:tc>
          <w:tcPr>
            <w:tcW w:w="9965" w:type="dxa"/>
            <w:gridSpan w:val="4"/>
            <w:tcBorders>
              <w:top w:val="single" w:sz="4" w:space="0" w:color="7F7F7F" w:themeColor="text1" w:themeTint="80"/>
              <w:bottom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Chars="0" w:left="0" w:firstLineChars="0" w:firstLine="0"/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</w:pPr>
          </w:p>
        </w:tc>
      </w:tr>
      <w:tr w:rsidR="00E83DFF" w:rsidRPr="00592A46" w:rsidTr="00E83DFF">
        <w:trPr>
          <w:trHeight w:val="454"/>
        </w:trPr>
        <w:tc>
          <w:tcPr>
            <w:tcW w:w="525" w:type="dxa"/>
            <w:tcBorders>
              <w:top w:val="nil"/>
              <w:bottom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>
              <w:lastRenderedPageBreak/>
              <w:br w:type="page"/>
            </w:r>
            <w:r>
              <w:br w:type="page"/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  <w:t>9</w:t>
            </w:r>
          </w:p>
        </w:tc>
        <w:tc>
          <w:tcPr>
            <w:tcW w:w="9965" w:type="dxa"/>
            <w:gridSpan w:val="4"/>
            <w:tcBorders>
              <w:top w:val="nil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Chars="0" w:left="0" w:firstLineChars="0" w:firstLine="0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  <w:t>Residual Solvent - Methode I</w:t>
            </w:r>
          </w:p>
        </w:tc>
      </w:tr>
      <w:tr w:rsidR="00E83DFF" w:rsidRPr="00592A46" w:rsidTr="00E83DFF">
        <w:trPr>
          <w:trHeight w:val="17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  <w:t>Isopropyl Alcohol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  <w:t>Not more than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0.50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  <w:t>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83DFF">
        <w:trPr>
          <w:trHeight w:val="170"/>
        </w:trPr>
        <w:tc>
          <w:tcPr>
            <w:tcW w:w="525" w:type="dxa"/>
            <w:tcBorders>
              <w:top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  <w:t>Dichloromethane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  <w:t>Not more than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0.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  <w:t>0600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54345">
        <w:trPr>
          <w:trHeight w:val="170"/>
        </w:trPr>
        <w:tc>
          <w:tcPr>
            <w:tcW w:w="525" w:type="dxa"/>
            <w:tcBorders>
              <w:bottom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  <w:t>Methanol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  <w:t>Not more than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0.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  <w:t>3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</w:rPr>
              <w:t>0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  <w:t>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54345">
        <w:trPr>
          <w:trHeight w:val="170"/>
        </w:trPr>
        <w:tc>
          <w:tcPr>
            <w:tcW w:w="525" w:type="dxa"/>
            <w:tcBorders>
              <w:bottom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  <w:t>Isopropyl Acetate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i/>
                <w:iCs/>
                <w:sz w:val="23"/>
                <w:szCs w:val="23"/>
              </w:rPr>
              <w:t xml:space="preserve">Not more than 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</w:rPr>
              <w:t>0.50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  <w:t>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54345">
        <w:trPr>
          <w:trHeight w:val="170"/>
        </w:trPr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  <w:t>Pyridine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  <w:t>Not more than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0.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  <w:t>0200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54345">
        <w:trPr>
          <w:trHeight w:val="170"/>
        </w:trPr>
        <w:tc>
          <w:tcPr>
            <w:tcW w:w="525" w:type="dxa"/>
            <w:tcBorders>
              <w:top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  <w:t>Ethyl Acetate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  <w:t>Not more than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0.50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  <w:t>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83DFF">
        <w:trPr>
          <w:trHeight w:val="170"/>
        </w:trPr>
        <w:tc>
          <w:tcPr>
            <w:tcW w:w="525" w:type="dxa"/>
            <w:tcBorders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  <w:t>Benzene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Not more than 0.</w:t>
            </w: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0002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83DFF">
        <w:trPr>
          <w:trHeight w:val="454"/>
        </w:trPr>
        <w:tc>
          <w:tcPr>
            <w:tcW w:w="525" w:type="dxa"/>
            <w:vMerge w:val="restart"/>
            <w:tcBorders>
              <w:top w:val="single" w:sz="4" w:space="0" w:color="7F7F7F" w:themeColor="text1" w:themeTint="80"/>
              <w:bottom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  <w:t>10</w:t>
            </w:r>
          </w:p>
        </w:tc>
        <w:tc>
          <w:tcPr>
            <w:tcW w:w="9965" w:type="dxa"/>
            <w:gridSpan w:val="4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Chars="0" w:left="0" w:firstLineChars="0" w:firstLine="0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  <w:t>Residual Solvent - Methode I</w:t>
            </w:r>
            <w:r w:rsidRPr="00592A46"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  <w:lang w:val="en-US"/>
              </w:rPr>
              <w:t>I</w:t>
            </w:r>
          </w:p>
        </w:tc>
      </w:tr>
      <w:tr w:rsidR="00E83DFF" w:rsidRPr="00592A46" w:rsidTr="00E83DFF">
        <w:trPr>
          <w:trHeight w:val="170"/>
        </w:trPr>
        <w:tc>
          <w:tcPr>
            <w:tcW w:w="525" w:type="dxa"/>
            <w:vMerge/>
            <w:tcBorders>
              <w:bottom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N,N-dimethylformamide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  <w:t>Not more than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0.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  <w:t>0880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83DFF">
        <w:trPr>
          <w:trHeight w:val="170"/>
        </w:trPr>
        <w:tc>
          <w:tcPr>
            <w:tcW w:w="525" w:type="dxa"/>
            <w:vMerge/>
            <w:tcBorders>
              <w:bottom w:val="nil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Triethylamine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  <w:t>Not more than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0.50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  <w:t>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83DFF">
        <w:trPr>
          <w:trHeight w:val="170"/>
        </w:trPr>
        <w:tc>
          <w:tcPr>
            <w:tcW w:w="525" w:type="dxa"/>
            <w:vMerge/>
            <w:tcBorders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2-methyl Tetrahydrofuran</w:t>
            </w:r>
          </w:p>
        </w:tc>
        <w:tc>
          <w:tcPr>
            <w:tcW w:w="990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</w:rPr>
              <w:t xml:space="preserve">% </w:t>
            </w:r>
          </w:p>
        </w:tc>
        <w:tc>
          <w:tcPr>
            <w:tcW w:w="4037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</w:rPr>
              <w:t>Not more than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0.50</w:t>
            </w:r>
            <w:r w:rsidRPr="00592A46"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  <w:t>00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83DFF">
        <w:trPr>
          <w:trHeight w:val="170"/>
        </w:trPr>
        <w:tc>
          <w:tcPr>
            <w:tcW w:w="525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  <w:t>11</w:t>
            </w:r>
          </w:p>
        </w:tc>
        <w:tc>
          <w:tcPr>
            <w:tcW w:w="267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 xml:space="preserve">Impurity 11 </w:t>
            </w:r>
          </w:p>
        </w:tc>
        <w:tc>
          <w:tcPr>
            <w:tcW w:w="9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40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right="-182" w:hanging="2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  <w:t>Not more than  0.06</w:t>
            </w:r>
          </w:p>
        </w:tc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</w:rPr>
              <w:t>In House Method (Adopted from API manufacturer Shanghai Desano)</w:t>
            </w:r>
          </w:p>
        </w:tc>
      </w:tr>
      <w:tr w:rsidR="00E83DFF" w:rsidRPr="00592A46" w:rsidTr="00E83DFF">
        <w:trPr>
          <w:trHeight w:val="170"/>
        </w:trPr>
        <w:tc>
          <w:tcPr>
            <w:tcW w:w="525" w:type="dxa"/>
            <w:vMerge w:val="restart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  <w:t>12</w:t>
            </w:r>
          </w:p>
        </w:tc>
        <w:tc>
          <w:tcPr>
            <w:tcW w:w="267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right="173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Microbial Enumeration Tests</w:t>
            </w:r>
          </w:p>
        </w:tc>
        <w:tc>
          <w:tcPr>
            <w:tcW w:w="9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40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ind w:right="-107"/>
              <w:rPr>
                <w:rFonts w:asciiTheme="minorHAnsi" w:eastAsia="Calibri" w:hAnsiTheme="minorHAnsi" w:cstheme="minorHAnsi"/>
                <w:bCs/>
                <w:i/>
                <w:sz w:val="23"/>
                <w:szCs w:val="23"/>
                <w:lang w:val="en-US" w:eastAsia="en-US"/>
              </w:rPr>
            </w:pPr>
          </w:p>
        </w:tc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ID"/>
              </w:rPr>
            </w:pPr>
          </w:p>
        </w:tc>
      </w:tr>
      <w:tr w:rsidR="00E83DFF" w:rsidRPr="00592A46" w:rsidTr="00E83DFF">
        <w:trPr>
          <w:trHeight w:val="170"/>
        </w:trPr>
        <w:tc>
          <w:tcPr>
            <w:tcW w:w="525" w:type="dxa"/>
            <w:vMerge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right="173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The Total Aerobic Microbial Count</w:t>
            </w:r>
          </w:p>
        </w:tc>
        <w:tc>
          <w:tcPr>
            <w:tcW w:w="99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</w:pPr>
            <w:proofErr w:type="spellStart"/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  <w:t>cfu</w:t>
            </w:r>
            <w:proofErr w:type="spellEnd"/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  <w:t>/g</w:t>
            </w:r>
          </w:p>
        </w:tc>
        <w:tc>
          <w:tcPr>
            <w:tcW w:w="403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E83DFF" w:rsidRPr="00592A46" w:rsidRDefault="00E83DFF" w:rsidP="00E83DF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ind w:right="-107"/>
              <w:rPr>
                <w:rFonts w:asciiTheme="minorHAnsi" w:eastAsia="Calibri" w:hAnsiTheme="minorHAnsi" w:cstheme="minorHAnsi"/>
                <w:bCs/>
                <w:i/>
                <w:sz w:val="23"/>
                <w:szCs w:val="23"/>
                <w:lang w:val="en-US" w:eastAsia="en-US"/>
              </w:rPr>
            </w:pPr>
            <w:r w:rsidRPr="00592A46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  <w:lang w:val="en-US" w:eastAsia="en-US"/>
              </w:rPr>
              <w:t>Not lower than 10</w:t>
            </w:r>
            <w:r w:rsidRPr="00592A46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  <w:vertAlign w:val="superscript"/>
                <w:lang w:val="en-US" w:eastAsia="en-US"/>
              </w:rPr>
              <w:t>3</w:t>
            </w:r>
            <w:r w:rsidRPr="00592A46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  <w:lang w:val="en-US" w:eastAsia="en-US"/>
              </w:rPr>
              <w:t xml:space="preserve"> (2,000)</w:t>
            </w:r>
          </w:p>
        </w:tc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:rsidR="00E83DFF" w:rsidRPr="00252AD4" w:rsidRDefault="00252AD4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highlight w:val="yellow"/>
                <w:lang w:val="en-ID"/>
              </w:rPr>
            </w:pPr>
            <w:r w:rsidRPr="00252AD4">
              <w:rPr>
                <w:rFonts w:asciiTheme="minorHAnsi" w:hAnsiTheme="minorHAnsi" w:cstheme="minorHAnsi"/>
                <w:bCs/>
                <w:i/>
                <w:sz w:val="23"/>
                <w:szCs w:val="23"/>
                <w:highlight w:val="yellow"/>
                <w:lang w:val="en-ID"/>
              </w:rPr>
              <w:t>USP 46 NF 41 (2023)</w:t>
            </w:r>
          </w:p>
        </w:tc>
      </w:tr>
      <w:tr w:rsidR="00E83DFF" w:rsidRPr="00592A46" w:rsidTr="00E83DFF">
        <w:trPr>
          <w:trHeight w:val="170"/>
        </w:trPr>
        <w:tc>
          <w:tcPr>
            <w:tcW w:w="525" w:type="dxa"/>
            <w:vMerge/>
            <w:tcBorders>
              <w:top w:val="single" w:sz="4" w:space="0" w:color="808080" w:themeColor="background1" w:themeShade="80"/>
              <w:left w:val="nil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i/>
                <w:sz w:val="23"/>
                <w:szCs w:val="23"/>
              </w:rPr>
            </w:pPr>
          </w:p>
        </w:tc>
        <w:tc>
          <w:tcPr>
            <w:tcW w:w="267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right="173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sz w:val="23"/>
                <w:szCs w:val="23"/>
                <w:lang w:val="en-US"/>
              </w:rPr>
              <w:t>The Total Combined Molds and Yeasts Count</w:t>
            </w:r>
          </w:p>
        </w:tc>
        <w:tc>
          <w:tcPr>
            <w:tcW w:w="990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color w:val="000000"/>
                <w:sz w:val="23"/>
                <w:szCs w:val="23"/>
                <w:lang w:val="en-US"/>
              </w:rPr>
              <w:t>cfu/g</w:t>
            </w:r>
          </w:p>
        </w:tc>
        <w:tc>
          <w:tcPr>
            <w:tcW w:w="4037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:rsidR="00E83DFF" w:rsidRPr="00592A46" w:rsidRDefault="00E83DFF" w:rsidP="00E83DFF">
            <w:pPr>
              <w:pStyle w:val="HTMLPreformatted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after="60"/>
              <w:ind w:right="-107"/>
              <w:rPr>
                <w:rFonts w:asciiTheme="minorHAnsi" w:eastAsia="Calibri" w:hAnsiTheme="minorHAnsi" w:cstheme="minorHAnsi"/>
                <w:bCs/>
                <w:i/>
                <w:sz w:val="23"/>
                <w:szCs w:val="23"/>
                <w:lang w:val="en-US" w:eastAsia="en-US"/>
              </w:rPr>
            </w:pPr>
            <w:r w:rsidRPr="00592A46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  <w:lang w:val="en-US" w:eastAsia="en-US"/>
              </w:rPr>
              <w:t>Not lower than 10</w:t>
            </w:r>
            <w:r w:rsidRPr="00592A46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  <w:vertAlign w:val="superscript"/>
                <w:lang w:val="en-US" w:eastAsia="en-US"/>
              </w:rPr>
              <w:t>2</w:t>
            </w:r>
            <w:r w:rsidRPr="00592A46">
              <w:rPr>
                <w:rFonts w:asciiTheme="minorHAnsi" w:eastAsia="Calibri" w:hAnsiTheme="minorHAnsi" w:cstheme="minorHAnsi"/>
                <w:bCs/>
                <w:i/>
                <w:iCs/>
                <w:sz w:val="23"/>
                <w:szCs w:val="23"/>
                <w:lang w:val="en-US" w:eastAsia="en-US"/>
              </w:rPr>
              <w:t xml:space="preserve"> (200)</w:t>
            </w:r>
            <w:bookmarkStart w:id="3" w:name="_GoBack"/>
            <w:bookmarkEnd w:id="3"/>
          </w:p>
        </w:tc>
        <w:tc>
          <w:tcPr>
            <w:tcW w:w="2268" w:type="dxa"/>
            <w:tcBorders>
              <w:top w:val="single" w:sz="4" w:space="0" w:color="808080" w:themeColor="background1" w:themeShade="80"/>
              <w:bottom w:val="single" w:sz="4" w:space="0" w:color="7F7F7F" w:themeColor="text1" w:themeTint="80"/>
            </w:tcBorders>
          </w:tcPr>
          <w:p w:rsidR="00E83DFF" w:rsidRPr="00252AD4" w:rsidRDefault="00252AD4" w:rsidP="00E83DFF">
            <w:pPr>
              <w:spacing w:after="60" w:line="240" w:lineRule="auto"/>
              <w:ind w:left="0" w:hanging="2"/>
              <w:rPr>
                <w:rFonts w:asciiTheme="minorHAnsi" w:hAnsiTheme="minorHAnsi" w:cstheme="minorHAnsi"/>
                <w:bCs/>
                <w:i/>
                <w:sz w:val="23"/>
                <w:szCs w:val="23"/>
                <w:highlight w:val="yellow"/>
                <w:lang w:val="en-ID"/>
              </w:rPr>
            </w:pPr>
            <w:r w:rsidRPr="00252AD4">
              <w:rPr>
                <w:rFonts w:asciiTheme="minorHAnsi" w:hAnsiTheme="minorHAnsi" w:cstheme="minorHAnsi"/>
                <w:bCs/>
                <w:i/>
                <w:sz w:val="23"/>
                <w:szCs w:val="23"/>
                <w:highlight w:val="yellow"/>
                <w:lang w:val="en-ID"/>
              </w:rPr>
              <w:t>USP 46 NF 41 (2023)</w:t>
            </w:r>
          </w:p>
        </w:tc>
      </w:tr>
    </w:tbl>
    <w:p w:rsidR="00D12482" w:rsidRPr="00592A46" w:rsidRDefault="00D12482" w:rsidP="00592A46">
      <w:pPr>
        <w:spacing w:after="60" w:line="240" w:lineRule="auto"/>
        <w:ind w:leftChars="0" w:left="0" w:firstLineChars="0" w:firstLine="0"/>
        <w:rPr>
          <w:rFonts w:asciiTheme="minorHAnsi" w:hAnsiTheme="minorHAnsi" w:cstheme="minorHAnsi"/>
          <w:i/>
          <w:iCs/>
          <w:sz w:val="23"/>
          <w:szCs w:val="23"/>
          <w:lang w:val="en-US"/>
        </w:rPr>
        <w:sectPr w:rsidR="00D12482" w:rsidRPr="00592A46" w:rsidSect="00E83DFF">
          <w:footerReference w:type="default" r:id="rId13"/>
          <w:pgSz w:w="11906" w:h="16838"/>
          <w:pgMar w:top="992" w:right="849" w:bottom="724" w:left="709" w:header="568" w:footer="113" w:gutter="0"/>
          <w:cols w:space="720"/>
        </w:sectPr>
      </w:pPr>
      <w:r w:rsidRPr="00592A46">
        <w:rPr>
          <w:rFonts w:asciiTheme="minorHAnsi" w:hAnsiTheme="minorHAnsi" w:cstheme="minorHAnsi"/>
          <w:i/>
          <w:iCs/>
          <w:sz w:val="23"/>
          <w:szCs w:val="23"/>
          <w:lang w:val="en-US"/>
        </w:rPr>
        <w:br/>
      </w:r>
    </w:p>
    <w:p w:rsidR="00D12482" w:rsidRPr="00592A46" w:rsidRDefault="00D12482" w:rsidP="00592A46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0" w:left="284" w:firstLineChars="0" w:hanging="285"/>
        <w:jc w:val="both"/>
        <w:textDirection w:val="lrTb"/>
        <w:rPr>
          <w:rFonts w:asciiTheme="minorHAnsi" w:hAnsiTheme="minorHAnsi" w:cstheme="minorHAnsi"/>
          <w:b/>
          <w:i/>
          <w:color w:val="000000"/>
          <w:sz w:val="23"/>
          <w:szCs w:val="23"/>
        </w:rPr>
      </w:pPr>
      <w:r w:rsidRPr="00592A46">
        <w:rPr>
          <w:rFonts w:asciiTheme="minorHAnsi" w:hAnsiTheme="minorHAnsi" w:cstheme="minorHAnsi"/>
          <w:b/>
          <w:i/>
          <w:iCs/>
          <w:color w:val="000000"/>
          <w:sz w:val="23"/>
          <w:szCs w:val="23"/>
        </w:rPr>
        <w:lastRenderedPageBreak/>
        <w:t>Revision and Review History</w:t>
      </w:r>
    </w:p>
    <w:tbl>
      <w:tblPr>
        <w:tblW w:w="1019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6"/>
        <w:gridCol w:w="2547"/>
        <w:gridCol w:w="2410"/>
        <w:gridCol w:w="2403"/>
      </w:tblGrid>
      <w:tr w:rsidR="00D12482" w:rsidRPr="00592A46" w:rsidTr="007B5BD2">
        <w:trPr>
          <w:trHeight w:val="51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D12482" w:rsidRPr="00592A46" w:rsidRDefault="00D12482" w:rsidP="00592A46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Document Code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D12482" w:rsidRPr="00592A46" w:rsidRDefault="00D12482" w:rsidP="00592A46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Revision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D12482" w:rsidRPr="00592A46" w:rsidRDefault="00D12482" w:rsidP="00592A46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Effective Date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D12482" w:rsidRPr="00592A46" w:rsidRDefault="00D12482" w:rsidP="00592A46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Changes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D12482" w:rsidRPr="00592A46" w:rsidRDefault="00D12482" w:rsidP="00592A46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i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i/>
                <w:iCs/>
                <w:color w:val="000000"/>
                <w:sz w:val="23"/>
                <w:szCs w:val="23"/>
              </w:rPr>
              <w:t>Reasons</w:t>
            </w:r>
          </w:p>
        </w:tc>
      </w:tr>
      <w:tr w:rsidR="00D12482" w:rsidRPr="00592A46" w:rsidTr="007B5BD2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2482" w:rsidRPr="00592A46" w:rsidRDefault="00D12482" w:rsidP="00592A46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  <w:t>S-QC-01-280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2482" w:rsidRPr="00592A46" w:rsidRDefault="00D12482" w:rsidP="00592A46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i/>
                <w:sz w:val="23"/>
                <w:szCs w:val="23"/>
              </w:rPr>
              <w:t>00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2482" w:rsidRPr="00592A46" w:rsidRDefault="00D12482" w:rsidP="00592A46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i/>
                <w:iCs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2482" w:rsidRPr="00592A46" w:rsidRDefault="00D12482" w:rsidP="00592A46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592A46">
              <w:rPr>
                <w:rFonts w:asciiTheme="minorHAnsi" w:hAnsiTheme="minorHAnsi" w:cstheme="minorHAnsi"/>
                <w:i/>
                <w:sz w:val="23"/>
                <w:szCs w:val="23"/>
              </w:rPr>
              <w:t>-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12482" w:rsidRPr="00592A46" w:rsidRDefault="00D12482" w:rsidP="00592A46">
            <w:pPr>
              <w:spacing w:after="60" w:line="240" w:lineRule="auto"/>
              <w:ind w:left="0" w:hanging="2"/>
              <w:jc w:val="center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592A46">
              <w:rPr>
                <w:rFonts w:asciiTheme="minorHAnsi" w:hAnsiTheme="minorHAnsi" w:cstheme="minorHAnsi"/>
                <w:bCs/>
                <w:i/>
                <w:iCs/>
                <w:color w:val="000000"/>
                <w:sz w:val="23"/>
                <w:szCs w:val="23"/>
              </w:rPr>
              <w:t>New Document</w:t>
            </w:r>
          </w:p>
        </w:tc>
      </w:tr>
    </w:tbl>
    <w:p w:rsidR="00D12482" w:rsidRPr="00592A46" w:rsidRDefault="00D12482" w:rsidP="00592A46">
      <w:pPr>
        <w:pStyle w:val="ListParagraph"/>
        <w:spacing w:after="60"/>
        <w:ind w:left="0" w:hanging="2"/>
        <w:rPr>
          <w:rFonts w:asciiTheme="minorHAnsi" w:hAnsiTheme="minorHAnsi" w:cstheme="minorHAnsi"/>
          <w:bCs/>
          <w:i/>
          <w:sz w:val="23"/>
          <w:szCs w:val="23"/>
        </w:rPr>
      </w:pPr>
    </w:p>
    <w:p w:rsidR="00D12482" w:rsidRPr="00592A46" w:rsidRDefault="00D12482" w:rsidP="00186FE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284" w:firstLineChars="0" w:hanging="284"/>
        <w:jc w:val="both"/>
        <w:textDirection w:val="lrTb"/>
        <w:rPr>
          <w:rFonts w:asciiTheme="minorHAnsi" w:hAnsiTheme="minorHAnsi" w:cstheme="minorHAnsi"/>
          <w:b/>
          <w:i/>
          <w:color w:val="000000"/>
          <w:sz w:val="23"/>
          <w:szCs w:val="23"/>
        </w:rPr>
      </w:pPr>
      <w:r w:rsidRPr="00592A46">
        <w:rPr>
          <w:rFonts w:asciiTheme="minorHAnsi" w:hAnsiTheme="minorHAnsi" w:cstheme="minorHAnsi"/>
          <w:b/>
          <w:i/>
          <w:iCs/>
          <w:color w:val="000000"/>
          <w:sz w:val="23"/>
          <w:szCs w:val="23"/>
        </w:rPr>
        <w:t>Distribution List of Document</w:t>
      </w:r>
    </w:p>
    <w:p w:rsidR="00D12482" w:rsidRPr="00592A46" w:rsidRDefault="00D12482" w:rsidP="00592A46">
      <w:pPr>
        <w:pStyle w:val="ListParagraph"/>
        <w:spacing w:after="60"/>
        <w:ind w:leftChars="128" w:left="284" w:hanging="2"/>
        <w:rPr>
          <w:rFonts w:asciiTheme="minorHAnsi" w:hAnsiTheme="minorHAnsi" w:cstheme="minorHAnsi"/>
          <w:i/>
          <w:sz w:val="23"/>
          <w:szCs w:val="23"/>
        </w:rPr>
      </w:pPr>
      <w:proofErr w:type="gramStart"/>
      <w:r w:rsidRPr="00592A46">
        <w:rPr>
          <w:rFonts w:asciiTheme="minorHAnsi" w:hAnsiTheme="minorHAnsi" w:cstheme="minorHAnsi"/>
          <w:i/>
          <w:iCs/>
          <w:sz w:val="23"/>
          <w:szCs w:val="23"/>
        </w:rPr>
        <w:t>Original</w:t>
      </w:r>
      <w:r w:rsidRPr="00592A46">
        <w:rPr>
          <w:rFonts w:asciiTheme="minorHAnsi" w:hAnsiTheme="minorHAnsi" w:cstheme="minorHAnsi"/>
          <w:i/>
          <w:sz w:val="23"/>
          <w:szCs w:val="23"/>
        </w:rPr>
        <w:t xml:space="preserve"> :</w:t>
      </w:r>
      <w:proofErr w:type="gramEnd"/>
      <w:r w:rsidRPr="00592A46">
        <w:rPr>
          <w:rFonts w:asciiTheme="minorHAnsi" w:hAnsiTheme="minorHAnsi" w:cstheme="minorHAnsi"/>
          <w:i/>
          <w:sz w:val="23"/>
          <w:szCs w:val="23"/>
        </w:rPr>
        <w:t xml:space="preserve"> SSDR</w:t>
      </w:r>
    </w:p>
    <w:p w:rsidR="00D12482" w:rsidRPr="00592A46" w:rsidRDefault="00D12482" w:rsidP="00592A46">
      <w:pPr>
        <w:pStyle w:val="ListParagraph"/>
        <w:spacing w:after="60"/>
        <w:ind w:leftChars="128" w:left="284" w:hanging="2"/>
        <w:rPr>
          <w:rFonts w:asciiTheme="minorHAnsi" w:hAnsiTheme="minorHAnsi" w:cstheme="minorHAnsi"/>
          <w:i/>
          <w:sz w:val="23"/>
          <w:szCs w:val="23"/>
        </w:rPr>
      </w:pPr>
      <w:r w:rsidRPr="00592A46">
        <w:rPr>
          <w:rFonts w:asciiTheme="minorHAnsi" w:hAnsiTheme="minorHAnsi" w:cstheme="minorHAnsi"/>
          <w:i/>
          <w:sz w:val="23"/>
          <w:szCs w:val="23"/>
        </w:rPr>
        <w:t xml:space="preserve">Controlled </w:t>
      </w:r>
      <w:proofErr w:type="gramStart"/>
      <w:r w:rsidRPr="00592A46">
        <w:rPr>
          <w:rFonts w:asciiTheme="minorHAnsi" w:hAnsiTheme="minorHAnsi" w:cstheme="minorHAnsi"/>
          <w:i/>
          <w:sz w:val="23"/>
          <w:szCs w:val="23"/>
        </w:rPr>
        <w:t>Copy :</w:t>
      </w:r>
      <w:proofErr w:type="gramEnd"/>
    </w:p>
    <w:p w:rsidR="00D12482" w:rsidRPr="00592A46" w:rsidRDefault="00D12482" w:rsidP="00592A46">
      <w:pPr>
        <w:pStyle w:val="ListParagraph"/>
        <w:numPr>
          <w:ilvl w:val="0"/>
          <w:numId w:val="2"/>
        </w:numPr>
        <w:suppressAutoHyphens w:val="0"/>
        <w:spacing w:after="60"/>
        <w:ind w:leftChars="0" w:left="567" w:firstLineChars="0" w:hanging="286"/>
        <w:textDirection w:val="lrTb"/>
        <w:textAlignment w:val="auto"/>
        <w:outlineLvl w:val="9"/>
        <w:rPr>
          <w:rFonts w:asciiTheme="minorHAnsi" w:hAnsiTheme="minorHAnsi" w:cstheme="minorHAnsi"/>
          <w:i/>
          <w:sz w:val="23"/>
          <w:szCs w:val="23"/>
        </w:rPr>
      </w:pPr>
      <w:r w:rsidRPr="00592A46">
        <w:rPr>
          <w:rFonts w:asciiTheme="minorHAnsi" w:hAnsiTheme="minorHAnsi" w:cstheme="minorHAnsi"/>
          <w:i/>
          <w:sz w:val="23"/>
          <w:szCs w:val="23"/>
        </w:rPr>
        <w:t>AMPM</w:t>
      </w:r>
    </w:p>
    <w:p w:rsidR="00D12482" w:rsidRPr="00592A46" w:rsidRDefault="00D12482" w:rsidP="00592A46">
      <w:pPr>
        <w:pStyle w:val="ListParagraph"/>
        <w:numPr>
          <w:ilvl w:val="0"/>
          <w:numId w:val="2"/>
        </w:numPr>
        <w:suppressAutoHyphens w:val="0"/>
        <w:spacing w:after="60"/>
        <w:ind w:leftChars="0" w:left="567" w:firstLineChars="0" w:hanging="286"/>
        <w:textDirection w:val="lrTb"/>
        <w:textAlignment w:val="auto"/>
        <w:outlineLvl w:val="9"/>
        <w:rPr>
          <w:rFonts w:asciiTheme="minorHAnsi" w:hAnsiTheme="minorHAnsi" w:cstheme="minorHAnsi"/>
          <w:i/>
          <w:sz w:val="23"/>
          <w:szCs w:val="23"/>
        </w:rPr>
      </w:pPr>
      <w:r w:rsidRPr="00592A46">
        <w:rPr>
          <w:rFonts w:asciiTheme="minorHAnsi" w:hAnsiTheme="minorHAnsi" w:cstheme="minorHAnsi"/>
          <w:i/>
          <w:sz w:val="23"/>
          <w:szCs w:val="23"/>
        </w:rPr>
        <w:t>SPBB</w:t>
      </w:r>
    </w:p>
    <w:p w:rsidR="00D12482" w:rsidRPr="00592A46" w:rsidRDefault="00D12482" w:rsidP="00592A46">
      <w:pPr>
        <w:spacing w:after="60" w:line="240" w:lineRule="auto"/>
        <w:ind w:leftChars="0" w:left="0" w:firstLineChars="0" w:firstLine="0"/>
        <w:rPr>
          <w:rFonts w:asciiTheme="minorHAnsi" w:hAnsiTheme="minorHAnsi" w:cstheme="minorHAnsi"/>
          <w:bCs/>
          <w:i/>
          <w:sz w:val="23"/>
          <w:szCs w:val="23"/>
        </w:rPr>
      </w:pPr>
    </w:p>
    <w:p w:rsidR="00944511" w:rsidRPr="00592A46" w:rsidRDefault="00944511" w:rsidP="00592A46">
      <w:pPr>
        <w:spacing w:after="60" w:line="240" w:lineRule="auto"/>
        <w:ind w:left="0" w:hanging="2"/>
        <w:rPr>
          <w:rFonts w:asciiTheme="minorHAnsi" w:hAnsiTheme="minorHAnsi" w:cstheme="minorHAnsi"/>
          <w:i/>
          <w:sz w:val="23"/>
          <w:szCs w:val="23"/>
        </w:rPr>
      </w:pPr>
    </w:p>
    <w:sectPr w:rsidR="00944511" w:rsidRPr="00592A46" w:rsidSect="00E83DFF">
      <w:headerReference w:type="first" r:id="rId14"/>
      <w:pgSz w:w="11906" w:h="16838" w:code="9"/>
      <w:pgMar w:top="992" w:right="930" w:bottom="425" w:left="709" w:header="709" w:footer="26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284B" w:rsidRDefault="0038284B" w:rsidP="00C45BC2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38284B" w:rsidRDefault="0038284B" w:rsidP="00C45BC2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7E4B" w:rsidRDefault="0038284B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92A46" w:rsidRPr="00592A46" w:rsidTr="00F7414B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spacing w:after="0" w:line="240" w:lineRule="auto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592A46">
            <w:rPr>
              <w:b/>
              <w:bCs/>
              <w:i/>
              <w:sz w:val="20"/>
              <w:szCs w:val="20"/>
              <w:lang w:val="en-US"/>
            </w:rPr>
            <w:t>Prepared by</w:t>
          </w:r>
          <w:r w:rsidRPr="00592A46">
            <w:rPr>
              <w:b/>
              <w:bCs/>
              <w:i/>
              <w:sz w:val="20"/>
              <w:szCs w:val="20"/>
            </w:rPr>
            <w:t>:</w:t>
          </w:r>
        </w:p>
        <w:p w:rsidR="00592A46" w:rsidRPr="00592A46" w:rsidRDefault="00592A46" w:rsidP="00592A46">
          <w:pPr>
            <w:spacing w:after="0" w:line="240" w:lineRule="auto"/>
            <w:ind w:left="0" w:hanging="2"/>
            <w:jc w:val="center"/>
            <w:rPr>
              <w:b/>
              <w:bCs/>
              <w:iCs/>
              <w:sz w:val="20"/>
              <w:szCs w:val="20"/>
              <w:lang w:val="en-US"/>
            </w:rPr>
          </w:pPr>
          <w:r w:rsidRPr="00592A46">
            <w:rPr>
              <w:b/>
              <w:bCs/>
              <w:iCs/>
              <w:sz w:val="20"/>
              <w:szCs w:val="20"/>
            </w:rPr>
            <w:t>AMP</w:t>
          </w:r>
          <w:r w:rsidRPr="00592A46">
            <w:rPr>
              <w:b/>
              <w:bCs/>
              <w:iCs/>
              <w:sz w:val="20"/>
              <w:szCs w:val="20"/>
              <w:lang w:val="en-US"/>
            </w:rPr>
            <w:t>M</w:t>
          </w:r>
        </w:p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:rsidR="00592A46" w:rsidRPr="00592A46" w:rsidRDefault="00592A46" w:rsidP="00592A46">
          <w:pPr>
            <w:pStyle w:val="Footer"/>
            <w:ind w:left="0" w:hanging="2"/>
            <w:jc w:val="right"/>
            <w:rPr>
              <w:sz w:val="20"/>
              <w:szCs w:val="20"/>
              <w:lang w:val="pt-BR"/>
            </w:rPr>
          </w:pPr>
        </w:p>
        <w:p w:rsidR="00592A46" w:rsidRPr="00592A46" w:rsidRDefault="00592A46" w:rsidP="00592A46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  <w:p w:rsidR="00592A46" w:rsidRPr="00592A46" w:rsidRDefault="00592A46" w:rsidP="00592A46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  <w:p w:rsidR="00592A46" w:rsidRPr="00592A46" w:rsidRDefault="00592A46" w:rsidP="00592A46">
          <w:pPr>
            <w:pStyle w:val="Footer"/>
            <w:ind w:left="0" w:hanging="2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:rsidR="00592A46" w:rsidRPr="00592A46" w:rsidRDefault="00592A46" w:rsidP="00592A46">
          <w:pPr>
            <w:spacing w:after="0" w:line="240" w:lineRule="auto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592A46">
            <w:rPr>
              <w:b/>
              <w:bCs/>
              <w:i/>
              <w:sz w:val="20"/>
              <w:szCs w:val="20"/>
              <w:lang w:val="en-US"/>
            </w:rPr>
            <w:t>Approved by</w:t>
          </w:r>
          <w:r w:rsidRPr="00592A46">
            <w:rPr>
              <w:b/>
              <w:bCs/>
              <w:i/>
              <w:sz w:val="20"/>
              <w:szCs w:val="20"/>
            </w:rPr>
            <w:t>:</w:t>
          </w:r>
        </w:p>
        <w:p w:rsidR="00592A46" w:rsidRPr="00592A46" w:rsidRDefault="00592A46" w:rsidP="00592A46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r w:rsidRPr="00592A46">
            <w:rPr>
              <w:b/>
              <w:bCs/>
              <w:iCs/>
              <w:sz w:val="20"/>
              <w:szCs w:val="20"/>
            </w:rPr>
            <w:t>MPM</w:t>
          </w:r>
        </w:p>
        <w:p w:rsidR="00592A46" w:rsidRPr="00592A46" w:rsidRDefault="00592A46" w:rsidP="00592A46">
          <w:pPr>
            <w:pStyle w:val="Footer"/>
            <w:snapToGrid w:val="0"/>
            <w:ind w:left="0" w:hanging="2"/>
            <w:jc w:val="right"/>
            <w:rPr>
              <w:sz w:val="20"/>
              <w:szCs w:val="20"/>
              <w:lang w:val="pt-BR"/>
            </w:rPr>
          </w:pPr>
        </w:p>
        <w:p w:rsidR="00592A46" w:rsidRPr="00592A46" w:rsidRDefault="00592A46" w:rsidP="00592A46">
          <w:pPr>
            <w:spacing w:after="0" w:line="240" w:lineRule="auto"/>
            <w:ind w:left="0" w:hanging="2"/>
            <w:rPr>
              <w:sz w:val="20"/>
              <w:szCs w:val="20"/>
              <w:lang w:val="pt-BR"/>
            </w:rPr>
          </w:pPr>
        </w:p>
      </w:tc>
    </w:tr>
    <w:tr w:rsidR="00592A46" w:rsidRPr="00592A46" w:rsidTr="00F7414B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i/>
              <w:iCs/>
              <w:sz w:val="20"/>
              <w:szCs w:val="20"/>
              <w:lang w:val="pt-BR"/>
            </w:rPr>
          </w:pPr>
          <w:r w:rsidRPr="00592A46">
            <w:rPr>
              <w:b/>
              <w:bCs/>
              <w:i/>
              <w:iCs/>
              <w:sz w:val="20"/>
              <w:szCs w:val="20"/>
              <w:lang w:val="pt-BR"/>
            </w:rPr>
            <w:t>Name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  <w:r w:rsidRPr="00592A46">
            <w:rPr>
              <w:b/>
              <w:sz w:val="20"/>
              <w:szCs w:val="20"/>
              <w:lang w:val="pt-BR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/>
              <w:bCs/>
              <w:i/>
              <w:iCs/>
              <w:sz w:val="20"/>
              <w:szCs w:val="20"/>
              <w:lang w:val="pt-BR"/>
            </w:rPr>
          </w:pPr>
          <w:r w:rsidRPr="00592A46">
            <w:rPr>
              <w:b/>
              <w:bCs/>
              <w:i/>
              <w:iCs/>
              <w:sz w:val="20"/>
              <w:szCs w:val="20"/>
              <w:lang w:val="pt-BR"/>
            </w:rPr>
            <w:t xml:space="preserve">Name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  <w:r w:rsidRPr="00592A46">
            <w:rPr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592A46" w:rsidRPr="00592A46" w:rsidTr="00F7414B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i/>
              <w:iCs/>
              <w:sz w:val="20"/>
              <w:szCs w:val="20"/>
              <w:lang w:val="pt-BR"/>
            </w:rPr>
          </w:pPr>
          <w:r w:rsidRPr="00592A46">
            <w:rPr>
              <w:b/>
              <w:bCs/>
              <w:i/>
              <w:iCs/>
              <w:sz w:val="20"/>
              <w:szCs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/>
              <w:bCs/>
              <w:i/>
              <w:iCs/>
              <w:sz w:val="20"/>
              <w:szCs w:val="20"/>
              <w:lang w:val="pt-BR"/>
            </w:rPr>
          </w:pPr>
          <w:r w:rsidRPr="00592A46">
            <w:rPr>
              <w:b/>
              <w:bCs/>
              <w:i/>
              <w:iCs/>
              <w:sz w:val="20"/>
              <w:szCs w:val="20"/>
              <w:lang w:val="pt-BR"/>
            </w:rPr>
            <w:t>Date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  <w:tr w:rsidR="00592A46" w:rsidRPr="00592A46" w:rsidTr="00F7414B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:rsidR="00592A46" w:rsidRPr="00592A46" w:rsidRDefault="00592A46" w:rsidP="00592A46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:rsidR="00237E4B" w:rsidRDefault="0038284B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7E4B" w:rsidRDefault="0038284B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425"/>
      <w:gridCol w:w="425"/>
      <w:gridCol w:w="227"/>
      <w:gridCol w:w="198"/>
      <w:gridCol w:w="879"/>
      <w:gridCol w:w="1077"/>
    </w:tblGrid>
    <w:tr w:rsidR="00E83DFF" w:rsidRPr="0009458C" w:rsidTr="00F7414B">
      <w:trPr>
        <w:trHeight w:val="1134"/>
        <w:jc w:val="right"/>
      </w:trPr>
      <w:tc>
        <w:tcPr>
          <w:tcW w:w="107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E83DFF" w:rsidRPr="00B303ED" w:rsidRDefault="00E83DFF" w:rsidP="00E83DF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E83DFF" w:rsidRPr="00B303ED" w:rsidRDefault="00E83DFF" w:rsidP="00E83DF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:rsidR="00E83DFF" w:rsidRPr="00B303ED" w:rsidRDefault="00E83DFF" w:rsidP="00E83DF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tr w:rsidR="00E83DFF" w:rsidRPr="0009458C" w:rsidTr="00F7414B">
      <w:trPr>
        <w:gridAfter w:val="2"/>
        <w:wAfter w:w="1956" w:type="dxa"/>
        <w:trHeight w:val="75"/>
        <w:jc w:val="right"/>
      </w:trPr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:rsidR="00E83DFF" w:rsidRPr="00B303ED" w:rsidRDefault="00E83DFF" w:rsidP="00E83DF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:rsidR="00E83DFF" w:rsidRPr="00B303ED" w:rsidRDefault="00E83DFF" w:rsidP="00E83DF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gridSpan w:val="2"/>
          <w:tcBorders>
            <w:top w:val="single" w:sz="4" w:space="0" w:color="auto"/>
          </w:tcBorders>
          <w:shd w:val="clear" w:color="auto" w:fill="auto"/>
        </w:tcPr>
        <w:p w:rsidR="00E83DFF" w:rsidRPr="00B303ED" w:rsidRDefault="00E83DFF" w:rsidP="00E83DFF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:rsidR="00E83DFF" w:rsidRDefault="00E83DFF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284B" w:rsidRDefault="0038284B" w:rsidP="00C45BC2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38284B" w:rsidRDefault="0038284B" w:rsidP="00C45BC2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7E4B" w:rsidRDefault="0038284B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0465E" w:rsidRDefault="0043236B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440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592A46" w:rsidRPr="008F7709" w:rsidTr="00592A46">
      <w:trPr>
        <w:trHeight w:val="454"/>
      </w:trPr>
      <w:tc>
        <w:tcPr>
          <w:tcW w:w="2340" w:type="dxa"/>
          <w:vMerge w:val="restart"/>
        </w:tcPr>
        <w:p w:rsidR="00592A46" w:rsidRPr="008F7709" w:rsidRDefault="00592A46" w:rsidP="00592A46">
          <w:pPr>
            <w:spacing w:after="0"/>
            <w:ind w:left="0" w:hanging="2"/>
          </w:pPr>
          <w:r w:rsidRPr="008F7709">
            <w:rPr>
              <w:noProof/>
              <w:lang w:val="en-US"/>
            </w:rPr>
            <w:drawing>
              <wp:anchor distT="0" distB="0" distL="114300" distR="114300" simplePos="0" relativeHeight="251660288" behindDoc="1" locked="0" layoutInCell="1" allowOverlap="1" wp14:anchorId="53CF9D63" wp14:editId="5ED5B0D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:rsidR="00592A46" w:rsidRPr="00C45BC2" w:rsidRDefault="00592A46" w:rsidP="00592A46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4"/>
              <w:lang w:val="en-US"/>
            </w:rPr>
          </w:pPr>
          <w:r w:rsidRPr="00C45BC2">
            <w:rPr>
              <w:b/>
              <w:i/>
              <w:sz w:val="28"/>
              <w:szCs w:val="24"/>
              <w:lang w:val="en-US"/>
            </w:rPr>
            <w:t xml:space="preserve">RAW MATERIAL SPECIFICATION </w:t>
          </w:r>
        </w:p>
        <w:p w:rsidR="00592A46" w:rsidRPr="008F7709" w:rsidRDefault="00592A46" w:rsidP="00592A46">
          <w:pPr>
            <w:spacing w:after="0"/>
            <w:ind w:left="1" w:hanging="3"/>
            <w:contextualSpacing/>
            <w:jc w:val="center"/>
            <w:rPr>
              <w:rFonts w:eastAsia="Tahoma"/>
              <w:sz w:val="28"/>
              <w:szCs w:val="28"/>
            </w:rPr>
          </w:pPr>
          <w:r w:rsidRPr="00C45BC2">
            <w:rPr>
              <w:b/>
              <w:i/>
              <w:sz w:val="28"/>
              <w:szCs w:val="24"/>
              <w:lang w:val="en-US"/>
            </w:rPr>
            <w:t>MOLNUPIRAVIR</w:t>
          </w:r>
        </w:p>
      </w:tc>
      <w:tc>
        <w:tcPr>
          <w:tcW w:w="1800" w:type="dxa"/>
          <w:vAlign w:val="center"/>
        </w:tcPr>
        <w:p w:rsidR="00592A46" w:rsidRPr="00592A46" w:rsidRDefault="00592A46" w:rsidP="00592A46">
          <w:pPr>
            <w:spacing w:after="0"/>
            <w:ind w:left="0" w:hanging="2"/>
            <w:rPr>
              <w:b/>
              <w:i/>
              <w:sz w:val="20"/>
              <w:szCs w:val="20"/>
            </w:rPr>
          </w:pPr>
          <w:r w:rsidRPr="00592A46">
            <w:rPr>
              <w:b/>
              <w:i/>
              <w:sz w:val="20"/>
              <w:szCs w:val="20"/>
            </w:rPr>
            <w:t>Page</w:t>
          </w:r>
        </w:p>
      </w:tc>
      <w:tc>
        <w:tcPr>
          <w:tcW w:w="1890" w:type="dxa"/>
          <w:vAlign w:val="center"/>
        </w:tcPr>
        <w:p w:rsidR="00592A46" w:rsidRPr="00592A46" w:rsidRDefault="00592A46" w:rsidP="00E83DFF">
          <w:pPr>
            <w:spacing w:after="0"/>
            <w:ind w:left="0" w:hanging="2"/>
            <w:rPr>
              <w:bCs/>
              <w:i/>
              <w:sz w:val="20"/>
              <w:szCs w:val="20"/>
              <w:lang w:val="en-US"/>
            </w:rPr>
          </w:pPr>
          <w:r w:rsidRPr="00592A46">
            <w:rPr>
              <w:bCs/>
              <w:i/>
              <w:sz w:val="20"/>
              <w:szCs w:val="20"/>
              <w:lang w:val="en-US"/>
            </w:rPr>
            <w:fldChar w:fldCharType="begin"/>
          </w:r>
          <w:r w:rsidRPr="00592A46">
            <w:rPr>
              <w:bCs/>
              <w:i/>
              <w:sz w:val="20"/>
              <w:szCs w:val="20"/>
              <w:lang w:val="en-US"/>
            </w:rPr>
            <w:instrText xml:space="preserve"> PAGE  \* Arabic  \* MERGEFORMAT </w:instrText>
          </w:r>
          <w:r w:rsidRPr="00592A46">
            <w:rPr>
              <w:bCs/>
              <w:i/>
              <w:sz w:val="20"/>
              <w:szCs w:val="20"/>
              <w:lang w:val="en-US"/>
            </w:rPr>
            <w:fldChar w:fldCharType="separate"/>
          </w:r>
          <w:r w:rsidR="00252AD4">
            <w:rPr>
              <w:bCs/>
              <w:i/>
              <w:noProof/>
              <w:sz w:val="20"/>
              <w:szCs w:val="20"/>
              <w:lang w:val="en-US"/>
            </w:rPr>
            <w:t>3</w:t>
          </w:r>
          <w:r w:rsidRPr="00592A46">
            <w:rPr>
              <w:bCs/>
              <w:i/>
              <w:sz w:val="20"/>
              <w:szCs w:val="20"/>
              <w:lang w:val="en-US"/>
            </w:rPr>
            <w:fldChar w:fldCharType="end"/>
          </w:r>
          <w:r w:rsidRPr="00592A46">
            <w:rPr>
              <w:bCs/>
              <w:i/>
              <w:sz w:val="20"/>
              <w:szCs w:val="20"/>
            </w:rPr>
            <w:t xml:space="preserve"> </w:t>
          </w:r>
          <w:r w:rsidRPr="00592A46">
            <w:rPr>
              <w:bCs/>
              <w:i/>
              <w:sz w:val="20"/>
              <w:szCs w:val="20"/>
              <w:lang w:val="en-GB"/>
            </w:rPr>
            <w:t>Of</w:t>
          </w:r>
          <w:r w:rsidRPr="00592A46">
            <w:rPr>
              <w:bCs/>
              <w:i/>
              <w:sz w:val="20"/>
              <w:szCs w:val="20"/>
            </w:rPr>
            <w:t xml:space="preserve"> </w:t>
          </w:r>
          <w:r w:rsidR="00E83DFF">
            <w:rPr>
              <w:bCs/>
              <w:i/>
              <w:sz w:val="20"/>
              <w:szCs w:val="20"/>
              <w:lang w:val="en-US"/>
            </w:rPr>
            <w:t>4</w:t>
          </w:r>
        </w:p>
      </w:tc>
    </w:tr>
    <w:tr w:rsidR="00592A46" w:rsidRPr="008F7709" w:rsidTr="00592A46">
      <w:trPr>
        <w:trHeight w:val="454"/>
      </w:trPr>
      <w:tc>
        <w:tcPr>
          <w:tcW w:w="2340" w:type="dxa"/>
          <w:vMerge/>
        </w:tcPr>
        <w:p w:rsidR="00592A46" w:rsidRPr="008F7709" w:rsidRDefault="00592A46" w:rsidP="00592A46">
          <w:pPr>
            <w:spacing w:after="0"/>
            <w:ind w:left="0" w:hanging="2"/>
          </w:pPr>
        </w:p>
      </w:tc>
      <w:tc>
        <w:tcPr>
          <w:tcW w:w="4410" w:type="dxa"/>
          <w:vMerge/>
        </w:tcPr>
        <w:p w:rsidR="00592A46" w:rsidRPr="008F7709" w:rsidRDefault="00592A46" w:rsidP="00592A46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:rsidR="00592A46" w:rsidRPr="00592A46" w:rsidRDefault="00592A46" w:rsidP="00592A46">
          <w:pPr>
            <w:spacing w:after="0" w:line="276" w:lineRule="auto"/>
            <w:ind w:left="0" w:hanging="2"/>
            <w:rPr>
              <w:b/>
              <w:i/>
              <w:sz w:val="20"/>
              <w:szCs w:val="20"/>
            </w:rPr>
          </w:pPr>
          <w:r w:rsidRPr="00592A46">
            <w:rPr>
              <w:b/>
              <w:i/>
              <w:sz w:val="20"/>
              <w:szCs w:val="20"/>
            </w:rPr>
            <w:t>Document Code</w:t>
          </w:r>
        </w:p>
      </w:tc>
      <w:tc>
        <w:tcPr>
          <w:tcW w:w="1890" w:type="dxa"/>
          <w:vAlign w:val="center"/>
        </w:tcPr>
        <w:p w:rsidR="00592A46" w:rsidRPr="00592A46" w:rsidRDefault="00592A46" w:rsidP="00592A46">
          <w:pPr>
            <w:spacing w:after="0"/>
            <w:ind w:left="0" w:hanging="2"/>
            <w:contextualSpacing/>
            <w:rPr>
              <w:rFonts w:eastAsia="Tahoma"/>
              <w:i/>
              <w:sz w:val="20"/>
              <w:szCs w:val="20"/>
              <w:lang w:val="en-GB"/>
            </w:rPr>
          </w:pPr>
          <w:r w:rsidRPr="00592A46">
            <w:rPr>
              <w:rFonts w:eastAsia="Tahoma"/>
              <w:i/>
              <w:sz w:val="20"/>
              <w:szCs w:val="20"/>
            </w:rPr>
            <w:t>S-QC-01-</w:t>
          </w:r>
          <w:r w:rsidRPr="00592A46">
            <w:rPr>
              <w:rFonts w:eastAsia="Tahoma"/>
              <w:i/>
              <w:sz w:val="20"/>
              <w:szCs w:val="20"/>
              <w:lang w:val="en-GB"/>
            </w:rPr>
            <w:t>2</w:t>
          </w:r>
          <w:r>
            <w:rPr>
              <w:rFonts w:eastAsia="Tahoma"/>
              <w:i/>
              <w:sz w:val="20"/>
              <w:szCs w:val="20"/>
              <w:lang w:val="en-GB"/>
            </w:rPr>
            <w:t>8</w:t>
          </w:r>
          <w:r w:rsidRPr="00592A46">
            <w:rPr>
              <w:rFonts w:eastAsia="Tahoma"/>
              <w:i/>
              <w:sz w:val="20"/>
              <w:szCs w:val="20"/>
              <w:lang w:val="en-GB"/>
            </w:rPr>
            <w:t>0(E)</w:t>
          </w:r>
          <w:r w:rsidRPr="00592A46">
            <w:rPr>
              <w:rFonts w:eastAsia="Tahoma"/>
              <w:i/>
              <w:sz w:val="20"/>
              <w:szCs w:val="20"/>
            </w:rPr>
            <w:t>/0</w:t>
          </w:r>
          <w:r w:rsidRPr="00592A46">
            <w:rPr>
              <w:rFonts w:eastAsia="Tahoma"/>
              <w:i/>
              <w:sz w:val="20"/>
              <w:szCs w:val="20"/>
              <w:lang w:val="en-GB"/>
            </w:rPr>
            <w:t>0</w:t>
          </w:r>
        </w:p>
      </w:tc>
    </w:tr>
    <w:tr w:rsidR="00592A46" w:rsidRPr="008F7709" w:rsidTr="00592A46">
      <w:trPr>
        <w:trHeight w:val="454"/>
      </w:trPr>
      <w:tc>
        <w:tcPr>
          <w:tcW w:w="2340" w:type="dxa"/>
          <w:vMerge/>
          <w:tcBorders>
            <w:bottom w:val="single" w:sz="4" w:space="0" w:color="auto"/>
          </w:tcBorders>
        </w:tcPr>
        <w:p w:rsidR="00592A46" w:rsidRPr="008F7709" w:rsidRDefault="00592A46" w:rsidP="00592A46">
          <w:pPr>
            <w:spacing w:after="0"/>
            <w:ind w:left="0"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:rsidR="00592A46" w:rsidRPr="008F7709" w:rsidRDefault="00592A46" w:rsidP="00592A46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:rsidR="00592A46" w:rsidRPr="00592A46" w:rsidRDefault="00592A46" w:rsidP="00592A46">
          <w:pPr>
            <w:spacing w:after="0" w:line="276" w:lineRule="auto"/>
            <w:ind w:left="0" w:hanging="2"/>
            <w:rPr>
              <w:b/>
              <w:i/>
              <w:sz w:val="20"/>
              <w:szCs w:val="20"/>
            </w:rPr>
          </w:pPr>
          <w:r w:rsidRPr="00592A46">
            <w:rPr>
              <w:b/>
              <w:i/>
              <w:sz w:val="20"/>
              <w:szCs w:val="20"/>
            </w:rPr>
            <w:t>Effective Date</w:t>
          </w:r>
        </w:p>
      </w:tc>
      <w:tc>
        <w:tcPr>
          <w:tcW w:w="1890" w:type="dxa"/>
          <w:tcBorders>
            <w:bottom w:val="single" w:sz="4" w:space="0" w:color="auto"/>
          </w:tcBorders>
          <w:vAlign w:val="center"/>
        </w:tcPr>
        <w:p w:rsidR="00592A46" w:rsidRPr="00592A46" w:rsidRDefault="00592A46" w:rsidP="00592A46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:rsidR="00592A46" w:rsidRPr="00CC108F" w:rsidRDefault="00592A46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7E4B" w:rsidRDefault="0038284B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63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2297"/>
    </w:tblGrid>
    <w:tr w:rsidR="00CC108F" w:rsidRPr="00922891" w:rsidTr="00D26DAD">
      <w:trPr>
        <w:trHeight w:val="1314"/>
      </w:trPr>
      <w:tc>
        <w:tcPr>
          <w:tcW w:w="2581" w:type="dxa"/>
          <w:shd w:val="clear" w:color="auto" w:fill="auto"/>
        </w:tcPr>
        <w:p w:rsidR="00CC108F" w:rsidRPr="00E84FEB" w:rsidRDefault="0043236B" w:rsidP="00CC108F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4AEBB089" wp14:editId="4EE0489E">
                <wp:simplePos x="0" y="0"/>
                <wp:positionH relativeFrom="column">
                  <wp:posOffset>47625</wp:posOffset>
                </wp:positionH>
                <wp:positionV relativeFrom="paragraph">
                  <wp:posOffset>-8255</wp:posOffset>
                </wp:positionV>
                <wp:extent cx="1447800" cy="762000"/>
                <wp:effectExtent l="0" t="0" r="0" b="0"/>
                <wp:wrapNone/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:rsidR="00CC108F" w:rsidRPr="00E83DFF" w:rsidRDefault="0043236B" w:rsidP="00CC108F">
          <w:pPr>
            <w:spacing w:after="0" w:line="240" w:lineRule="auto"/>
            <w:ind w:left="1" w:hanging="3"/>
            <w:jc w:val="center"/>
            <w:rPr>
              <w:b/>
              <w:i/>
              <w:sz w:val="28"/>
              <w:szCs w:val="24"/>
              <w:lang w:val="en-US"/>
            </w:rPr>
          </w:pPr>
          <w:r w:rsidRPr="00E83DFF">
            <w:rPr>
              <w:b/>
              <w:i/>
              <w:sz w:val="28"/>
              <w:szCs w:val="24"/>
              <w:lang w:val="en-US"/>
            </w:rPr>
            <w:t xml:space="preserve">RAW MATERIAL SPECIFICATION </w:t>
          </w:r>
        </w:p>
        <w:p w:rsidR="00CC108F" w:rsidRPr="00222CC3" w:rsidRDefault="0043236B" w:rsidP="00CC108F">
          <w:pPr>
            <w:spacing w:after="0" w:line="240" w:lineRule="auto"/>
            <w:ind w:left="1" w:hanging="3"/>
            <w:jc w:val="center"/>
            <w:rPr>
              <w:b/>
              <w:i/>
              <w:sz w:val="24"/>
              <w:szCs w:val="24"/>
              <w:lang w:val="en-US"/>
            </w:rPr>
          </w:pPr>
          <w:r w:rsidRPr="00E83DFF">
            <w:rPr>
              <w:b/>
              <w:i/>
              <w:sz w:val="28"/>
              <w:szCs w:val="24"/>
              <w:lang w:val="en-US"/>
            </w:rPr>
            <w:t>MOLNUPIRAVIR</w:t>
          </w:r>
        </w:p>
      </w:tc>
      <w:tc>
        <w:tcPr>
          <w:tcW w:w="2297" w:type="dxa"/>
          <w:shd w:val="clear" w:color="auto" w:fill="auto"/>
        </w:tcPr>
        <w:p w:rsidR="00CC108F" w:rsidRPr="00A1217A" w:rsidRDefault="0043236B" w:rsidP="00A1217A">
          <w:pPr>
            <w:spacing w:after="0"/>
            <w:ind w:left="0" w:hanging="2"/>
            <w:rPr>
              <w:i/>
              <w:iCs/>
              <w:sz w:val="20"/>
              <w:szCs w:val="20"/>
              <w:lang w:val="en-GB"/>
            </w:rPr>
          </w:pPr>
          <w:r w:rsidRPr="00E83DFF">
            <w:rPr>
              <w:i/>
              <w:iCs/>
              <w:sz w:val="20"/>
              <w:szCs w:val="20"/>
              <w:lang w:val="fr-FR"/>
            </w:rPr>
            <w:t>Document Code</w:t>
          </w:r>
          <w:r w:rsidR="00E83DFF" w:rsidRPr="00E83DFF">
            <w:rPr>
              <w:i/>
              <w:iCs/>
              <w:sz w:val="20"/>
              <w:szCs w:val="20"/>
              <w:lang w:val="fr-FR"/>
            </w:rPr>
            <w:t xml:space="preserve"> </w:t>
          </w:r>
          <w:r w:rsidRPr="00E83DFF">
            <w:rPr>
              <w:i/>
              <w:iCs/>
              <w:sz w:val="20"/>
              <w:szCs w:val="20"/>
            </w:rPr>
            <w:t>:</w:t>
          </w:r>
          <w:r w:rsidR="00E83DFF" w:rsidRPr="00E83DFF">
            <w:rPr>
              <w:i/>
              <w:iCs/>
              <w:sz w:val="20"/>
              <w:szCs w:val="20"/>
              <w:lang w:val="en-GB"/>
            </w:rPr>
            <w:t xml:space="preserve"> </w:t>
          </w:r>
          <w:r w:rsidRPr="00E83DFF">
            <w:rPr>
              <w:sz w:val="20"/>
              <w:szCs w:val="20"/>
            </w:rPr>
            <w:br/>
            <w:t>S-</w:t>
          </w:r>
          <w:r w:rsidRPr="00E83DFF">
            <w:rPr>
              <w:sz w:val="20"/>
              <w:szCs w:val="20"/>
              <w:lang w:val="fr-FR"/>
            </w:rPr>
            <w:t>QC-</w:t>
          </w:r>
          <w:r w:rsidRPr="00E83DFF">
            <w:rPr>
              <w:sz w:val="20"/>
              <w:szCs w:val="20"/>
            </w:rPr>
            <w:t>0</w:t>
          </w:r>
          <w:r w:rsidRPr="00E83DFF">
            <w:rPr>
              <w:sz w:val="20"/>
              <w:szCs w:val="20"/>
              <w:lang w:val="fr-FR"/>
            </w:rPr>
            <w:t>1</w:t>
          </w:r>
          <w:r w:rsidRPr="00E83DFF">
            <w:rPr>
              <w:sz w:val="20"/>
              <w:szCs w:val="20"/>
            </w:rPr>
            <w:t>-</w:t>
          </w:r>
          <w:r w:rsidRPr="00E83DFF">
            <w:rPr>
              <w:sz w:val="20"/>
              <w:szCs w:val="20"/>
              <w:lang w:val="fr-FR"/>
            </w:rPr>
            <w:t>280</w:t>
          </w:r>
          <w:r w:rsidR="00A1217A">
            <w:rPr>
              <w:sz w:val="20"/>
              <w:szCs w:val="20"/>
              <w:lang w:val="fr-FR"/>
            </w:rPr>
            <w:t>(E)</w:t>
          </w:r>
          <w:r w:rsidRPr="00E83DFF">
            <w:rPr>
              <w:sz w:val="20"/>
              <w:szCs w:val="20"/>
              <w:lang w:val="fr-FR"/>
            </w:rPr>
            <w:t>/</w:t>
          </w:r>
          <w:r w:rsidRPr="00E83DFF">
            <w:rPr>
              <w:sz w:val="20"/>
              <w:szCs w:val="20"/>
            </w:rPr>
            <w:t>0</w:t>
          </w:r>
          <w:r w:rsidR="00A1217A">
            <w:rPr>
              <w:sz w:val="20"/>
              <w:szCs w:val="20"/>
              <w:lang w:val="en-GB"/>
            </w:rPr>
            <w:t>0</w:t>
          </w:r>
        </w:p>
      </w:tc>
    </w:tr>
  </w:tbl>
  <w:p w:rsidR="00CC108F" w:rsidRPr="00CC108F" w:rsidRDefault="0038284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F02B9"/>
    <w:multiLevelType w:val="multilevel"/>
    <w:tmpl w:val="5D34F1E8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6AB614D7"/>
    <w:multiLevelType w:val="multilevel"/>
    <w:tmpl w:val="5ADE4D82"/>
    <w:lvl w:ilvl="0">
      <w:start w:val="5"/>
      <w:numFmt w:val="decimal"/>
      <w:lvlText w:val="%1."/>
      <w:lvlJc w:val="left"/>
      <w:pPr>
        <w:ind w:left="1026" w:hanging="720"/>
      </w:pPr>
      <w:rPr>
        <w:rFonts w:ascii="Calibri" w:eastAsia="Calibri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rFonts w:hint="default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482"/>
    <w:rsid w:val="001322A3"/>
    <w:rsid w:val="00186FEB"/>
    <w:rsid w:val="00252AD4"/>
    <w:rsid w:val="00362148"/>
    <w:rsid w:val="0038284B"/>
    <w:rsid w:val="003A182A"/>
    <w:rsid w:val="0043236B"/>
    <w:rsid w:val="004E1E96"/>
    <w:rsid w:val="00592A46"/>
    <w:rsid w:val="00621F72"/>
    <w:rsid w:val="00887D2B"/>
    <w:rsid w:val="008B2DDD"/>
    <w:rsid w:val="00944511"/>
    <w:rsid w:val="00A1217A"/>
    <w:rsid w:val="00B364CA"/>
    <w:rsid w:val="00C45BC2"/>
    <w:rsid w:val="00D12482"/>
    <w:rsid w:val="00E54345"/>
    <w:rsid w:val="00E8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2A553EE0-CAB7-44FA-A6CD-63622A2DB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2482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2482"/>
    <w:pPr>
      <w:keepNext/>
      <w:framePr w:hSpace="180" w:wrap="around" w:vAnchor="text" w:hAnchor="page" w:xAlign="center" w:y="1"/>
      <w:spacing w:after="0" w:line="276" w:lineRule="auto"/>
    </w:pPr>
    <w:rPr>
      <w:rFonts w:ascii="Tahoma" w:hAnsi="Tahoma"/>
      <w:i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2482"/>
    <w:pPr>
      <w:keepNext/>
      <w:framePr w:hSpace="180" w:wrap="around" w:vAnchor="text" w:hAnchor="page" w:xAlign="center" w:y="1"/>
      <w:spacing w:after="0" w:line="276" w:lineRule="auto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12482"/>
    <w:pPr>
      <w:keepNext/>
      <w:framePr w:hSpace="180" w:wrap="around" w:vAnchor="text" w:hAnchor="page" w:xAlign="center" w:y="1"/>
      <w:spacing w:after="0" w:line="276" w:lineRule="auto"/>
      <w:jc w:val="both"/>
      <w:outlineLvl w:val="3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482"/>
    <w:rPr>
      <w:rFonts w:ascii="Tahoma" w:eastAsia="Calibri" w:hAnsi="Tahoma" w:cs="Calibri"/>
      <w:i/>
      <w:position w:val="-1"/>
      <w:sz w:val="18"/>
      <w:szCs w:val="18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D12482"/>
    <w:rPr>
      <w:rFonts w:ascii="Tahoma" w:eastAsia="Calibri" w:hAnsi="Tahoma" w:cs="Tahoma"/>
      <w:i/>
      <w:iCs/>
      <w:color w:val="000000"/>
      <w:position w:val="-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D12482"/>
    <w:rPr>
      <w:rFonts w:ascii="Tahoma" w:eastAsia="Calibri" w:hAnsi="Tahoma" w:cs="Tahoma"/>
      <w:i/>
      <w:iCs/>
      <w:color w:val="000000"/>
      <w:position w:val="-1"/>
      <w:sz w:val="18"/>
      <w:szCs w:val="18"/>
    </w:rPr>
  </w:style>
  <w:style w:type="paragraph" w:styleId="Header">
    <w:name w:val="header"/>
    <w:basedOn w:val="Normal"/>
    <w:link w:val="HeaderChar"/>
    <w:qFormat/>
    <w:rsid w:val="00D124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12482"/>
    <w:rPr>
      <w:rFonts w:ascii="Calibri" w:eastAsia="Calibri" w:hAnsi="Calibri" w:cs="Calibri"/>
      <w:position w:val="-1"/>
      <w:lang w:val="id-ID"/>
    </w:rPr>
  </w:style>
  <w:style w:type="paragraph" w:styleId="Footer">
    <w:name w:val="footer"/>
    <w:basedOn w:val="Normal"/>
    <w:link w:val="FooterChar"/>
    <w:uiPriority w:val="99"/>
    <w:qFormat/>
    <w:rsid w:val="00D124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482"/>
    <w:rPr>
      <w:rFonts w:ascii="Calibri" w:eastAsia="Calibri" w:hAnsi="Calibri" w:cs="Calibri"/>
      <w:position w:val="-1"/>
      <w:lang w:val="id-ID"/>
    </w:rPr>
  </w:style>
  <w:style w:type="paragraph" w:styleId="ListParagraph">
    <w:name w:val="List Paragraph"/>
    <w:basedOn w:val="Normal"/>
    <w:uiPriority w:val="34"/>
    <w:qFormat/>
    <w:rsid w:val="00D12482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D12482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B2D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B2DDD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NoSpacing">
    <w:name w:val="No Spacing"/>
    <w:uiPriority w:val="1"/>
    <w:qFormat/>
    <w:rsid w:val="00592A46"/>
    <w:pPr>
      <w:spacing w:after="0" w:line="240" w:lineRule="auto"/>
    </w:pPr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2023-10-06T08:06:00Z</dcterms:created>
  <dcterms:modified xsi:type="dcterms:W3CDTF">2023-10-09T02:44:00Z</dcterms:modified>
</cp:coreProperties>
</file>