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6A978">
      <w:pPr>
        <w:pStyle w:val="19"/>
        <w:numPr>
          <w:ilvl w:val="0"/>
          <w:numId w:val="2"/>
        </w:numPr>
        <w:spacing w:after="60"/>
        <w:ind w:left="284" w:hanging="284"/>
        <w:jc w:val="both"/>
        <w:rPr>
          <w:rFonts w:ascii="Calibri" w:hAnsi="Calibri" w:cs="Calibri"/>
          <w:b/>
          <w:i/>
          <w:sz w:val="22"/>
          <w:szCs w:val="22"/>
          <w:lang w:val="id-ID"/>
        </w:rPr>
      </w:pPr>
      <w:r>
        <w:rPr>
          <w:rFonts w:ascii="Calibri" w:hAnsi="Calibri" w:cs="Calibri"/>
          <w:b/>
          <w:sz w:val="22"/>
          <w:szCs w:val="22"/>
          <w:lang w:val="id-ID"/>
        </w:rPr>
        <w:t>Tujuan</w:t>
      </w:r>
    </w:p>
    <w:p w14:paraId="78C3F04E">
      <w:pPr>
        <w:spacing w:after="80"/>
        <w:ind w:firstLine="284"/>
        <w:jc w:val="both"/>
        <w:rPr>
          <w:rFonts w:ascii="Calibri" w:hAnsi="Calibri" w:cs="Calibri"/>
          <w:bCs/>
          <w:iCs/>
          <w:sz w:val="22"/>
          <w:szCs w:val="22"/>
          <w:lang w:val="id-ID"/>
        </w:rPr>
      </w:pPr>
      <w:r>
        <w:rPr>
          <w:rFonts w:ascii="Calibri" w:hAnsi="Calibri" w:eastAsia="Arial" w:cs="Calibri"/>
          <w:color w:val="001D35"/>
          <w:sz w:val="22"/>
          <w:szCs w:val="22"/>
          <w:shd w:val="clear" w:color="auto" w:fill="FFFFFF"/>
          <w:lang w:val="id-ID" w:eastAsia="zh-CN" w:bidi="ar"/>
        </w:rPr>
        <w:t xml:space="preserve">Memastikan sistem </w:t>
      </w:r>
      <w:r>
        <w:rPr>
          <w:rFonts w:ascii="Calibri" w:hAnsi="Calibri" w:eastAsia="Arial" w:cs="Calibri"/>
          <w:color w:val="001D35"/>
          <w:sz w:val="22"/>
          <w:szCs w:val="22"/>
          <w:shd w:val="clear" w:color="auto" w:fill="FFFFFF"/>
          <w:lang w:val="en-US" w:eastAsia="zh-CN" w:bidi="ar"/>
        </w:rPr>
        <w:t>pembumian</w:t>
      </w:r>
      <w:r>
        <w:rPr>
          <w:rFonts w:ascii="Calibri" w:hAnsi="Calibri" w:eastAsia="Arial" w:cs="Calibri"/>
          <w:color w:val="001D35"/>
          <w:sz w:val="22"/>
          <w:szCs w:val="22"/>
          <w:shd w:val="clear" w:color="auto" w:fill="FFFFFF"/>
          <w:lang w:val="id-ID" w:eastAsia="zh-CN" w:bidi="ar"/>
        </w:rPr>
        <w:t xml:space="preserve"> berfungsi optimal untuk keselamatan dan keandalan sistem kelistrikan</w:t>
      </w:r>
    </w:p>
    <w:p w14:paraId="766A9269">
      <w:pPr>
        <w:pStyle w:val="19"/>
        <w:numPr>
          <w:ilvl w:val="0"/>
          <w:numId w:val="2"/>
        </w:numPr>
        <w:spacing w:after="60"/>
        <w:ind w:left="284" w:hanging="284"/>
        <w:jc w:val="both"/>
        <w:rPr>
          <w:rFonts w:ascii="Calibri" w:hAnsi="Calibri" w:cs="Calibri"/>
          <w:b/>
          <w:i/>
          <w:sz w:val="22"/>
          <w:szCs w:val="22"/>
          <w:lang w:val="id-ID"/>
        </w:rPr>
      </w:pPr>
      <w:r>
        <w:rPr>
          <w:rFonts w:ascii="Calibri" w:hAnsi="Calibri" w:cs="Calibri"/>
          <w:b/>
          <w:sz w:val="22"/>
          <w:szCs w:val="22"/>
          <w:lang w:val="id-ID"/>
        </w:rPr>
        <w:t>Ruang Lingkup</w:t>
      </w:r>
    </w:p>
    <w:p w14:paraId="3DDBA19C">
      <w:pPr>
        <w:pStyle w:val="19"/>
        <w:spacing w:after="80"/>
        <w:ind w:left="284"/>
        <w:jc w:val="both"/>
        <w:rPr>
          <w:rFonts w:ascii="Calibri" w:hAnsi="Calibri" w:cs="Calibri"/>
          <w:sz w:val="22"/>
          <w:szCs w:val="22"/>
          <w:lang w:val="id-ID"/>
        </w:rPr>
      </w:pPr>
      <w:r>
        <w:rPr>
          <w:rFonts w:ascii="Calibri" w:hAnsi="Calibri" w:cs="Calibri"/>
          <w:sz w:val="22"/>
          <w:szCs w:val="22"/>
          <w:lang w:val="id-ID"/>
        </w:rPr>
        <w:t>Semua kegiatan yang berhubungan dengan proses pengecekan dan pemeliharaan sistem pembumian (Grounding).</w:t>
      </w:r>
    </w:p>
    <w:p w14:paraId="49E40461">
      <w:pPr>
        <w:pStyle w:val="19"/>
        <w:numPr>
          <w:ilvl w:val="0"/>
          <w:numId w:val="2"/>
        </w:numPr>
        <w:spacing w:after="60"/>
        <w:ind w:left="284" w:hanging="284"/>
        <w:jc w:val="both"/>
        <w:rPr>
          <w:rFonts w:ascii="Calibri" w:hAnsi="Calibri" w:cs="Calibri"/>
          <w:b/>
          <w:i/>
          <w:sz w:val="22"/>
          <w:szCs w:val="22"/>
          <w:lang w:val="id-ID"/>
        </w:rPr>
      </w:pPr>
      <w:r>
        <w:rPr>
          <w:rFonts w:ascii="Calibri" w:hAnsi="Calibri" w:cs="Calibri"/>
          <w:b/>
          <w:sz w:val="22"/>
          <w:szCs w:val="22"/>
          <w:lang w:val="id-ID"/>
        </w:rPr>
        <w:t>Penanggungjawab</w:t>
      </w:r>
    </w:p>
    <w:p w14:paraId="0734B7BC">
      <w:pPr>
        <w:pStyle w:val="19"/>
        <w:numPr>
          <w:ilvl w:val="1"/>
          <w:numId w:val="2"/>
        </w:numPr>
        <w:spacing w:after="80"/>
        <w:ind w:left="709" w:hanging="425"/>
        <w:jc w:val="both"/>
        <w:rPr>
          <w:rFonts w:ascii="Calibri" w:hAnsi="Calibri" w:cs="Calibri"/>
          <w:color w:val="000000"/>
          <w:sz w:val="22"/>
          <w:szCs w:val="22"/>
          <w:lang w:val="id-ID" w:eastAsia="id-ID"/>
        </w:rPr>
      </w:pPr>
      <w:r>
        <w:rPr>
          <w:rFonts w:ascii="Calibri" w:hAnsi="Calibri" w:cs="Calibri"/>
          <w:bCs/>
          <w:iCs/>
          <w:color w:val="000000"/>
          <w:sz w:val="22"/>
          <w:szCs w:val="22"/>
          <w:lang w:val="id-ID" w:eastAsia="id-ID"/>
        </w:rPr>
        <w:t>Manager Pemastian Mutu</w:t>
      </w:r>
      <w:r>
        <w:rPr>
          <w:rFonts w:ascii="Calibri" w:hAnsi="Calibri" w:cs="Calibri"/>
          <w:color w:val="000000"/>
          <w:sz w:val="22"/>
          <w:szCs w:val="22"/>
          <w:lang w:val="id-ID" w:eastAsia="id-ID"/>
        </w:rPr>
        <w:t xml:space="preserve"> bertanggung jawab untuk mengesahkan dan menjamin instruksi kerja dan dilaksanakan dengan baik.</w:t>
      </w:r>
      <w:r>
        <w:rPr>
          <w:rFonts w:ascii="Calibri" w:hAnsi="Calibri" w:cs="Calibri"/>
          <w:i/>
          <w:color w:val="000000"/>
          <w:sz w:val="22"/>
          <w:szCs w:val="22"/>
          <w:lang w:val="id-ID" w:eastAsia="id-ID"/>
        </w:rPr>
        <w:t xml:space="preserve"> </w:t>
      </w:r>
    </w:p>
    <w:p w14:paraId="55A40280">
      <w:pPr>
        <w:pStyle w:val="19"/>
        <w:numPr>
          <w:ilvl w:val="1"/>
          <w:numId w:val="2"/>
        </w:numPr>
        <w:spacing w:after="80"/>
        <w:ind w:left="709" w:hanging="425"/>
        <w:jc w:val="both"/>
        <w:rPr>
          <w:rFonts w:ascii="Calibri" w:hAnsi="Calibri" w:cs="Calibri"/>
          <w:color w:val="000000"/>
          <w:sz w:val="22"/>
          <w:szCs w:val="22"/>
          <w:lang w:val="id-ID" w:eastAsia="id-ID"/>
        </w:rPr>
      </w:pPr>
      <w:r>
        <w:rPr>
          <w:rFonts w:asciiTheme="minorHAnsi" w:hAnsiTheme="minorHAnsi" w:cstheme="minorHAnsi"/>
          <w:color w:val="000000"/>
          <w:sz w:val="22"/>
          <w:szCs w:val="22"/>
          <w:lang w:val="id-ID" w:eastAsia="id-ID"/>
        </w:rPr>
        <w:t xml:space="preserve">Manager Teknik Pemeliharaan </w:t>
      </w:r>
      <w:r>
        <w:rPr>
          <w:rFonts w:asciiTheme="minorHAnsi" w:hAnsiTheme="minorHAnsi" w:cstheme="minorHAnsi"/>
          <w:color w:val="000000"/>
          <w:sz w:val="22"/>
          <w:szCs w:val="22"/>
          <w:lang w:eastAsia="id-ID"/>
        </w:rPr>
        <w:t>bertanggung jawab memeriksa, menyetujui dan</w:t>
      </w:r>
      <w:r>
        <w:rPr>
          <w:rFonts w:asciiTheme="minorHAnsi" w:hAnsiTheme="minorHAnsi" w:cstheme="minorHAnsi"/>
          <w:color w:val="000000"/>
          <w:sz w:val="22"/>
          <w:szCs w:val="22"/>
          <w:lang w:val="id-ID" w:eastAsia="id-ID"/>
        </w:rPr>
        <w:t xml:space="preserve"> </w:t>
      </w:r>
      <w:r>
        <w:rPr>
          <w:rFonts w:asciiTheme="minorHAnsi" w:hAnsiTheme="minorHAnsi" w:cstheme="minorHAnsi"/>
          <w:color w:val="000000"/>
          <w:sz w:val="22"/>
          <w:szCs w:val="22"/>
          <w:lang w:eastAsia="id-ID"/>
        </w:rPr>
        <w:t>memastikan instruksi kerja ini dilaksanakan dengan baik</w:t>
      </w:r>
      <w:r>
        <w:rPr>
          <w:rFonts w:asciiTheme="minorHAnsi" w:hAnsiTheme="minorHAnsi" w:cstheme="minorHAnsi"/>
          <w:sz w:val="22"/>
          <w:szCs w:val="22"/>
        </w:rPr>
        <w:t>.</w:t>
      </w:r>
    </w:p>
    <w:p w14:paraId="598DC482">
      <w:pPr>
        <w:pStyle w:val="19"/>
        <w:numPr>
          <w:ilvl w:val="1"/>
          <w:numId w:val="2"/>
        </w:numPr>
        <w:spacing w:after="80"/>
        <w:ind w:left="709" w:hanging="425"/>
        <w:jc w:val="both"/>
        <w:rPr>
          <w:rFonts w:ascii="Calibri" w:hAnsi="Calibri" w:cs="Calibri"/>
          <w:i/>
          <w:sz w:val="22"/>
          <w:szCs w:val="22"/>
          <w:lang w:val="id-ID"/>
        </w:rPr>
      </w:pPr>
      <w:bookmarkStart w:id="0" w:name="_Hlk524962692"/>
      <w:r>
        <w:rPr>
          <w:rFonts w:ascii="Calibri" w:hAnsi="Calibri" w:cs="Calibri"/>
          <w:sz w:val="22"/>
          <w:szCs w:val="22"/>
          <w:lang w:val="id-ID"/>
        </w:rPr>
        <w:t>Asisten Manager Mekanik &amp; Elektrik bertanggung jawab memeriksa, menyetujui dan memastikan instruksi kerja dilaksanakan dengan baik.</w:t>
      </w:r>
    </w:p>
    <w:p w14:paraId="2EB8985A">
      <w:pPr>
        <w:pStyle w:val="19"/>
        <w:numPr>
          <w:ilvl w:val="1"/>
          <w:numId w:val="2"/>
        </w:numPr>
        <w:spacing w:after="80"/>
        <w:ind w:left="709" w:hanging="425"/>
        <w:jc w:val="both"/>
        <w:rPr>
          <w:rFonts w:ascii="Calibri" w:hAnsi="Calibri" w:cs="Calibri"/>
          <w:i/>
          <w:sz w:val="22"/>
          <w:szCs w:val="22"/>
          <w:lang w:val="id-ID"/>
        </w:rPr>
      </w:pPr>
      <w:r>
        <w:rPr>
          <w:rFonts w:ascii="Calibri" w:hAnsi="Calibri" w:cs="Calibri"/>
          <w:color w:val="000000"/>
          <w:sz w:val="22"/>
          <w:szCs w:val="22"/>
          <w:lang w:val="id-ID" w:eastAsia="id-ID"/>
        </w:rPr>
        <w:t xml:space="preserve">Supervisor Listrik Arus Kuat bertanggung jawab menyusun, </w:t>
      </w:r>
      <w:r>
        <w:rPr>
          <w:rFonts w:ascii="Calibri" w:hAnsi="Calibri" w:cs="Calibri"/>
          <w:sz w:val="22"/>
          <w:szCs w:val="22"/>
          <w:lang w:val="id-ID"/>
        </w:rPr>
        <w:t>mengkaji secara berkala, dan memastikan prosedur ini dilaksanakan dengan baik.</w:t>
      </w:r>
    </w:p>
    <w:bookmarkEnd w:id="0"/>
    <w:p w14:paraId="7AB98876">
      <w:pPr>
        <w:pStyle w:val="19"/>
        <w:numPr>
          <w:ilvl w:val="1"/>
          <w:numId w:val="2"/>
        </w:numPr>
        <w:spacing w:after="60"/>
        <w:ind w:left="709" w:hanging="425"/>
        <w:jc w:val="both"/>
        <w:rPr>
          <w:rFonts w:ascii="Calibri" w:hAnsi="Calibri" w:cs="Calibri"/>
          <w:color w:val="000000"/>
          <w:sz w:val="22"/>
          <w:szCs w:val="22"/>
          <w:lang w:val="id-ID" w:eastAsia="id-ID"/>
        </w:rPr>
      </w:pPr>
      <w:r>
        <w:rPr>
          <w:rFonts w:ascii="Calibri" w:hAnsi="Calibri" w:cs="Calibri"/>
          <w:color w:val="000000"/>
          <w:sz w:val="22"/>
          <w:szCs w:val="22"/>
          <w:lang w:val="id-ID" w:eastAsia="id-ID"/>
        </w:rPr>
        <w:t>Pelaksana yang terkualifikasi, bertanggung jawab untuk:</w:t>
      </w:r>
    </w:p>
    <w:p w14:paraId="3AB519EB">
      <w:pPr>
        <w:pStyle w:val="19"/>
        <w:numPr>
          <w:ilvl w:val="0"/>
          <w:numId w:val="3"/>
        </w:numPr>
        <w:spacing w:after="80"/>
        <w:ind w:left="993" w:hanging="283"/>
        <w:jc w:val="both"/>
        <w:rPr>
          <w:rFonts w:ascii="Calibri" w:hAnsi="Calibri" w:cs="Calibri"/>
          <w:color w:val="000000"/>
          <w:sz w:val="22"/>
          <w:szCs w:val="22"/>
          <w:lang w:val="id-ID" w:eastAsia="id-ID"/>
        </w:rPr>
      </w:pPr>
      <w:r>
        <w:rPr>
          <w:rFonts w:ascii="Calibri" w:hAnsi="Calibri" w:cs="Calibri"/>
          <w:color w:val="000000"/>
          <w:sz w:val="22"/>
          <w:szCs w:val="22"/>
          <w:lang w:val="id-ID" w:eastAsia="id-ID"/>
        </w:rPr>
        <w:t>Memelihara dan Mengoperasikan  panel sesuai dengan instruksi kerja yang berlaku.</w:t>
      </w:r>
    </w:p>
    <w:p w14:paraId="50B01A5F">
      <w:pPr>
        <w:pStyle w:val="19"/>
        <w:numPr>
          <w:ilvl w:val="0"/>
          <w:numId w:val="3"/>
        </w:numPr>
        <w:spacing w:after="80"/>
        <w:ind w:left="993" w:hanging="283"/>
        <w:jc w:val="both"/>
        <w:rPr>
          <w:rFonts w:ascii="Calibri" w:hAnsi="Calibri" w:cs="Calibri"/>
          <w:color w:val="000000"/>
          <w:sz w:val="22"/>
          <w:szCs w:val="22"/>
          <w:lang w:val="id-ID" w:eastAsia="id-ID"/>
        </w:rPr>
      </w:pPr>
      <w:r>
        <w:rPr>
          <w:rFonts w:ascii="Calibri" w:hAnsi="Calibri" w:cs="Calibri"/>
          <w:color w:val="000000"/>
          <w:sz w:val="22"/>
          <w:szCs w:val="22"/>
          <w:lang w:val="id-ID" w:eastAsia="id-ID"/>
        </w:rPr>
        <w:t>Melaporkan penyimpangan yang terjadi selama pemeliharaan kepada supervisor.</w:t>
      </w:r>
    </w:p>
    <w:p w14:paraId="50E5B7CA">
      <w:pPr>
        <w:pStyle w:val="19"/>
        <w:ind w:left="993"/>
        <w:jc w:val="both"/>
        <w:rPr>
          <w:rFonts w:ascii="Calibri" w:hAnsi="Calibri" w:cs="Calibri"/>
          <w:color w:val="000000"/>
          <w:sz w:val="10"/>
          <w:szCs w:val="10"/>
          <w:lang w:val="id-ID" w:eastAsia="id-ID"/>
        </w:rPr>
      </w:pPr>
    </w:p>
    <w:p w14:paraId="0EF08BBA">
      <w:pPr>
        <w:pStyle w:val="19"/>
        <w:numPr>
          <w:ilvl w:val="0"/>
          <w:numId w:val="2"/>
        </w:numPr>
        <w:spacing w:after="60"/>
        <w:ind w:left="284" w:hanging="284"/>
        <w:jc w:val="both"/>
        <w:rPr>
          <w:rFonts w:ascii="Calibri" w:hAnsi="Calibri" w:cs="Calibri"/>
          <w:b/>
          <w:i/>
          <w:sz w:val="22"/>
          <w:szCs w:val="22"/>
          <w:lang w:val="id-ID"/>
        </w:rPr>
      </w:pPr>
      <w:r>
        <w:rPr>
          <w:rFonts w:ascii="Calibri" w:hAnsi="Calibri" w:cs="Calibri"/>
          <w:b/>
          <w:sz w:val="22"/>
          <w:szCs w:val="22"/>
          <w:lang w:val="id-ID"/>
        </w:rPr>
        <w:t>Definisi</w:t>
      </w:r>
    </w:p>
    <w:p w14:paraId="3D2D108C">
      <w:pPr>
        <w:pStyle w:val="19"/>
        <w:ind w:left="284"/>
        <w:jc w:val="both"/>
        <w:rPr>
          <w:rFonts w:ascii="Calibri" w:hAnsi="Calibri" w:eastAsia="Arial" w:cs="Calibri"/>
          <w:sz w:val="27"/>
          <w:szCs w:val="27"/>
          <w:shd w:val="clear" w:color="auto" w:fill="FFFFFF"/>
          <w:lang w:val="id-ID"/>
        </w:rPr>
      </w:pPr>
      <w:r>
        <w:rPr>
          <w:rFonts w:ascii="Calibri" w:hAnsi="Calibri" w:eastAsia="Arial" w:cs="Calibri"/>
          <w:sz w:val="22"/>
          <w:szCs w:val="22"/>
          <w:shd w:val="clear" w:color="auto" w:fill="FFFFFF"/>
          <w:lang w:val="id-ID"/>
        </w:rPr>
        <w:t>Pembumian, atau grounding, adalah suatu sistem yang menghubungkan instalasi listrik ke bumi (tanah) untuk menciptakan jalur yang aman bagi arus listrik. Tujuannya adalah untuk melindungi manusia dari sengatan listrik dan mencegah kerusakan peralatan akibat arus pendek atau gangguan listrik lainnya.</w:t>
      </w:r>
      <w:r>
        <w:rPr>
          <w:rFonts w:ascii="Calibri" w:hAnsi="Calibri" w:eastAsia="Arial" w:cs="Calibri"/>
          <w:sz w:val="27"/>
          <w:szCs w:val="27"/>
          <w:shd w:val="clear" w:color="auto" w:fill="FFFFFF"/>
          <w:lang w:val="id-ID"/>
        </w:rPr>
        <w:t> </w:t>
      </w:r>
    </w:p>
    <w:p w14:paraId="29CD78A3">
      <w:pPr>
        <w:pStyle w:val="19"/>
        <w:ind w:left="284"/>
        <w:jc w:val="both"/>
        <w:rPr>
          <w:rFonts w:ascii="Calibri" w:hAnsi="Calibri" w:cs="Calibri"/>
          <w:sz w:val="10"/>
          <w:szCs w:val="10"/>
          <w:lang w:val="id-ID"/>
        </w:rPr>
      </w:pPr>
    </w:p>
    <w:p w14:paraId="04E0AA9F">
      <w:pPr>
        <w:pStyle w:val="19"/>
        <w:numPr>
          <w:ilvl w:val="0"/>
          <w:numId w:val="2"/>
        </w:numPr>
        <w:spacing w:after="60"/>
        <w:ind w:left="284" w:hanging="284"/>
        <w:jc w:val="both"/>
        <w:rPr>
          <w:rFonts w:ascii="Calibri" w:hAnsi="Calibri" w:cs="Calibri"/>
          <w:b/>
          <w:i/>
          <w:sz w:val="22"/>
          <w:szCs w:val="22"/>
          <w:lang w:val="id-ID"/>
        </w:rPr>
      </w:pPr>
      <w:r>
        <w:rPr>
          <w:rFonts w:ascii="Calibri" w:hAnsi="Calibri" w:cs="Calibri"/>
          <w:b/>
          <w:sz w:val="22"/>
          <w:szCs w:val="22"/>
          <w:lang w:val="id-ID"/>
        </w:rPr>
        <w:t>Referensi</w:t>
      </w:r>
    </w:p>
    <w:p w14:paraId="718A922D">
      <w:pPr>
        <w:spacing w:after="80"/>
        <w:ind w:left="284"/>
        <w:jc w:val="both"/>
        <w:rPr>
          <w:rFonts w:hint="default" w:ascii="Calibri" w:hAnsi="Calibri"/>
          <w:sz w:val="22"/>
          <w:szCs w:val="22"/>
          <w:highlight w:val="yellow"/>
          <w:lang w:val="id-ID"/>
        </w:rPr>
      </w:pPr>
      <w:r>
        <w:rPr>
          <w:rFonts w:ascii="Calibri" w:hAnsi="Calibri" w:cs="Calibri"/>
          <w:sz w:val="22"/>
          <w:szCs w:val="22"/>
          <w:highlight w:val="yellow"/>
          <w:lang w:val="id-ID"/>
        </w:rPr>
        <w:t xml:space="preserve">5.1. </w:t>
      </w:r>
      <w:r>
        <w:rPr>
          <w:rFonts w:hint="default" w:ascii="Calibri" w:hAnsi="Calibri"/>
          <w:sz w:val="22"/>
          <w:szCs w:val="22"/>
          <w:highlight w:val="yellow"/>
          <w:lang w:val="id-ID"/>
        </w:rPr>
        <w:t>ISO 9001 : 2015 Tentang Sistem Manajemen Mutu</w:t>
      </w:r>
    </w:p>
    <w:p w14:paraId="309DCEED">
      <w:pPr>
        <w:spacing w:after="80"/>
        <w:ind w:left="284"/>
        <w:jc w:val="both"/>
        <w:rPr>
          <w:rFonts w:hint="default" w:ascii="Calibri" w:hAnsi="Calibri"/>
          <w:sz w:val="22"/>
          <w:szCs w:val="22"/>
          <w:highlight w:val="yellow"/>
          <w:lang w:val="id-ID"/>
        </w:rPr>
      </w:pPr>
      <w:r>
        <w:rPr>
          <w:rFonts w:hint="default" w:ascii="Calibri" w:hAnsi="Calibri"/>
          <w:sz w:val="22"/>
          <w:szCs w:val="22"/>
          <w:highlight w:val="yellow"/>
          <w:lang w:val="en-US"/>
        </w:rPr>
        <w:t xml:space="preserve">5.2. </w:t>
      </w:r>
      <w:r>
        <w:rPr>
          <w:rFonts w:hint="default" w:ascii="Calibri" w:hAnsi="Calibri"/>
          <w:sz w:val="22"/>
          <w:szCs w:val="22"/>
          <w:highlight w:val="yellow"/>
          <w:lang w:val="id-ID"/>
        </w:rPr>
        <w:t>ISO 14001 : 2015 Tentang Sistem Manajemen Lingkungan</w:t>
      </w:r>
    </w:p>
    <w:p w14:paraId="6B400DF4">
      <w:pPr>
        <w:spacing w:after="80"/>
        <w:ind w:left="284"/>
        <w:jc w:val="both"/>
        <w:rPr>
          <w:rFonts w:hint="default" w:ascii="Calibri" w:hAnsi="Calibri"/>
          <w:sz w:val="22"/>
          <w:szCs w:val="22"/>
          <w:highlight w:val="yellow"/>
          <w:lang w:val="id-ID"/>
        </w:rPr>
      </w:pPr>
      <w:r>
        <w:rPr>
          <w:rFonts w:hint="default" w:ascii="Calibri" w:hAnsi="Calibri"/>
          <w:sz w:val="22"/>
          <w:szCs w:val="22"/>
          <w:highlight w:val="yellow"/>
          <w:lang w:val="en-US"/>
        </w:rPr>
        <w:t xml:space="preserve">5.3. </w:t>
      </w:r>
      <w:r>
        <w:rPr>
          <w:rFonts w:hint="default" w:ascii="Calibri" w:hAnsi="Calibri"/>
          <w:sz w:val="22"/>
          <w:szCs w:val="22"/>
          <w:highlight w:val="yellow"/>
          <w:lang w:val="id-ID"/>
        </w:rPr>
        <w:t>ISO 45001 : 2018 Tentang Sistem Manajemen Kesehatan dan Keselamatan Kerja</w:t>
      </w:r>
      <w:bookmarkStart w:id="3" w:name="_GoBack"/>
      <w:bookmarkEnd w:id="3"/>
    </w:p>
    <w:p w14:paraId="39FE4E7C">
      <w:pPr>
        <w:spacing w:after="80"/>
        <w:ind w:left="284"/>
        <w:jc w:val="both"/>
        <w:rPr>
          <w:rFonts w:ascii="Calibri" w:hAnsi="Calibri" w:cs="Calibri"/>
          <w:sz w:val="22"/>
          <w:szCs w:val="22"/>
          <w:lang w:val="id-ID"/>
        </w:rPr>
      </w:pPr>
      <w:r>
        <w:rPr>
          <w:rFonts w:hint="default" w:ascii="Calibri" w:hAnsi="Calibri" w:cs="Calibri"/>
          <w:sz w:val="22"/>
          <w:szCs w:val="22"/>
          <w:lang w:val="en-US"/>
        </w:rPr>
        <w:t xml:space="preserve">5.4. </w:t>
      </w:r>
      <w:r>
        <w:rPr>
          <w:rFonts w:ascii="Calibri" w:hAnsi="Calibri" w:cs="Calibri"/>
          <w:sz w:val="22"/>
          <w:szCs w:val="22"/>
          <w:lang w:val="id-ID"/>
        </w:rPr>
        <w:t>Buku Manual panel listrik distribusi DWP</w:t>
      </w:r>
    </w:p>
    <w:p w14:paraId="6C15B1C7">
      <w:pPr>
        <w:spacing w:after="80"/>
        <w:ind w:left="284"/>
        <w:jc w:val="both"/>
        <w:rPr>
          <w:rFonts w:hint="default" w:ascii="Calibri" w:hAnsi="Calibri" w:cs="Calibri"/>
          <w:sz w:val="22"/>
          <w:szCs w:val="22"/>
          <w:lang w:val="en-US"/>
        </w:rPr>
      </w:pPr>
      <w:r>
        <w:rPr>
          <w:rFonts w:ascii="Calibri" w:hAnsi="Calibri" w:cs="Calibri"/>
          <w:sz w:val="22"/>
          <w:szCs w:val="22"/>
          <w:lang w:val="id-ID"/>
        </w:rPr>
        <w:t>5.</w:t>
      </w:r>
      <w:r>
        <w:rPr>
          <w:rFonts w:hint="default" w:ascii="Calibri" w:hAnsi="Calibri" w:cs="Calibri"/>
          <w:sz w:val="22"/>
          <w:szCs w:val="22"/>
          <w:lang w:val="en-US"/>
        </w:rPr>
        <w:t>5</w:t>
      </w:r>
      <w:r>
        <w:rPr>
          <w:rFonts w:ascii="Calibri" w:hAnsi="Calibri" w:cs="Calibri"/>
          <w:sz w:val="22"/>
          <w:szCs w:val="22"/>
          <w:lang w:val="id-ID"/>
        </w:rPr>
        <w:t>. PUIL (Peraturan Umum Instalasi Listrik ) 20</w:t>
      </w:r>
      <w:r>
        <w:rPr>
          <w:rFonts w:hint="default" w:ascii="Calibri" w:hAnsi="Calibri" w:cs="Calibri"/>
          <w:sz w:val="22"/>
          <w:szCs w:val="22"/>
          <w:lang w:val="en-US"/>
        </w:rPr>
        <w:t>11</w:t>
      </w:r>
    </w:p>
    <w:p w14:paraId="74B7D37F">
      <w:pPr>
        <w:ind w:left="284"/>
        <w:jc w:val="both"/>
        <w:rPr>
          <w:rFonts w:ascii="Calibri" w:hAnsi="Calibri" w:cs="Calibri"/>
          <w:sz w:val="10"/>
          <w:szCs w:val="10"/>
          <w:lang w:val="id-ID"/>
        </w:rPr>
      </w:pPr>
    </w:p>
    <w:p w14:paraId="7F6FFBA0">
      <w:pPr>
        <w:pStyle w:val="19"/>
        <w:numPr>
          <w:ilvl w:val="0"/>
          <w:numId w:val="2"/>
        </w:numPr>
        <w:spacing w:after="80"/>
        <w:ind w:left="284" w:hanging="284"/>
        <w:jc w:val="both"/>
        <w:rPr>
          <w:rFonts w:ascii="Calibri" w:hAnsi="Calibri" w:cs="Calibri"/>
          <w:b/>
          <w:bCs/>
          <w:sz w:val="22"/>
          <w:szCs w:val="22"/>
          <w:lang w:val="id-ID"/>
        </w:rPr>
      </w:pPr>
      <w:r>
        <w:rPr>
          <w:rFonts w:ascii="Calibri" w:hAnsi="Calibri" w:cs="Calibri"/>
          <w:b/>
          <w:bCs/>
          <w:sz w:val="22"/>
          <w:szCs w:val="22"/>
          <w:lang w:val="id-ID"/>
        </w:rPr>
        <w:t>Alat dan Bahan</w:t>
      </w:r>
    </w:p>
    <w:p w14:paraId="2BBD1184">
      <w:pPr>
        <w:ind w:firstLine="284"/>
        <w:jc w:val="both"/>
        <w:rPr>
          <w:rFonts w:ascii="Calibri" w:hAnsi="Calibri" w:cs="Calibri"/>
          <w:sz w:val="22"/>
          <w:szCs w:val="22"/>
          <w:lang w:val="id-ID"/>
        </w:rPr>
      </w:pPr>
      <w:r>
        <w:rPr>
          <w:rFonts w:ascii="Calibri" w:hAnsi="Calibri" w:cs="Calibri"/>
          <w:b/>
          <w:bCs/>
          <w:sz w:val="22"/>
          <w:szCs w:val="22"/>
          <w:lang w:val="id-ID"/>
        </w:rPr>
        <w:t>-</w:t>
      </w:r>
    </w:p>
    <w:p w14:paraId="746944B4">
      <w:pPr>
        <w:jc w:val="both"/>
        <w:rPr>
          <w:rFonts w:ascii="Calibri" w:hAnsi="Calibri" w:cs="Calibri"/>
          <w:b/>
          <w:bCs/>
          <w:sz w:val="22"/>
          <w:szCs w:val="22"/>
          <w:lang w:val="id-ID"/>
        </w:rPr>
      </w:pPr>
      <w:r>
        <w:rPr>
          <w:rFonts w:ascii="Calibri" w:hAnsi="Calibri" w:cs="Calibri"/>
          <w:b/>
          <w:bCs/>
          <w:sz w:val="22"/>
          <w:szCs w:val="22"/>
          <w:lang w:val="id-ID"/>
        </w:rPr>
        <w:t>7.  Instruksi Kerja</w:t>
      </w:r>
    </w:p>
    <w:p w14:paraId="4181400F">
      <w:pPr>
        <w:spacing w:after="80"/>
        <w:ind w:firstLine="284"/>
        <w:jc w:val="both"/>
        <w:rPr>
          <w:rFonts w:ascii="Calibri" w:hAnsi="Calibri" w:cs="Calibri"/>
          <w:b/>
          <w:bCs/>
          <w:sz w:val="22"/>
          <w:szCs w:val="22"/>
          <w:lang w:val="id-ID"/>
        </w:rPr>
      </w:pPr>
      <w:r>
        <w:rPr>
          <w:rFonts w:ascii="Calibri" w:hAnsi="Calibri" w:cs="Calibri"/>
          <w:sz w:val="22"/>
          <w:szCs w:val="22"/>
          <w:lang w:val="id-ID"/>
        </w:rPr>
        <w:t>7.1</w:t>
      </w:r>
      <w:r>
        <w:rPr>
          <w:rFonts w:ascii="Calibri" w:hAnsi="Calibri" w:cs="Calibri"/>
          <w:b/>
          <w:bCs/>
          <w:sz w:val="22"/>
          <w:szCs w:val="22"/>
          <w:lang w:val="id-ID"/>
        </w:rPr>
        <w:t xml:space="preserve">. </w:t>
      </w:r>
      <w:r>
        <w:rPr>
          <w:rFonts w:ascii="Calibri" w:hAnsi="Calibri" w:eastAsia="Arial" w:cs="Calibri"/>
          <w:sz w:val="22"/>
          <w:szCs w:val="22"/>
          <w:shd w:val="clear" w:color="auto" w:fill="FFFFFF"/>
          <w:lang w:val="id-ID" w:eastAsia="zh-CN" w:bidi="ar"/>
        </w:rPr>
        <w:t>Pengecekan Visual:</w:t>
      </w:r>
    </w:p>
    <w:p w14:paraId="16836834">
      <w:pPr>
        <w:numPr>
          <w:ilvl w:val="0"/>
          <w:numId w:val="4"/>
        </w:numPr>
        <w:tabs>
          <w:tab w:val="clear" w:pos="425"/>
        </w:tabs>
        <w:spacing w:line="276" w:lineRule="auto"/>
        <w:ind w:left="993" w:hanging="284"/>
        <w:jc w:val="both"/>
        <w:rPr>
          <w:rFonts w:ascii="Calibri" w:hAnsi="Calibri" w:cs="Calibri"/>
          <w:sz w:val="22"/>
          <w:szCs w:val="22"/>
          <w:lang w:val="id-ID"/>
        </w:rPr>
      </w:pPr>
      <w:r>
        <w:rPr>
          <w:rFonts w:ascii="Calibri" w:hAnsi="Calibri" w:eastAsia="Arial" w:cs="Calibri"/>
          <w:spacing w:val="2"/>
          <w:sz w:val="22"/>
          <w:szCs w:val="22"/>
          <w:shd w:val="clear" w:color="auto" w:fill="FFFFFF"/>
          <w:lang w:val="id-ID"/>
        </w:rPr>
        <w:t xml:space="preserve">Periksa sambungan-sambungan dan kawat sistem </w:t>
      </w:r>
      <w:r>
        <w:rPr>
          <w:rFonts w:ascii="Calibri" w:hAnsi="Calibri" w:eastAsia="Arial" w:cs="Calibri"/>
          <w:spacing w:val="2"/>
          <w:sz w:val="22"/>
          <w:szCs w:val="22"/>
          <w:shd w:val="clear" w:color="auto" w:fill="FFFFFF"/>
          <w:lang w:val="en-US"/>
        </w:rPr>
        <w:t>pembumian</w:t>
      </w:r>
      <w:r>
        <w:rPr>
          <w:rFonts w:ascii="Calibri" w:hAnsi="Calibri" w:eastAsia="Arial" w:cs="Calibri"/>
          <w:spacing w:val="2"/>
          <w:sz w:val="22"/>
          <w:szCs w:val="22"/>
          <w:shd w:val="clear" w:color="auto" w:fill="FFFFFF"/>
          <w:lang w:val="id-ID"/>
        </w:rPr>
        <w:t xml:space="preserve"> secara visual.</w:t>
      </w:r>
    </w:p>
    <w:p w14:paraId="4A4143D2">
      <w:pPr>
        <w:numPr>
          <w:ilvl w:val="0"/>
          <w:numId w:val="4"/>
        </w:numPr>
        <w:tabs>
          <w:tab w:val="clear" w:pos="425"/>
        </w:tabs>
        <w:spacing w:line="276" w:lineRule="auto"/>
        <w:ind w:left="993" w:hanging="284"/>
        <w:jc w:val="both"/>
        <w:rPr>
          <w:rFonts w:ascii="Calibri" w:hAnsi="Calibri" w:cs="Calibri"/>
          <w:sz w:val="22"/>
          <w:szCs w:val="22"/>
          <w:lang w:val="id-ID"/>
        </w:rPr>
      </w:pPr>
      <w:r>
        <w:rPr>
          <w:rFonts w:ascii="Calibri" w:hAnsi="Calibri" w:eastAsia="Arial" w:cs="Calibri"/>
          <w:spacing w:val="2"/>
          <w:sz w:val="22"/>
          <w:szCs w:val="22"/>
          <w:shd w:val="clear" w:color="auto" w:fill="FFFFFF"/>
          <w:lang w:val="id-ID"/>
        </w:rPr>
        <w:t>Cari tanda-tanda kerusakan seperti putus, kendur, atau korosi.</w:t>
      </w:r>
    </w:p>
    <w:p w14:paraId="44D39A38">
      <w:pPr>
        <w:numPr>
          <w:ilvl w:val="0"/>
          <w:numId w:val="4"/>
        </w:numPr>
        <w:tabs>
          <w:tab w:val="clear" w:pos="425"/>
        </w:tabs>
        <w:spacing w:line="276" w:lineRule="auto"/>
        <w:ind w:left="993" w:hanging="284"/>
        <w:jc w:val="both"/>
        <w:rPr>
          <w:rFonts w:ascii="Calibri" w:hAnsi="Calibri" w:eastAsia="Arial" w:cs="Calibri"/>
          <w:sz w:val="22"/>
          <w:szCs w:val="22"/>
          <w:lang w:val="id-ID"/>
        </w:rPr>
      </w:pPr>
      <w:r>
        <w:rPr>
          <w:rFonts w:ascii="Calibri" w:hAnsi="Calibri" w:eastAsia="Arial" w:cs="Calibri"/>
          <w:spacing w:val="2"/>
          <w:sz w:val="22"/>
          <w:szCs w:val="22"/>
          <w:shd w:val="clear" w:color="auto" w:fill="FFFFFF"/>
          <w:lang w:val="id-ID"/>
        </w:rPr>
        <w:t xml:space="preserve">Periksa kondisi elektroda </w:t>
      </w:r>
      <w:r>
        <w:rPr>
          <w:rFonts w:ascii="Calibri" w:hAnsi="Calibri" w:eastAsia="Arial" w:cs="Calibri"/>
          <w:spacing w:val="2"/>
          <w:sz w:val="22"/>
          <w:szCs w:val="22"/>
          <w:shd w:val="clear" w:color="auto" w:fill="FFFFFF"/>
          <w:lang w:val="en-US"/>
        </w:rPr>
        <w:t>pembumian</w:t>
      </w:r>
      <w:r>
        <w:rPr>
          <w:rFonts w:ascii="Calibri" w:hAnsi="Calibri" w:eastAsia="Arial" w:cs="Calibri"/>
          <w:spacing w:val="2"/>
          <w:sz w:val="22"/>
          <w:szCs w:val="22"/>
          <w:shd w:val="clear" w:color="auto" w:fill="FFFFFF"/>
          <w:lang w:val="id-ID"/>
        </w:rPr>
        <w:t xml:space="preserve"> (misalnya, batang atau plat).</w:t>
      </w:r>
    </w:p>
    <w:p w14:paraId="34A39F67">
      <w:pPr>
        <w:numPr>
          <w:ilvl w:val="0"/>
          <w:numId w:val="4"/>
        </w:numPr>
        <w:tabs>
          <w:tab w:val="clear" w:pos="425"/>
        </w:tabs>
        <w:spacing w:line="276" w:lineRule="auto"/>
        <w:ind w:left="993" w:hanging="284"/>
        <w:jc w:val="both"/>
        <w:rPr>
          <w:rFonts w:ascii="Calibri" w:hAnsi="Calibri" w:eastAsia="Arial" w:cs="Calibri"/>
          <w:sz w:val="22"/>
          <w:szCs w:val="22"/>
          <w:lang w:val="id-ID"/>
        </w:rPr>
      </w:pPr>
      <w:r>
        <w:rPr>
          <w:rFonts w:ascii="Calibri" w:hAnsi="Calibri" w:eastAsia="Arial" w:cs="Calibri"/>
          <w:sz w:val="22"/>
          <w:szCs w:val="22"/>
          <w:lang w:val="id-ID"/>
        </w:rPr>
        <w:t>Semua kondisi hasil pengecekan visual di catat pada lembar pemeriksaan dan pengukuran grounding point dengan no dokumen (</w:t>
      </w:r>
      <w:r>
        <w:rPr>
          <w:rFonts w:ascii="Calibri" w:hAnsi="Calibri" w:cs="Calibri"/>
          <w:sz w:val="22"/>
          <w:szCs w:val="22"/>
          <w:lang w:val="id-ID"/>
        </w:rPr>
        <w:t>F-I-EM-00-020-02</w:t>
      </w:r>
      <w:r>
        <w:rPr>
          <w:rFonts w:ascii="Calibri" w:hAnsi="Calibri" w:eastAsia="Arial" w:cs="Calibri"/>
          <w:sz w:val="22"/>
          <w:szCs w:val="22"/>
          <w:lang w:val="id-ID"/>
        </w:rPr>
        <w:t>).</w:t>
      </w:r>
    </w:p>
    <w:p w14:paraId="1FC63F36">
      <w:pPr>
        <w:numPr>
          <w:ilvl w:val="0"/>
          <w:numId w:val="0"/>
        </w:numPr>
        <w:spacing w:line="276" w:lineRule="auto"/>
        <w:ind w:left="709" w:leftChars="0"/>
        <w:rPr>
          <w:rFonts w:ascii="Calibri" w:hAnsi="Calibri" w:cs="Calibri"/>
          <w:sz w:val="22"/>
          <w:szCs w:val="22"/>
          <w:lang w:val="id-ID"/>
        </w:rPr>
      </w:pPr>
      <w:r>
        <w:rPr>
          <w:rFonts w:ascii="Calibri" w:hAnsi="Calibri" w:eastAsia="Arial" w:cs="Calibri"/>
          <w:spacing w:val="2"/>
          <w:sz w:val="22"/>
          <w:szCs w:val="22"/>
          <w:shd w:val="clear" w:color="auto" w:fill="FFFFFF"/>
          <w:lang w:val="id-ID"/>
        </w:rPr>
        <w:t> </w:t>
      </w:r>
    </w:p>
    <w:p w14:paraId="6CD7D87B">
      <w:pPr>
        <w:numPr>
          <w:ilvl w:val="0"/>
          <w:numId w:val="0"/>
        </w:numPr>
        <w:spacing w:line="276" w:lineRule="auto"/>
        <w:ind w:left="709" w:leftChars="0"/>
        <w:rPr>
          <w:rFonts w:ascii="Calibri" w:hAnsi="Calibri" w:cs="Calibri"/>
          <w:sz w:val="22"/>
          <w:szCs w:val="22"/>
          <w:lang w:val="id-ID"/>
        </w:rPr>
        <w:sectPr>
          <w:headerReference r:id="rId3" w:type="default"/>
          <w:footerReference r:id="rId4" w:type="default"/>
          <w:pgSz w:w="11909" w:h="16834"/>
          <w:pgMar w:top="806" w:right="576" w:bottom="851" w:left="709" w:header="567" w:footer="0" w:gutter="0"/>
          <w:cols w:space="720" w:num="1"/>
          <w:docGrid w:linePitch="272" w:charSpace="0"/>
        </w:sectPr>
      </w:pPr>
    </w:p>
    <w:p w14:paraId="1E9FB29C">
      <w:pPr>
        <w:spacing w:line="276" w:lineRule="auto"/>
        <w:ind w:left="316" w:leftChars="158"/>
        <w:rPr>
          <w:rFonts w:hint="default" w:ascii="Calibri" w:hAnsi="Calibri" w:cs="Calibri"/>
          <w:sz w:val="22"/>
          <w:szCs w:val="22"/>
          <w:lang w:val="en-US"/>
        </w:rPr>
      </w:pPr>
    </w:p>
    <w:p w14:paraId="3A92C4F8">
      <w:pPr>
        <w:spacing w:line="276" w:lineRule="auto"/>
        <w:ind w:left="316" w:leftChars="158"/>
        <w:rPr>
          <w:rFonts w:ascii="Calibri" w:hAnsi="Calibri" w:cs="Calibri"/>
          <w:sz w:val="22"/>
          <w:szCs w:val="22"/>
          <w:lang w:val="id-ID"/>
        </w:rPr>
      </w:pPr>
      <w:r>
        <w:rPr>
          <w:rFonts w:hint="default" w:ascii="Calibri" w:hAnsi="Calibri" w:cs="Calibri"/>
          <w:sz w:val="22"/>
          <w:szCs w:val="22"/>
          <w:lang w:val="en-US"/>
        </w:rPr>
        <w:t xml:space="preserve">7.2. </w:t>
      </w:r>
      <w:r>
        <w:rPr>
          <w:rFonts w:ascii="Calibri" w:hAnsi="Calibri" w:cs="Calibri"/>
          <w:sz w:val="22"/>
          <w:szCs w:val="22"/>
          <w:lang w:val="id-ID"/>
        </w:rPr>
        <w:t>Tindakan</w:t>
      </w:r>
    </w:p>
    <w:p w14:paraId="5EDE456F">
      <w:pPr>
        <w:numPr>
          <w:ilvl w:val="0"/>
          <w:numId w:val="5"/>
        </w:numPr>
        <w:tabs>
          <w:tab w:val="clear" w:pos="425"/>
        </w:tabs>
        <w:spacing w:line="276" w:lineRule="auto"/>
        <w:ind w:left="993" w:hanging="284"/>
        <w:rPr>
          <w:rFonts w:ascii="Calibri" w:hAnsi="Calibri" w:eastAsia="Arial" w:cs="Calibri"/>
          <w:spacing w:val="2"/>
          <w:sz w:val="22"/>
          <w:szCs w:val="22"/>
          <w:shd w:val="clear" w:color="auto" w:fill="FFFFFF"/>
          <w:lang w:val="id-ID"/>
        </w:rPr>
      </w:pPr>
      <w:r>
        <w:rPr>
          <w:rFonts w:ascii="Calibri" w:hAnsi="Calibri" w:eastAsia="Arial" w:cs="Calibri"/>
          <w:spacing w:val="2"/>
          <w:sz w:val="22"/>
          <w:szCs w:val="22"/>
          <w:shd w:val="clear" w:color="auto" w:fill="FFFFFF"/>
          <w:lang w:val="id-ID"/>
        </w:rPr>
        <w:t>Jika ditemukan kerusakan, segera lakukan perbaikan atau penggantian komponen yang rusak.</w:t>
      </w:r>
    </w:p>
    <w:p w14:paraId="74265F2B">
      <w:pPr>
        <w:numPr>
          <w:ilvl w:val="0"/>
          <w:numId w:val="5"/>
        </w:numPr>
        <w:tabs>
          <w:tab w:val="clear" w:pos="425"/>
        </w:tabs>
        <w:spacing w:line="276" w:lineRule="auto"/>
        <w:ind w:left="993" w:hanging="284"/>
        <w:rPr>
          <w:rFonts w:hint="default" w:ascii="Calibri" w:hAnsi="Calibri" w:eastAsia="Arial"/>
          <w:sz w:val="22"/>
          <w:szCs w:val="22"/>
          <w:shd w:val="clear" w:color="auto" w:fill="FFFFFF"/>
          <w:lang w:val="id-ID" w:eastAsia="zh-CN"/>
        </w:rPr>
      </w:pPr>
      <w:r>
        <w:rPr>
          <w:rFonts w:ascii="Calibri" w:hAnsi="Calibri" w:eastAsia="Arial" w:cs="Calibri"/>
          <w:spacing w:val="2"/>
          <w:sz w:val="22"/>
          <w:szCs w:val="22"/>
          <w:shd w:val="clear" w:color="auto" w:fill="FFFFFF"/>
          <w:lang w:val="id-ID"/>
        </w:rPr>
        <w:t>Pastikan semua sambungan terhubung dengan baik dan kencang.</w:t>
      </w:r>
    </w:p>
    <w:p w14:paraId="6CCBF54B">
      <w:pPr>
        <w:numPr>
          <w:ilvl w:val="0"/>
          <w:numId w:val="5"/>
        </w:numPr>
        <w:tabs>
          <w:tab w:val="clear" w:pos="425"/>
        </w:tabs>
        <w:spacing w:line="276" w:lineRule="auto"/>
        <w:ind w:left="993" w:hanging="284"/>
        <w:rPr>
          <w:rFonts w:ascii="Calibri" w:hAnsi="Calibri" w:eastAsia="Arial" w:cs="Calibri"/>
          <w:sz w:val="22"/>
          <w:szCs w:val="22"/>
          <w:shd w:val="clear" w:color="auto" w:fill="FFFFFF"/>
          <w:lang w:val="id-ID" w:eastAsia="zh-CN" w:bidi="ar"/>
        </w:rPr>
      </w:pPr>
      <w:r>
        <w:rPr>
          <w:rFonts w:hint="default" w:ascii="Calibri" w:hAnsi="Calibri" w:eastAsia="Arial"/>
          <w:sz w:val="22"/>
          <w:szCs w:val="22"/>
          <w:shd w:val="clear" w:color="auto" w:fill="FFFFFF"/>
          <w:lang w:val="id-ID" w:eastAsia="zh-CN"/>
        </w:rPr>
        <w:t>Jika ditemukan box atau titik grounding point kotor segera lakukan pembersih</w:t>
      </w:r>
    </w:p>
    <w:p w14:paraId="4405E7BB">
      <w:pPr>
        <w:numPr>
          <w:ilvl w:val="0"/>
          <w:numId w:val="5"/>
        </w:numPr>
        <w:tabs>
          <w:tab w:val="clear" w:pos="425"/>
        </w:tabs>
        <w:spacing w:line="276" w:lineRule="auto"/>
        <w:ind w:left="993" w:hanging="284"/>
        <w:rPr>
          <w:rFonts w:ascii="Calibri" w:hAnsi="Calibri" w:eastAsia="Arial" w:cs="Calibri"/>
          <w:sz w:val="22"/>
          <w:szCs w:val="22"/>
          <w:shd w:val="clear" w:color="auto" w:fill="FFFFFF"/>
          <w:lang w:val="id-ID" w:eastAsia="zh-CN" w:bidi="ar"/>
        </w:rPr>
      </w:pPr>
      <w:r>
        <w:rPr>
          <w:rFonts w:hint="default" w:ascii="Calibri" w:hAnsi="Calibri" w:eastAsia="Arial"/>
          <w:sz w:val="22"/>
          <w:szCs w:val="22"/>
          <w:shd w:val="clear" w:color="auto" w:fill="FFFFFF"/>
          <w:lang w:val="id-ID" w:eastAsia="zh-CN"/>
        </w:rPr>
        <w:t>Semua kondisi hasil tindakan dicatat pada lembar pemeriksaan dan pengukuran grounding point dengan nomor dokumen (F-I-EM-00-020-02).</w:t>
      </w:r>
    </w:p>
    <w:p w14:paraId="0AABCC27">
      <w:pPr>
        <w:shd w:val="clear" w:color="auto" w:fill="FFFFFF"/>
        <w:spacing w:line="276" w:lineRule="auto"/>
        <w:ind w:left="781" w:leftChars="100" w:hanging="581" w:firstLineChars="0"/>
        <w:rPr>
          <w:rFonts w:hint="default" w:ascii="Calibri" w:hAnsi="Calibri" w:eastAsia="Arial" w:cs="Calibri"/>
          <w:sz w:val="22"/>
          <w:szCs w:val="22"/>
          <w:shd w:val="clear" w:color="auto" w:fill="FFFFFF"/>
          <w:lang w:val="en-US" w:eastAsia="zh-CN" w:bidi="ar"/>
        </w:rPr>
      </w:pPr>
      <w:r>
        <w:rPr>
          <w:rFonts w:ascii="Calibri" w:hAnsi="Calibri" w:eastAsia="Arial" w:cs="Calibri"/>
          <w:sz w:val="22"/>
          <w:szCs w:val="22"/>
          <w:shd w:val="clear" w:color="auto" w:fill="FFFFFF"/>
          <w:lang w:val="id-ID" w:eastAsia="zh-CN" w:bidi="ar"/>
        </w:rPr>
        <w:t xml:space="preserve">7.3. Pengukuran Tahanan </w:t>
      </w:r>
      <w:r>
        <w:rPr>
          <w:rFonts w:ascii="Calibri" w:hAnsi="Calibri" w:eastAsia="Arial" w:cs="Calibri"/>
          <w:sz w:val="22"/>
          <w:szCs w:val="22"/>
          <w:shd w:val="clear" w:color="auto" w:fill="FFFFFF"/>
          <w:lang w:val="en-US" w:eastAsia="zh-CN" w:bidi="ar"/>
        </w:rPr>
        <w:t>pembumian</w:t>
      </w:r>
    </w:p>
    <w:p w14:paraId="7BC3B1FB">
      <w:pPr>
        <w:shd w:val="clear" w:color="auto" w:fill="FFFFFF"/>
        <w:spacing w:line="276" w:lineRule="auto"/>
        <w:ind w:left="400" w:leftChars="200" w:firstLine="26"/>
        <w:rPr>
          <w:rFonts w:ascii="Calibri" w:hAnsi="Calibri" w:cs="Calibri"/>
          <w:lang w:val="id-ID"/>
        </w:rPr>
      </w:pPr>
      <w:r>
        <w:rPr>
          <w:rFonts w:ascii="Calibri" w:hAnsi="Calibri" w:eastAsia="Arial" w:cs="Calibri"/>
          <w:sz w:val="22"/>
          <w:szCs w:val="22"/>
          <w:shd w:val="clear" w:color="auto" w:fill="FFFFFF"/>
          <w:lang w:val="id-ID" w:eastAsia="zh-CN" w:bidi="ar"/>
        </w:rPr>
        <w:t xml:space="preserve">7.3.1. </w:t>
      </w:r>
      <w:r>
        <w:rPr>
          <w:rStyle w:val="17"/>
          <w:rFonts w:ascii="Calibri" w:hAnsi="Calibri" w:eastAsia="Arial" w:cs="Calibri"/>
          <w:b w:val="0"/>
          <w:bCs w:val="0"/>
          <w:sz w:val="22"/>
          <w:szCs w:val="22"/>
          <w:shd w:val="clear" w:color="auto" w:fill="FFFFFF"/>
          <w:lang w:val="id-ID" w:eastAsia="zh-CN" w:bidi="ar"/>
        </w:rPr>
        <w:t> Persiapan</w:t>
      </w:r>
    </w:p>
    <w:p w14:paraId="1D8FE4C5">
      <w:pPr>
        <w:numPr>
          <w:ilvl w:val="0"/>
          <w:numId w:val="6"/>
        </w:numPr>
        <w:tabs>
          <w:tab w:val="clear" w:pos="425"/>
        </w:tabs>
        <w:spacing w:line="276" w:lineRule="auto"/>
        <w:ind w:left="1276" w:hanging="283"/>
        <w:jc w:val="both"/>
        <w:rPr>
          <w:rFonts w:ascii="Calibri" w:hAnsi="Calibri" w:cs="Calibri"/>
          <w:sz w:val="22"/>
          <w:szCs w:val="22"/>
          <w:lang w:val="id-ID"/>
        </w:rPr>
      </w:pPr>
      <w:r>
        <w:rPr>
          <w:rFonts w:ascii="Calibri" w:hAnsi="Calibri" w:eastAsia="Arial" w:cs="Calibri"/>
          <w:spacing w:val="2"/>
          <w:sz w:val="22"/>
          <w:szCs w:val="22"/>
          <w:shd w:val="clear" w:color="auto" w:fill="FFFFFF"/>
          <w:lang w:val="id-ID"/>
        </w:rPr>
        <w:t>Pastikan earth tester dalam kondisi baik dan memiliki tiga kabel berwarna berbeda (biasanya hijau, kuning, dan merah). </w:t>
      </w:r>
    </w:p>
    <w:p w14:paraId="34481356">
      <w:pPr>
        <w:numPr>
          <w:ilvl w:val="0"/>
          <w:numId w:val="6"/>
        </w:numPr>
        <w:tabs>
          <w:tab w:val="clear" w:pos="425"/>
        </w:tabs>
        <w:spacing w:line="276" w:lineRule="auto"/>
        <w:ind w:left="1276" w:hanging="283"/>
        <w:jc w:val="both"/>
        <w:rPr>
          <w:rFonts w:ascii="Calibri" w:hAnsi="Calibri" w:cs="Calibri"/>
          <w:sz w:val="22"/>
          <w:szCs w:val="22"/>
          <w:lang w:val="id-ID"/>
        </w:rPr>
      </w:pPr>
      <w:r>
        <w:rPr>
          <w:rStyle w:val="17"/>
          <w:rFonts w:ascii="Calibri" w:hAnsi="Calibri" w:eastAsia="Arial" w:cs="Calibri"/>
          <w:b w:val="0"/>
          <w:bCs w:val="0"/>
          <w:spacing w:val="2"/>
          <w:sz w:val="22"/>
          <w:szCs w:val="22"/>
          <w:shd w:val="clear" w:color="auto" w:fill="FFFFFF"/>
          <w:lang w:val="id-ID"/>
        </w:rPr>
        <w:t xml:space="preserve">Siapkan elektroda bantu </w:t>
      </w:r>
      <w:r>
        <w:rPr>
          <w:rFonts w:ascii="Calibri" w:hAnsi="Calibri" w:eastAsia="Arial" w:cs="Calibri"/>
          <w:spacing w:val="2"/>
          <w:sz w:val="22"/>
          <w:szCs w:val="22"/>
          <w:shd w:val="clear" w:color="auto" w:fill="FFFFFF"/>
          <w:lang w:val="id-ID"/>
        </w:rPr>
        <w:t>Tancapkan dua elektroda bantu (berbentuk batang besi) ke dalam tanah dengan jarak tertentu (misalnya 5-10 meter) dari elektroda utama (grounding yang akan diuji). </w:t>
      </w:r>
    </w:p>
    <w:p w14:paraId="4C1AA5CE">
      <w:pPr>
        <w:numPr>
          <w:ilvl w:val="0"/>
          <w:numId w:val="6"/>
        </w:numPr>
        <w:tabs>
          <w:tab w:val="clear" w:pos="425"/>
        </w:tabs>
        <w:spacing w:line="276" w:lineRule="auto"/>
        <w:ind w:left="1276" w:hanging="283"/>
        <w:jc w:val="both"/>
        <w:rPr>
          <w:rFonts w:ascii="Calibri" w:hAnsi="Calibri" w:cs="Calibri"/>
          <w:sz w:val="22"/>
          <w:szCs w:val="22"/>
          <w:lang w:val="id-ID"/>
        </w:rPr>
      </w:pPr>
      <w:r>
        <w:rPr>
          <w:rStyle w:val="17"/>
          <w:rFonts w:ascii="Calibri" w:hAnsi="Calibri" w:eastAsia="Arial" w:cs="Calibri"/>
          <w:b w:val="0"/>
          <w:bCs w:val="0"/>
          <w:spacing w:val="2"/>
          <w:sz w:val="22"/>
          <w:szCs w:val="22"/>
          <w:shd w:val="clear" w:color="auto" w:fill="FFFFFF"/>
          <w:lang w:val="id-ID"/>
        </w:rPr>
        <w:t>Sambungkan kabel:</w:t>
      </w:r>
    </w:p>
    <w:p w14:paraId="3557A854">
      <w:pPr>
        <w:numPr>
          <w:ilvl w:val="0"/>
          <w:numId w:val="7"/>
        </w:numPr>
        <w:tabs>
          <w:tab w:val="clear" w:pos="425"/>
        </w:tabs>
        <w:spacing w:line="276" w:lineRule="auto"/>
        <w:ind w:left="1560" w:hanging="284"/>
        <w:jc w:val="both"/>
        <w:rPr>
          <w:rFonts w:ascii="Calibri" w:hAnsi="Calibri" w:cs="Calibri"/>
          <w:sz w:val="22"/>
          <w:szCs w:val="22"/>
          <w:lang w:val="id-ID"/>
        </w:rPr>
      </w:pPr>
      <w:r>
        <w:rPr>
          <w:rFonts w:ascii="Calibri" w:hAnsi="Calibri" w:eastAsia="Arial" w:cs="Calibri"/>
          <w:spacing w:val="2"/>
          <w:sz w:val="22"/>
          <w:szCs w:val="22"/>
          <w:shd w:val="clear" w:color="auto" w:fill="FFFFFF"/>
          <w:lang w:val="id-ID"/>
        </w:rPr>
        <w:t>Kabel hijau (biasanya untuk anoda) dihubungkan ke elektroda utama (grounding). </w:t>
      </w:r>
    </w:p>
    <w:p w14:paraId="7EE165D8">
      <w:pPr>
        <w:numPr>
          <w:ilvl w:val="0"/>
          <w:numId w:val="7"/>
        </w:numPr>
        <w:tabs>
          <w:tab w:val="clear" w:pos="425"/>
        </w:tabs>
        <w:spacing w:line="276" w:lineRule="auto"/>
        <w:ind w:left="1560" w:hanging="284"/>
        <w:jc w:val="both"/>
        <w:rPr>
          <w:rFonts w:ascii="Calibri" w:hAnsi="Calibri" w:cs="Calibri"/>
          <w:sz w:val="22"/>
          <w:szCs w:val="22"/>
          <w:lang w:val="id-ID"/>
        </w:rPr>
      </w:pPr>
      <w:r>
        <w:rPr>
          <w:rFonts w:ascii="Calibri" w:hAnsi="Calibri" w:eastAsia="Arial" w:cs="Calibri"/>
          <w:spacing w:val="2"/>
          <w:sz w:val="22"/>
          <w:szCs w:val="22"/>
          <w:shd w:val="clear" w:color="auto" w:fill="FFFFFF"/>
          <w:lang w:val="id-ID"/>
        </w:rPr>
        <w:t>Kabel kuning (salah satu katoda) dihubungkan ke elektroda bantu pertama (jarak 5-10 meter dari elektroda utama). </w:t>
      </w:r>
    </w:p>
    <w:p w14:paraId="280D0CAD">
      <w:pPr>
        <w:numPr>
          <w:ilvl w:val="0"/>
          <w:numId w:val="7"/>
        </w:numPr>
        <w:tabs>
          <w:tab w:val="clear" w:pos="425"/>
        </w:tabs>
        <w:spacing w:line="276" w:lineRule="auto"/>
        <w:ind w:left="1560" w:hanging="284"/>
        <w:jc w:val="both"/>
        <w:rPr>
          <w:rFonts w:ascii="Calibri" w:hAnsi="Calibri" w:cs="Calibri"/>
          <w:lang w:val="id-ID"/>
        </w:rPr>
      </w:pPr>
      <w:r>
        <w:rPr>
          <w:rFonts w:ascii="Calibri" w:hAnsi="Calibri" w:eastAsia="Arial" w:cs="Calibri"/>
          <w:spacing w:val="2"/>
          <w:sz w:val="22"/>
          <w:szCs w:val="22"/>
          <w:shd w:val="clear" w:color="auto" w:fill="FFFFFF"/>
          <w:lang w:val="id-ID"/>
        </w:rPr>
        <w:t>Kabel merah (katoda lainnya) dihubungkan ke elektroda bantu kedua (jarak 5-10 meter dari elektroda bantu pertama). </w:t>
      </w:r>
    </w:p>
    <w:p w14:paraId="4FBCCAB7">
      <w:pPr>
        <w:tabs>
          <w:tab w:val="left" w:pos="425"/>
        </w:tabs>
        <w:spacing w:line="276" w:lineRule="auto"/>
        <w:ind w:left="1560"/>
        <w:jc w:val="both"/>
        <w:rPr>
          <w:rFonts w:ascii="Calibri" w:hAnsi="Calibri" w:cs="Calibri"/>
          <w:sz w:val="10"/>
          <w:szCs w:val="10"/>
          <w:lang w:val="id-ID"/>
        </w:rPr>
      </w:pPr>
    </w:p>
    <w:p w14:paraId="17AC1068">
      <w:pPr>
        <w:shd w:val="clear" w:color="auto" w:fill="FFFFFF"/>
        <w:spacing w:line="276" w:lineRule="auto"/>
        <w:ind w:left="400" w:leftChars="200"/>
        <w:rPr>
          <w:rFonts w:ascii="Calibri" w:hAnsi="Calibri" w:cs="Calibri"/>
          <w:sz w:val="22"/>
          <w:szCs w:val="22"/>
          <w:lang w:val="id-ID"/>
        </w:rPr>
      </w:pPr>
      <w:r>
        <w:rPr>
          <w:rStyle w:val="17"/>
          <w:rFonts w:ascii="Calibri" w:hAnsi="Calibri" w:eastAsia="Arial" w:cs="Calibri"/>
          <w:b w:val="0"/>
          <w:bCs w:val="0"/>
          <w:sz w:val="22"/>
          <w:szCs w:val="22"/>
          <w:shd w:val="clear" w:color="auto" w:fill="FFFFFF"/>
          <w:lang w:val="id-ID" w:eastAsia="zh-CN" w:bidi="ar"/>
        </w:rPr>
        <w:t>7.3.2. Pengukuran:</w:t>
      </w:r>
    </w:p>
    <w:p w14:paraId="3EFE2B2A">
      <w:pPr>
        <w:numPr>
          <w:ilvl w:val="0"/>
          <w:numId w:val="8"/>
        </w:numPr>
        <w:tabs>
          <w:tab w:val="clear" w:pos="425"/>
        </w:tabs>
        <w:spacing w:line="276" w:lineRule="auto"/>
        <w:ind w:left="1276" w:hanging="283"/>
        <w:rPr>
          <w:rFonts w:ascii="Calibri" w:hAnsi="Calibri" w:cs="Calibri"/>
          <w:sz w:val="22"/>
          <w:szCs w:val="22"/>
          <w:lang w:val="id-ID"/>
        </w:rPr>
      </w:pPr>
      <w:r>
        <w:rPr>
          <w:rStyle w:val="17"/>
          <w:rFonts w:ascii="Calibri" w:hAnsi="Calibri" w:eastAsia="Arial" w:cs="Calibri"/>
          <w:b w:val="0"/>
          <w:bCs w:val="0"/>
          <w:spacing w:val="2"/>
          <w:sz w:val="22"/>
          <w:szCs w:val="22"/>
          <w:shd w:val="clear" w:color="auto" w:fill="FFFFFF"/>
          <w:lang w:val="id-ID"/>
        </w:rPr>
        <w:t>Nolkan alat:</w:t>
      </w:r>
      <w:r>
        <w:rPr>
          <w:rFonts w:ascii="Calibri" w:hAnsi="Calibri" w:eastAsia="Arial" w:cs="Calibri"/>
          <w:spacing w:val="2"/>
          <w:sz w:val="22"/>
          <w:szCs w:val="22"/>
          <w:shd w:val="clear" w:color="auto" w:fill="FFFFFF"/>
          <w:lang w:val="id-ID"/>
        </w:rPr>
        <w:t> Beberapa earth tester memerlukan penyesuaian nol sebelum pengukuran. Periksa manual alat untuk langkah-langkahnya. </w:t>
      </w:r>
    </w:p>
    <w:p w14:paraId="37CACBBE">
      <w:pPr>
        <w:numPr>
          <w:ilvl w:val="0"/>
          <w:numId w:val="8"/>
        </w:numPr>
        <w:tabs>
          <w:tab w:val="clear" w:pos="425"/>
        </w:tabs>
        <w:spacing w:line="276" w:lineRule="auto"/>
        <w:ind w:left="1276" w:hanging="283"/>
        <w:rPr>
          <w:rFonts w:ascii="Calibri" w:hAnsi="Calibri" w:cs="Calibri"/>
          <w:sz w:val="22"/>
          <w:szCs w:val="22"/>
          <w:lang w:val="id-ID"/>
        </w:rPr>
      </w:pPr>
      <w:r>
        <w:rPr>
          <w:rStyle w:val="17"/>
          <w:rFonts w:ascii="Calibri" w:hAnsi="Calibri" w:eastAsia="Arial" w:cs="Calibri"/>
          <w:b w:val="0"/>
          <w:bCs w:val="0"/>
          <w:spacing w:val="2"/>
          <w:sz w:val="22"/>
          <w:szCs w:val="22"/>
          <w:shd w:val="clear" w:color="auto" w:fill="FFFFFF"/>
          <w:lang w:val="id-ID"/>
        </w:rPr>
        <w:t>Pilih range</w:t>
      </w:r>
      <w:r>
        <w:rPr>
          <w:rFonts w:ascii="Calibri" w:hAnsi="Calibri" w:eastAsia="Arial" w:cs="Calibri"/>
          <w:spacing w:val="2"/>
          <w:sz w:val="22"/>
          <w:szCs w:val="22"/>
          <w:shd w:val="clear" w:color="auto" w:fill="FFFFFF"/>
          <w:lang w:val="id-ID"/>
        </w:rPr>
        <w:t xml:space="preserve"> rentang pengukuran yang sesuai pada earth tester  20 ohm, 200 ohm dan 2000 ohm. </w:t>
      </w:r>
    </w:p>
    <w:p w14:paraId="79F6F78F">
      <w:pPr>
        <w:numPr>
          <w:ilvl w:val="0"/>
          <w:numId w:val="8"/>
        </w:numPr>
        <w:tabs>
          <w:tab w:val="clear" w:pos="425"/>
        </w:tabs>
        <w:spacing w:line="276" w:lineRule="auto"/>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Tekan tombol ukur pada alat dan baca nilai resistansi yang ditampilkan pada layar. </w:t>
      </w:r>
    </w:p>
    <w:p w14:paraId="12842A5A">
      <w:pPr>
        <w:numPr>
          <w:ilvl w:val="0"/>
          <w:numId w:val="8"/>
        </w:numPr>
        <w:tabs>
          <w:tab w:val="clear" w:pos="425"/>
        </w:tabs>
        <w:spacing w:line="276" w:lineRule="auto"/>
        <w:ind w:left="1276" w:hanging="283"/>
        <w:rPr>
          <w:rFonts w:ascii="Calibri" w:hAnsi="Calibri" w:cs="Calibri"/>
          <w:sz w:val="22"/>
          <w:szCs w:val="22"/>
          <w:lang w:val="id-ID"/>
        </w:rPr>
      </w:pPr>
      <w:r>
        <w:rPr>
          <w:rFonts w:ascii="Calibri" w:hAnsi="Calibri" w:cs="Calibri"/>
          <w:sz w:val="22"/>
          <w:szCs w:val="22"/>
          <w:lang w:val="id-ID"/>
        </w:rPr>
        <w:t>Semua hasil pengukuran dicatat pada lembar pemeriksaan dan pengukuran grounding point dengan nomor dokumen (F-I-EM-00-020-02)</w:t>
      </w:r>
    </w:p>
    <w:p w14:paraId="24187BAC">
      <w:pPr>
        <w:tabs>
          <w:tab w:val="left" w:pos="425"/>
        </w:tabs>
        <w:spacing w:line="276" w:lineRule="auto"/>
        <w:ind w:left="1276"/>
        <w:rPr>
          <w:rFonts w:ascii="Calibri" w:hAnsi="Calibri" w:cs="Calibri"/>
          <w:sz w:val="10"/>
          <w:szCs w:val="10"/>
          <w:lang w:val="id-ID"/>
        </w:rPr>
      </w:pPr>
    </w:p>
    <w:p w14:paraId="73598CD8">
      <w:pPr>
        <w:shd w:val="clear" w:color="auto" w:fill="FFFFFF"/>
        <w:spacing w:line="276" w:lineRule="auto"/>
        <w:ind w:left="400" w:leftChars="200"/>
        <w:rPr>
          <w:rStyle w:val="17"/>
          <w:rFonts w:ascii="Calibri" w:hAnsi="Calibri" w:eastAsia="Arial" w:cs="Calibri"/>
          <w:b w:val="0"/>
          <w:bCs w:val="0"/>
          <w:sz w:val="22"/>
          <w:szCs w:val="22"/>
          <w:shd w:val="clear" w:color="auto" w:fill="FFFFFF"/>
          <w:lang w:val="id-ID" w:eastAsia="zh-CN" w:bidi="ar"/>
        </w:rPr>
      </w:pPr>
      <w:r>
        <w:rPr>
          <w:rStyle w:val="17"/>
          <w:rFonts w:ascii="Calibri" w:hAnsi="Calibri" w:eastAsia="Arial" w:cs="Calibri"/>
          <w:b w:val="0"/>
          <w:bCs w:val="0"/>
          <w:sz w:val="22"/>
          <w:szCs w:val="22"/>
          <w:shd w:val="clear" w:color="auto" w:fill="FFFFFF"/>
          <w:lang w:val="id-ID" w:eastAsia="zh-CN" w:bidi="ar"/>
        </w:rPr>
        <w:t>7.3.3. Analisa</w:t>
      </w:r>
    </w:p>
    <w:p w14:paraId="5518EEA5">
      <w:pPr>
        <w:numPr>
          <w:ilvl w:val="0"/>
          <w:numId w:val="9"/>
        </w:numPr>
        <w:tabs>
          <w:tab w:val="clear" w:pos="425"/>
        </w:tabs>
        <w:spacing w:line="276" w:lineRule="auto"/>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Bandingkan hasil pengukuran dengan standar yang berlaku  </w:t>
      </w:r>
      <w:r>
        <w:fldChar w:fldCharType="begin"/>
      </w:r>
      <w:r>
        <w:instrText xml:space="preserve"> HYPERLINK "https://www.google.com/search?rlz=1C1CHBF_enID1040ID1040&amp;cs=0&amp;sca_esv=8011337b228d5ddd&amp;sxsrf=AE3TifM0Fr9OTxQjF6eaPoY2wldIqO5MIA:1754618171311&amp;q=PUIL&amp;sa=X&amp;ved=2ahUKEwi5qfWFjvqOAxX7dmwGHazPAT4QxccNegQISRAB&amp;mstk=AUtExfBoU53_ymDIHBB5QxGBNyDTDuD_-vuqWWTwYTamjENFxuuTD8QMbkwTQ8tLkRag6Rs-lMBzQANyw53xmAJCX_rcX4jF81NUnveiIuQ8uzPyX0Ua8w_T_0KwgM3Nz9NFwLls6WXggw8xDyyOfl5GrES3DgKHr6bn1E-AA_7l7CEBWTQ&amp;csui=3" \t "https://www.google.com/_blank" </w:instrText>
      </w:r>
      <w:r>
        <w:fldChar w:fldCharType="separate"/>
      </w:r>
      <w:r>
        <w:rPr>
          <w:rStyle w:val="15"/>
          <w:rFonts w:ascii="Calibri" w:hAnsi="Calibri" w:eastAsia="Arial" w:cs="Calibri"/>
          <w:color w:val="auto"/>
          <w:spacing w:val="2"/>
          <w:sz w:val="22"/>
          <w:szCs w:val="22"/>
          <w:shd w:val="clear" w:color="auto" w:fill="FFFFFF"/>
          <w:lang w:val="id-ID"/>
        </w:rPr>
        <w:t>PUIL</w:t>
      </w:r>
      <w:r>
        <w:rPr>
          <w:rStyle w:val="15"/>
          <w:rFonts w:ascii="Calibri" w:hAnsi="Calibri" w:eastAsia="Arial" w:cs="Calibri"/>
          <w:color w:val="auto"/>
          <w:spacing w:val="2"/>
          <w:sz w:val="22"/>
          <w:szCs w:val="22"/>
          <w:shd w:val="clear" w:color="auto" w:fill="FFFFFF"/>
          <w:lang w:val="id-ID"/>
        </w:rPr>
        <w:fldChar w:fldCharType="end"/>
      </w:r>
      <w:r>
        <w:rPr>
          <w:rFonts w:ascii="Calibri" w:hAnsi="Calibri" w:eastAsia="Arial" w:cs="Calibri"/>
          <w:spacing w:val="2"/>
          <w:sz w:val="22"/>
          <w:szCs w:val="22"/>
          <w:shd w:val="clear" w:color="auto" w:fill="FFFFFF"/>
          <w:lang w:val="id-ID"/>
        </w:rPr>
        <w:t xml:space="preserve"> 2011 dengan batas maksimal sebesar 5Ω. </w:t>
      </w:r>
    </w:p>
    <w:p w14:paraId="0B855593">
      <w:pPr>
        <w:numPr>
          <w:ilvl w:val="0"/>
          <w:numId w:val="9"/>
        </w:numPr>
        <w:tabs>
          <w:tab w:val="clear" w:pos="425"/>
        </w:tabs>
        <w:spacing w:line="276" w:lineRule="auto"/>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 xml:space="preserve">Jika nilai tahanan </w:t>
      </w:r>
      <w:r>
        <w:rPr>
          <w:rFonts w:ascii="Calibri" w:hAnsi="Calibri" w:eastAsia="Arial" w:cs="Calibri"/>
          <w:spacing w:val="2"/>
          <w:sz w:val="22"/>
          <w:szCs w:val="22"/>
          <w:shd w:val="clear" w:color="auto" w:fill="FFFFFF"/>
          <w:lang w:val="en-US"/>
        </w:rPr>
        <w:t>pembumian</w:t>
      </w:r>
      <w:r>
        <w:rPr>
          <w:rFonts w:ascii="Calibri" w:hAnsi="Calibri" w:eastAsia="Arial" w:cs="Calibri"/>
          <w:spacing w:val="2"/>
          <w:sz w:val="22"/>
          <w:szCs w:val="22"/>
          <w:shd w:val="clear" w:color="auto" w:fill="FFFFFF"/>
          <w:lang w:val="id-ID"/>
        </w:rPr>
        <w:t xml:space="preserve"> melebihi batas yang diizinkan, lakukan perbaikan.</w:t>
      </w:r>
    </w:p>
    <w:p w14:paraId="16A26E6B">
      <w:pPr>
        <w:tabs>
          <w:tab w:val="left" w:pos="425"/>
        </w:tabs>
        <w:spacing w:line="276" w:lineRule="auto"/>
        <w:ind w:left="960"/>
        <w:rPr>
          <w:rFonts w:ascii="Calibri" w:hAnsi="Calibri" w:cs="Calibri"/>
          <w:sz w:val="10"/>
          <w:szCs w:val="10"/>
          <w:lang w:val="id-ID"/>
        </w:rPr>
      </w:pPr>
    </w:p>
    <w:p w14:paraId="59028BC3">
      <w:pPr>
        <w:tabs>
          <w:tab w:val="left" w:pos="0"/>
        </w:tabs>
        <w:spacing w:line="276" w:lineRule="auto"/>
        <w:ind w:left="960" w:hanging="1244"/>
        <w:rPr>
          <w:rFonts w:ascii="Calibri" w:hAnsi="Calibri" w:cs="Calibri"/>
          <w:sz w:val="22"/>
          <w:szCs w:val="22"/>
          <w:lang w:val="id-ID"/>
        </w:rPr>
      </w:pPr>
      <w:r>
        <w:rPr>
          <w:rFonts w:ascii="Calibri" w:hAnsi="Calibri" w:eastAsia="Arial" w:cs="Calibri"/>
          <w:spacing w:val="2"/>
          <w:sz w:val="22"/>
          <w:szCs w:val="22"/>
          <w:shd w:val="clear" w:color="auto" w:fill="FFFFFF"/>
          <w:lang w:val="id-ID"/>
        </w:rPr>
        <w:t> </w:t>
      </w:r>
      <w:r>
        <w:rPr>
          <w:rFonts w:ascii="Calibri" w:hAnsi="Calibri" w:eastAsia="Arial" w:cs="Calibri"/>
          <w:spacing w:val="2"/>
          <w:sz w:val="22"/>
          <w:szCs w:val="22"/>
          <w:shd w:val="clear" w:color="auto" w:fill="FFFFFF"/>
          <w:lang w:val="id-ID"/>
        </w:rPr>
        <w:tab/>
      </w:r>
      <w:r>
        <w:rPr>
          <w:rFonts w:ascii="Calibri" w:hAnsi="Calibri" w:eastAsia="Arial" w:cs="Calibri"/>
          <w:sz w:val="22"/>
          <w:szCs w:val="22"/>
          <w:shd w:val="clear" w:color="auto" w:fill="FFFFFF"/>
          <w:lang w:val="id-ID" w:eastAsia="zh-CN" w:bidi="ar"/>
        </w:rPr>
        <w:t>7.4. Perbaikan dan Pemeliharaan Lanjutan</w:t>
      </w:r>
    </w:p>
    <w:p w14:paraId="51B8A2D6">
      <w:pPr>
        <w:shd w:val="clear" w:color="auto" w:fill="FFFFFF"/>
        <w:ind w:left="400" w:leftChars="200"/>
        <w:rPr>
          <w:rFonts w:ascii="Calibri" w:hAnsi="Calibri" w:eastAsia="Arial" w:cs="Calibri"/>
          <w:sz w:val="22"/>
          <w:szCs w:val="22"/>
          <w:lang w:val="id-ID"/>
        </w:rPr>
      </w:pPr>
      <w:r>
        <w:rPr>
          <w:rStyle w:val="17"/>
          <w:rFonts w:ascii="Calibri" w:hAnsi="Calibri" w:eastAsia="Arial" w:cs="Calibri"/>
          <w:b w:val="0"/>
          <w:bCs w:val="0"/>
          <w:sz w:val="22"/>
          <w:szCs w:val="22"/>
          <w:shd w:val="clear" w:color="auto" w:fill="FFFFFF"/>
          <w:lang w:val="id-ID" w:eastAsia="zh-CN" w:bidi="ar"/>
        </w:rPr>
        <w:t>7.4.1. Perbaikan</w:t>
      </w:r>
    </w:p>
    <w:p w14:paraId="334BD445">
      <w:pPr>
        <w:numPr>
          <w:ilvl w:val="0"/>
          <w:numId w:val="10"/>
        </w:numPr>
        <w:tabs>
          <w:tab w:val="clear" w:pos="425"/>
        </w:tabs>
        <w:spacing w:line="276" w:lineRule="auto"/>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Jika ada sambungan yang kendur, kencangkan</w:t>
      </w:r>
    </w:p>
    <w:p w14:paraId="7F1B1D73">
      <w:pPr>
        <w:numPr>
          <w:ilvl w:val="0"/>
          <w:numId w:val="10"/>
        </w:numPr>
        <w:tabs>
          <w:tab w:val="clear" w:pos="425"/>
        </w:tabs>
        <w:spacing w:line="276" w:lineRule="auto"/>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Jika ada kabel yang putus, ganti dengan yang baru. </w:t>
      </w:r>
    </w:p>
    <w:p w14:paraId="4E45C26E">
      <w:pPr>
        <w:numPr>
          <w:ilvl w:val="0"/>
          <w:numId w:val="10"/>
        </w:numPr>
        <w:tabs>
          <w:tab w:val="clear" w:pos="425"/>
        </w:tabs>
        <w:spacing w:line="276" w:lineRule="auto"/>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 xml:space="preserve">Jika elektroda </w:t>
      </w:r>
      <w:r>
        <w:rPr>
          <w:rFonts w:ascii="Calibri" w:hAnsi="Calibri" w:eastAsia="Arial" w:cs="Calibri"/>
          <w:spacing w:val="2"/>
          <w:sz w:val="22"/>
          <w:szCs w:val="22"/>
          <w:shd w:val="clear" w:color="auto" w:fill="FFFFFF"/>
          <w:lang w:val="en-US"/>
        </w:rPr>
        <w:t>pembumian</w:t>
      </w:r>
      <w:r>
        <w:rPr>
          <w:rFonts w:ascii="Calibri" w:hAnsi="Calibri" w:eastAsia="Arial" w:cs="Calibri"/>
          <w:spacing w:val="2"/>
          <w:sz w:val="22"/>
          <w:szCs w:val="22"/>
          <w:shd w:val="clear" w:color="auto" w:fill="FFFFFF"/>
          <w:lang w:val="id-ID"/>
        </w:rPr>
        <w:t xml:space="preserve"> berkarat, bersihkan atau ganti. </w:t>
      </w:r>
    </w:p>
    <w:p w14:paraId="6540E753">
      <w:pPr>
        <w:numPr>
          <w:ilvl w:val="0"/>
          <w:numId w:val="10"/>
        </w:numPr>
        <w:tabs>
          <w:tab w:val="clear" w:pos="425"/>
        </w:tabs>
        <w:spacing w:line="276" w:lineRule="auto"/>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 xml:space="preserve">Jika tahanan </w:t>
      </w:r>
      <w:r>
        <w:rPr>
          <w:rFonts w:ascii="Calibri" w:hAnsi="Calibri" w:eastAsia="Arial" w:cs="Calibri"/>
          <w:spacing w:val="2"/>
          <w:sz w:val="22"/>
          <w:szCs w:val="22"/>
          <w:shd w:val="clear" w:color="auto" w:fill="FFFFFF"/>
          <w:lang w:val="en-US"/>
        </w:rPr>
        <w:t>pembumian</w:t>
      </w:r>
      <w:r>
        <w:rPr>
          <w:rFonts w:ascii="Calibri" w:hAnsi="Calibri" w:eastAsia="Arial" w:cs="Calibri"/>
          <w:spacing w:val="2"/>
          <w:sz w:val="22"/>
          <w:szCs w:val="22"/>
          <w:shd w:val="clear" w:color="auto" w:fill="FFFFFF"/>
          <w:lang w:val="id-ID"/>
        </w:rPr>
        <w:t xml:space="preserve"> terlalu tinggi, pertimbangkan untuk menambah elektroda </w:t>
      </w:r>
      <w:r>
        <w:rPr>
          <w:rFonts w:ascii="Calibri" w:hAnsi="Calibri" w:eastAsia="Arial" w:cs="Calibri"/>
          <w:spacing w:val="2"/>
          <w:sz w:val="22"/>
          <w:szCs w:val="22"/>
          <w:shd w:val="clear" w:color="auto" w:fill="FFFFFF"/>
          <w:lang w:val="en-US"/>
        </w:rPr>
        <w:t>pembumian</w:t>
      </w:r>
      <w:r>
        <w:rPr>
          <w:rFonts w:ascii="Calibri" w:hAnsi="Calibri" w:eastAsia="Arial" w:cs="Calibri"/>
          <w:spacing w:val="2"/>
          <w:sz w:val="22"/>
          <w:szCs w:val="22"/>
          <w:shd w:val="clear" w:color="auto" w:fill="FFFFFF"/>
          <w:lang w:val="id-ID"/>
        </w:rPr>
        <w:t xml:space="preserve"> atau memperbaiki kondisi tanah di sekitar elektroda. </w:t>
      </w:r>
    </w:p>
    <w:p w14:paraId="05F7548A">
      <w:pPr>
        <w:numPr>
          <w:ilvl w:val="0"/>
          <w:numId w:val="10"/>
        </w:numPr>
        <w:tabs>
          <w:tab w:val="clear" w:pos="425"/>
        </w:tabs>
        <w:spacing w:line="276" w:lineRule="auto"/>
        <w:ind w:left="1276" w:hanging="283"/>
        <w:rPr>
          <w:rFonts w:ascii="Calibri" w:hAnsi="Calibri" w:cs="Calibri"/>
          <w:sz w:val="22"/>
          <w:szCs w:val="22"/>
          <w:lang w:val="id-ID"/>
        </w:rPr>
      </w:pPr>
      <w:r>
        <w:rPr>
          <w:rFonts w:ascii="Calibri" w:hAnsi="Calibri" w:cs="Calibri"/>
          <w:sz w:val="22"/>
          <w:szCs w:val="22"/>
          <w:lang w:val="id-ID"/>
        </w:rPr>
        <w:t xml:space="preserve">Jika ada nilai tahanan </w:t>
      </w:r>
      <w:r>
        <w:rPr>
          <w:rFonts w:ascii="Calibri" w:hAnsi="Calibri" w:cs="Calibri"/>
          <w:sz w:val="22"/>
          <w:szCs w:val="22"/>
          <w:lang w:val="en-US"/>
        </w:rPr>
        <w:t>pembumian</w:t>
      </w:r>
      <w:r>
        <w:rPr>
          <w:rFonts w:ascii="Calibri" w:hAnsi="Calibri" w:cs="Calibri"/>
          <w:sz w:val="22"/>
          <w:szCs w:val="22"/>
          <w:lang w:val="id-ID"/>
        </w:rPr>
        <w:t xml:space="preserve"> melebihi batas maksimal siram titik point dengan air secara berkala mengikuti jadwal pemeriksaan dan pengukuran grounding dengan no dokumen (F-I-EM-00-020-01)</w:t>
      </w:r>
    </w:p>
    <w:p w14:paraId="7560D35D">
      <w:pPr>
        <w:numPr>
          <w:ilvl w:val="0"/>
          <w:numId w:val="0"/>
        </w:numPr>
        <w:spacing w:line="276" w:lineRule="auto"/>
        <w:ind w:left="993" w:leftChars="0"/>
        <w:rPr>
          <w:rFonts w:ascii="Calibri" w:hAnsi="Calibri" w:cs="Calibri"/>
          <w:sz w:val="22"/>
          <w:szCs w:val="22"/>
          <w:lang w:val="id-ID"/>
        </w:rPr>
      </w:pPr>
    </w:p>
    <w:p w14:paraId="45DF0BC1">
      <w:pPr>
        <w:numPr>
          <w:ilvl w:val="0"/>
          <w:numId w:val="0"/>
        </w:numPr>
        <w:spacing w:line="276" w:lineRule="auto"/>
        <w:ind w:left="993" w:leftChars="0"/>
        <w:rPr>
          <w:rFonts w:ascii="Calibri" w:hAnsi="Calibri" w:cs="Calibri"/>
          <w:sz w:val="22"/>
          <w:szCs w:val="22"/>
          <w:lang w:val="id-ID"/>
        </w:rPr>
      </w:pPr>
    </w:p>
    <w:p w14:paraId="2C8CFA56">
      <w:pPr>
        <w:numPr>
          <w:ilvl w:val="0"/>
          <w:numId w:val="0"/>
        </w:numPr>
        <w:spacing w:line="276" w:lineRule="auto"/>
        <w:ind w:left="993" w:leftChars="0"/>
        <w:rPr>
          <w:rFonts w:ascii="Calibri" w:hAnsi="Calibri" w:cs="Calibri"/>
          <w:sz w:val="22"/>
          <w:szCs w:val="22"/>
          <w:lang w:val="id-ID"/>
        </w:rPr>
      </w:pPr>
    </w:p>
    <w:p w14:paraId="1A84408F">
      <w:pPr>
        <w:numPr>
          <w:ilvl w:val="0"/>
          <w:numId w:val="0"/>
        </w:numPr>
        <w:spacing w:line="276" w:lineRule="auto"/>
        <w:ind w:left="993" w:leftChars="0"/>
        <w:rPr>
          <w:rFonts w:ascii="Calibri" w:hAnsi="Calibri" w:cs="Calibri"/>
          <w:sz w:val="22"/>
          <w:szCs w:val="22"/>
          <w:lang w:val="id-ID"/>
        </w:rPr>
      </w:pPr>
    </w:p>
    <w:p w14:paraId="605AD245">
      <w:pPr>
        <w:shd w:val="clear" w:color="auto" w:fill="FFFFFF"/>
        <w:spacing w:line="330" w:lineRule="atLeast"/>
        <w:ind w:left="400" w:leftChars="200"/>
        <w:rPr>
          <w:rFonts w:ascii="Calibri" w:hAnsi="Calibri" w:cs="Calibri"/>
          <w:sz w:val="22"/>
          <w:szCs w:val="22"/>
          <w:lang w:val="id-ID"/>
        </w:rPr>
      </w:pPr>
      <w:r>
        <w:rPr>
          <w:rStyle w:val="17"/>
          <w:rFonts w:ascii="Calibri" w:hAnsi="Calibri" w:eastAsia="Arial" w:cs="Calibri"/>
          <w:b w:val="0"/>
          <w:bCs w:val="0"/>
          <w:sz w:val="22"/>
          <w:szCs w:val="22"/>
          <w:shd w:val="clear" w:color="auto" w:fill="FFFFFF"/>
          <w:lang w:val="id-ID" w:eastAsia="zh-CN" w:bidi="ar"/>
        </w:rPr>
        <w:t>7.4.2. Pemeliharaan</w:t>
      </w:r>
    </w:p>
    <w:p w14:paraId="17419A14">
      <w:pPr>
        <w:numPr>
          <w:ilvl w:val="0"/>
          <w:numId w:val="11"/>
        </w:numPr>
        <w:tabs>
          <w:tab w:val="clear" w:pos="425"/>
        </w:tabs>
        <w:spacing w:line="330" w:lineRule="atLeast"/>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 xml:space="preserve">Lakukan pengukuran tahanan </w:t>
      </w:r>
      <w:r>
        <w:rPr>
          <w:rFonts w:ascii="Calibri" w:hAnsi="Calibri" w:eastAsia="Arial" w:cs="Calibri"/>
          <w:spacing w:val="2"/>
          <w:sz w:val="22"/>
          <w:szCs w:val="22"/>
          <w:shd w:val="clear" w:color="auto" w:fill="FFFFFF"/>
          <w:lang w:val="en-US"/>
        </w:rPr>
        <w:t>pembumian</w:t>
      </w:r>
      <w:r>
        <w:rPr>
          <w:rFonts w:ascii="Calibri" w:hAnsi="Calibri" w:eastAsia="Arial" w:cs="Calibri"/>
          <w:spacing w:val="2"/>
          <w:sz w:val="22"/>
          <w:szCs w:val="22"/>
          <w:shd w:val="clear" w:color="auto" w:fill="FFFFFF"/>
          <w:lang w:val="id-ID"/>
        </w:rPr>
        <w:t xml:space="preserve"> secara berkala untuk memastikan sistem tetap berfungsi dengan baik. </w:t>
      </w:r>
    </w:p>
    <w:p w14:paraId="4AC0B227">
      <w:pPr>
        <w:numPr>
          <w:ilvl w:val="0"/>
          <w:numId w:val="11"/>
        </w:numPr>
        <w:tabs>
          <w:tab w:val="clear" w:pos="425"/>
        </w:tabs>
        <w:spacing w:line="330" w:lineRule="atLeast"/>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Lakukan pemeriksaan visual secara rutin.</w:t>
      </w:r>
    </w:p>
    <w:p w14:paraId="5D7F678B">
      <w:pPr>
        <w:numPr>
          <w:ilvl w:val="0"/>
          <w:numId w:val="11"/>
        </w:numPr>
        <w:tabs>
          <w:tab w:val="clear" w:pos="425"/>
        </w:tabs>
        <w:spacing w:line="330" w:lineRule="atLeast"/>
        <w:ind w:left="1276" w:hanging="283"/>
        <w:rPr>
          <w:rFonts w:ascii="Calibri" w:hAnsi="Calibri" w:cs="Calibri"/>
          <w:sz w:val="22"/>
          <w:szCs w:val="22"/>
          <w:lang w:val="id-ID"/>
        </w:rPr>
      </w:pPr>
      <w:r>
        <w:rPr>
          <w:rFonts w:ascii="Calibri" w:hAnsi="Calibri" w:eastAsia="Arial" w:cs="Calibri"/>
          <w:spacing w:val="2"/>
          <w:sz w:val="22"/>
          <w:szCs w:val="22"/>
          <w:shd w:val="clear" w:color="auto" w:fill="FFFFFF"/>
          <w:lang w:val="id-ID"/>
        </w:rPr>
        <w:t xml:space="preserve">Seluruh kegiatan ini dilakukan 1 bulan sekali mengaju pada </w:t>
      </w:r>
      <w:r>
        <w:rPr>
          <w:rFonts w:ascii="Calibri" w:hAnsi="Calibri" w:cs="Calibri"/>
          <w:sz w:val="22"/>
          <w:szCs w:val="22"/>
          <w:lang w:val="id-ID"/>
        </w:rPr>
        <w:t>jadwal pemeriksaan dan pengukuran grounding</w:t>
      </w:r>
      <w:r>
        <w:rPr>
          <w:rFonts w:ascii="Calibri" w:hAnsi="Calibri" w:eastAsia="Arial" w:cs="Calibri"/>
          <w:spacing w:val="2"/>
          <w:sz w:val="22"/>
          <w:szCs w:val="22"/>
          <w:shd w:val="clear" w:color="auto" w:fill="FFFFFF"/>
          <w:lang w:val="id-ID"/>
        </w:rPr>
        <w:t xml:space="preserve"> </w:t>
      </w:r>
      <w:r>
        <w:rPr>
          <w:rFonts w:ascii="Calibri" w:hAnsi="Calibri" w:cs="Calibri"/>
          <w:sz w:val="22"/>
          <w:szCs w:val="22"/>
          <w:lang w:val="id-ID"/>
        </w:rPr>
        <w:t>dengan no dokumen (F-I-EM-00-020-01)</w:t>
      </w:r>
    </w:p>
    <w:p w14:paraId="7BB4367B">
      <w:pPr>
        <w:numPr>
          <w:ilvl w:val="0"/>
          <w:numId w:val="11"/>
        </w:numPr>
        <w:tabs>
          <w:tab w:val="clear" w:pos="425"/>
        </w:tabs>
        <w:spacing w:after="120" w:line="330" w:lineRule="atLeast"/>
        <w:ind w:left="1276" w:hanging="283"/>
        <w:rPr>
          <w:rFonts w:ascii="Calibri" w:hAnsi="Calibri" w:cs="Calibri"/>
          <w:lang w:val="id-ID"/>
        </w:rPr>
        <w:sectPr>
          <w:footerReference r:id="rId5" w:type="default"/>
          <w:pgSz w:w="11909" w:h="16834"/>
          <w:pgMar w:top="806" w:right="576" w:bottom="851" w:left="709" w:header="567" w:footer="0" w:gutter="0"/>
          <w:cols w:space="720" w:num="1"/>
          <w:docGrid w:linePitch="272" w:charSpace="0"/>
        </w:sectPr>
      </w:pPr>
      <w:r>
        <w:rPr>
          <w:rFonts w:ascii="Calibri" w:hAnsi="Calibri" w:cs="Calibri"/>
          <w:sz w:val="22"/>
          <w:szCs w:val="22"/>
          <w:lang w:val="id-ID"/>
        </w:rPr>
        <w:t>Seluruh kegiatan ini dilakukan oleh Tim Listrik Arus kuat kimia farma plant banjaran dan Tim K3 kimia farma plant banjaran</w:t>
      </w:r>
    </w:p>
    <w:p w14:paraId="1319D6F1">
      <w:pPr>
        <w:pStyle w:val="19"/>
        <w:numPr>
          <w:ilvl w:val="0"/>
          <w:numId w:val="12"/>
        </w:numPr>
        <w:spacing w:after="100"/>
        <w:ind w:left="426" w:hanging="426"/>
        <w:rPr>
          <w:rFonts w:ascii="Calibri" w:hAnsi="Calibri" w:cs="Calibri"/>
          <w:b/>
          <w:sz w:val="22"/>
          <w:szCs w:val="22"/>
          <w:lang w:val="id-ID"/>
        </w:rPr>
      </w:pPr>
      <w:r>
        <w:rPr>
          <w:rFonts w:ascii="Calibri" w:hAnsi="Calibri" w:cs="Calibri"/>
          <w:b/>
          <w:sz w:val="22"/>
          <w:szCs w:val="22"/>
          <w:lang w:val="id-ID"/>
        </w:rPr>
        <w:t>Daftar Lampiran</w:t>
      </w:r>
    </w:p>
    <w:tbl>
      <w:tblPr>
        <w:tblStyle w:val="6"/>
        <w:tblW w:w="9355"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186"/>
        <w:gridCol w:w="3544"/>
        <w:gridCol w:w="2551"/>
      </w:tblGrid>
      <w:tr w14:paraId="5BBF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Borders>
              <w:top w:val="single" w:color="auto" w:sz="4" w:space="0"/>
              <w:left w:val="single" w:color="auto" w:sz="4" w:space="0"/>
              <w:bottom w:val="single" w:color="auto" w:sz="4" w:space="0"/>
              <w:right w:val="single" w:color="auto" w:sz="4" w:space="0"/>
            </w:tcBorders>
            <w:shd w:val="clear" w:color="auto" w:fill="BFBFBF"/>
          </w:tcPr>
          <w:p w14:paraId="6157A906">
            <w:pPr>
              <w:pStyle w:val="19"/>
              <w:spacing w:after="100"/>
              <w:ind w:left="0"/>
              <w:jc w:val="center"/>
              <w:rPr>
                <w:rFonts w:ascii="Calibri" w:hAnsi="Calibri" w:cs="Calibri"/>
                <w:b/>
                <w:sz w:val="22"/>
                <w:szCs w:val="22"/>
                <w:lang w:val="id-ID"/>
              </w:rPr>
            </w:pPr>
            <w:r>
              <w:rPr>
                <w:rFonts w:ascii="Calibri" w:hAnsi="Calibri" w:cs="Calibri"/>
                <w:b/>
                <w:sz w:val="22"/>
                <w:szCs w:val="22"/>
                <w:lang w:val="id-ID"/>
              </w:rPr>
              <w:t>Lampiran</w:t>
            </w:r>
          </w:p>
        </w:tc>
        <w:tc>
          <w:tcPr>
            <w:tcW w:w="2186" w:type="dxa"/>
            <w:tcBorders>
              <w:top w:val="single" w:color="auto" w:sz="4" w:space="0"/>
              <w:left w:val="single" w:color="auto" w:sz="4" w:space="0"/>
              <w:bottom w:val="single" w:color="auto" w:sz="4" w:space="0"/>
              <w:right w:val="single" w:color="auto" w:sz="4" w:space="0"/>
            </w:tcBorders>
            <w:shd w:val="clear" w:color="auto" w:fill="BFBFBF"/>
          </w:tcPr>
          <w:p w14:paraId="7AFC4456">
            <w:pPr>
              <w:pStyle w:val="19"/>
              <w:spacing w:after="100"/>
              <w:ind w:left="0"/>
              <w:jc w:val="center"/>
              <w:rPr>
                <w:rFonts w:ascii="Calibri" w:hAnsi="Calibri" w:cs="Calibri"/>
                <w:b/>
                <w:sz w:val="22"/>
                <w:szCs w:val="22"/>
                <w:lang w:val="id-ID"/>
              </w:rPr>
            </w:pPr>
            <w:r>
              <w:rPr>
                <w:rFonts w:ascii="Calibri" w:hAnsi="Calibri" w:cs="Calibri"/>
                <w:b/>
                <w:sz w:val="22"/>
                <w:szCs w:val="22"/>
                <w:lang w:val="id-ID"/>
              </w:rPr>
              <w:t>Kode  Dokumen</w:t>
            </w:r>
          </w:p>
        </w:tc>
        <w:tc>
          <w:tcPr>
            <w:tcW w:w="3544" w:type="dxa"/>
            <w:tcBorders>
              <w:top w:val="single" w:color="auto" w:sz="4" w:space="0"/>
              <w:left w:val="single" w:color="auto" w:sz="4" w:space="0"/>
              <w:bottom w:val="single" w:color="auto" w:sz="4" w:space="0"/>
              <w:right w:val="single" w:color="auto" w:sz="4" w:space="0"/>
            </w:tcBorders>
            <w:shd w:val="clear" w:color="auto" w:fill="BFBFBF"/>
          </w:tcPr>
          <w:p w14:paraId="3AD68C6E">
            <w:pPr>
              <w:pStyle w:val="19"/>
              <w:spacing w:after="100"/>
              <w:ind w:left="0"/>
              <w:jc w:val="center"/>
              <w:rPr>
                <w:rFonts w:ascii="Calibri" w:hAnsi="Calibri" w:cs="Calibri"/>
                <w:b/>
                <w:sz w:val="22"/>
                <w:szCs w:val="22"/>
                <w:lang w:val="id-ID"/>
              </w:rPr>
            </w:pPr>
            <w:r>
              <w:rPr>
                <w:rFonts w:ascii="Calibri" w:hAnsi="Calibri" w:cs="Calibri"/>
                <w:b/>
                <w:sz w:val="22"/>
                <w:szCs w:val="22"/>
                <w:lang w:val="id-ID"/>
              </w:rPr>
              <w:t>Judul Dokumen</w:t>
            </w:r>
          </w:p>
        </w:tc>
        <w:tc>
          <w:tcPr>
            <w:tcW w:w="2551" w:type="dxa"/>
            <w:tcBorders>
              <w:top w:val="single" w:color="auto" w:sz="4" w:space="0"/>
              <w:left w:val="single" w:color="auto" w:sz="4" w:space="0"/>
              <w:bottom w:val="single" w:color="auto" w:sz="4" w:space="0"/>
              <w:right w:val="single" w:color="auto" w:sz="4" w:space="0"/>
            </w:tcBorders>
            <w:shd w:val="clear" w:color="auto" w:fill="BFBFBF"/>
          </w:tcPr>
          <w:p w14:paraId="53D63519">
            <w:pPr>
              <w:pStyle w:val="19"/>
              <w:spacing w:after="100"/>
              <w:ind w:left="0"/>
              <w:jc w:val="center"/>
              <w:rPr>
                <w:rFonts w:ascii="Calibri" w:hAnsi="Calibri" w:cs="Calibri"/>
                <w:b/>
                <w:sz w:val="22"/>
                <w:szCs w:val="22"/>
                <w:lang w:val="id-ID"/>
              </w:rPr>
            </w:pPr>
            <w:r>
              <w:rPr>
                <w:rFonts w:ascii="Calibri" w:hAnsi="Calibri" w:cs="Calibri"/>
                <w:b/>
                <w:sz w:val="22"/>
                <w:szCs w:val="22"/>
                <w:lang w:val="id-ID"/>
              </w:rPr>
              <w:t>Tanggal Efektif</w:t>
            </w:r>
          </w:p>
        </w:tc>
      </w:tr>
      <w:tr w14:paraId="4746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Borders>
              <w:top w:val="single" w:color="auto" w:sz="4" w:space="0"/>
              <w:left w:val="single" w:color="auto" w:sz="4" w:space="0"/>
              <w:bottom w:val="single" w:color="auto" w:sz="4" w:space="0"/>
              <w:right w:val="single" w:color="auto" w:sz="4" w:space="0"/>
            </w:tcBorders>
            <w:vAlign w:val="center"/>
          </w:tcPr>
          <w:p w14:paraId="68D33305">
            <w:pPr>
              <w:pStyle w:val="19"/>
              <w:spacing w:after="100"/>
              <w:ind w:left="0"/>
              <w:jc w:val="center"/>
              <w:rPr>
                <w:rFonts w:ascii="Calibri" w:hAnsi="Calibri" w:cs="Calibri"/>
                <w:sz w:val="22"/>
                <w:szCs w:val="22"/>
                <w:lang w:val="id-ID"/>
              </w:rPr>
            </w:pPr>
            <w:r>
              <w:rPr>
                <w:rFonts w:ascii="Calibri" w:hAnsi="Calibri" w:cs="Calibri"/>
                <w:sz w:val="22"/>
                <w:szCs w:val="22"/>
                <w:lang w:val="id-ID"/>
              </w:rPr>
              <w:t>1</w:t>
            </w:r>
          </w:p>
        </w:tc>
        <w:tc>
          <w:tcPr>
            <w:tcW w:w="2186" w:type="dxa"/>
            <w:tcBorders>
              <w:top w:val="single" w:color="auto" w:sz="4" w:space="0"/>
              <w:left w:val="single" w:color="auto" w:sz="4" w:space="0"/>
              <w:bottom w:val="single" w:color="auto" w:sz="4" w:space="0"/>
              <w:right w:val="single" w:color="auto" w:sz="4" w:space="0"/>
            </w:tcBorders>
            <w:vAlign w:val="center"/>
          </w:tcPr>
          <w:p w14:paraId="09592588">
            <w:pPr>
              <w:pStyle w:val="19"/>
              <w:spacing w:after="100"/>
              <w:ind w:left="0"/>
              <w:jc w:val="center"/>
              <w:rPr>
                <w:rFonts w:ascii="Calibri" w:hAnsi="Calibri" w:cs="Calibri"/>
                <w:sz w:val="22"/>
                <w:szCs w:val="22"/>
                <w:lang w:val="id-ID"/>
              </w:rPr>
            </w:pPr>
            <w:r>
              <w:rPr>
                <w:rFonts w:ascii="Calibri" w:hAnsi="Calibri" w:cs="Calibri"/>
                <w:sz w:val="22"/>
                <w:szCs w:val="22"/>
                <w:lang w:val="id-ID"/>
              </w:rPr>
              <w:t>F-I-EM-00-020-01/00</w:t>
            </w:r>
          </w:p>
        </w:tc>
        <w:tc>
          <w:tcPr>
            <w:tcW w:w="3544" w:type="dxa"/>
            <w:tcBorders>
              <w:top w:val="single" w:color="auto" w:sz="4" w:space="0"/>
              <w:left w:val="single" w:color="auto" w:sz="4" w:space="0"/>
              <w:bottom w:val="single" w:color="auto" w:sz="4" w:space="0"/>
              <w:right w:val="single" w:color="auto" w:sz="4" w:space="0"/>
            </w:tcBorders>
            <w:vAlign w:val="center"/>
          </w:tcPr>
          <w:p w14:paraId="3C01764C">
            <w:pPr>
              <w:pStyle w:val="19"/>
              <w:spacing w:after="100"/>
              <w:ind w:left="0"/>
              <w:rPr>
                <w:rFonts w:ascii="Calibri" w:hAnsi="Calibri" w:cs="Calibri"/>
                <w:sz w:val="22"/>
                <w:szCs w:val="22"/>
                <w:lang w:val="id-ID"/>
              </w:rPr>
            </w:pPr>
            <w:r>
              <w:rPr>
                <w:rFonts w:ascii="Calibri" w:hAnsi="Calibri" w:cs="Calibri"/>
                <w:sz w:val="22"/>
                <w:szCs w:val="22"/>
                <w:lang w:val="id-ID"/>
              </w:rPr>
              <w:t>Jadwal pemeriksaan dan pengukuran grounding</w:t>
            </w:r>
          </w:p>
        </w:tc>
        <w:tc>
          <w:tcPr>
            <w:tcW w:w="2551" w:type="dxa"/>
            <w:tcBorders>
              <w:top w:val="single" w:color="auto" w:sz="4" w:space="0"/>
              <w:left w:val="single" w:color="auto" w:sz="4" w:space="0"/>
              <w:bottom w:val="single" w:color="auto" w:sz="4" w:space="0"/>
              <w:right w:val="single" w:color="auto" w:sz="4" w:space="0"/>
            </w:tcBorders>
            <w:vAlign w:val="center"/>
          </w:tcPr>
          <w:p w14:paraId="1F241BAD">
            <w:pPr>
              <w:pStyle w:val="19"/>
              <w:spacing w:after="100"/>
              <w:ind w:left="0"/>
              <w:jc w:val="center"/>
              <w:rPr>
                <w:rFonts w:ascii="Calibri" w:hAnsi="Calibri" w:cs="Calibri"/>
                <w:sz w:val="22"/>
                <w:szCs w:val="22"/>
                <w:lang w:val="id-ID"/>
              </w:rPr>
            </w:pPr>
          </w:p>
        </w:tc>
      </w:tr>
      <w:tr w14:paraId="52EA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4" w:type="dxa"/>
            <w:tcBorders>
              <w:top w:val="single" w:color="auto" w:sz="4" w:space="0"/>
              <w:left w:val="single" w:color="auto" w:sz="4" w:space="0"/>
              <w:bottom w:val="single" w:color="auto" w:sz="4" w:space="0"/>
              <w:right w:val="single" w:color="auto" w:sz="4" w:space="0"/>
            </w:tcBorders>
            <w:vAlign w:val="center"/>
          </w:tcPr>
          <w:p w14:paraId="76123ED6">
            <w:pPr>
              <w:pStyle w:val="19"/>
              <w:spacing w:after="100"/>
              <w:ind w:left="0"/>
              <w:jc w:val="center"/>
              <w:rPr>
                <w:rFonts w:ascii="Calibri" w:hAnsi="Calibri" w:cs="Calibri"/>
                <w:sz w:val="22"/>
                <w:szCs w:val="22"/>
                <w:lang w:val="id-ID"/>
              </w:rPr>
            </w:pPr>
            <w:r>
              <w:rPr>
                <w:rFonts w:ascii="Calibri" w:hAnsi="Calibri" w:cs="Calibri"/>
                <w:sz w:val="22"/>
                <w:szCs w:val="22"/>
                <w:lang w:val="id-ID"/>
              </w:rPr>
              <w:t>2</w:t>
            </w:r>
          </w:p>
        </w:tc>
        <w:tc>
          <w:tcPr>
            <w:tcW w:w="2186" w:type="dxa"/>
            <w:tcBorders>
              <w:top w:val="single" w:color="auto" w:sz="4" w:space="0"/>
              <w:left w:val="single" w:color="auto" w:sz="4" w:space="0"/>
              <w:bottom w:val="single" w:color="auto" w:sz="4" w:space="0"/>
              <w:right w:val="single" w:color="auto" w:sz="4" w:space="0"/>
            </w:tcBorders>
            <w:vAlign w:val="center"/>
          </w:tcPr>
          <w:p w14:paraId="35018D75">
            <w:pPr>
              <w:pStyle w:val="19"/>
              <w:spacing w:after="100"/>
              <w:ind w:left="0"/>
              <w:jc w:val="center"/>
              <w:rPr>
                <w:rFonts w:ascii="Calibri" w:hAnsi="Calibri" w:cs="Calibri"/>
                <w:sz w:val="22"/>
                <w:szCs w:val="22"/>
                <w:lang w:val="id-ID"/>
              </w:rPr>
            </w:pPr>
            <w:r>
              <w:rPr>
                <w:rFonts w:ascii="Calibri" w:hAnsi="Calibri" w:cs="Calibri"/>
                <w:sz w:val="22"/>
                <w:szCs w:val="22"/>
                <w:lang w:val="id-ID"/>
              </w:rPr>
              <w:t>F-I-EM-00-020-02/00</w:t>
            </w:r>
          </w:p>
        </w:tc>
        <w:tc>
          <w:tcPr>
            <w:tcW w:w="3544" w:type="dxa"/>
            <w:tcBorders>
              <w:top w:val="single" w:color="auto" w:sz="4" w:space="0"/>
              <w:left w:val="single" w:color="auto" w:sz="4" w:space="0"/>
              <w:bottom w:val="single" w:color="auto" w:sz="4" w:space="0"/>
              <w:right w:val="single" w:color="auto" w:sz="4" w:space="0"/>
            </w:tcBorders>
            <w:vAlign w:val="center"/>
          </w:tcPr>
          <w:p w14:paraId="179C82C5">
            <w:pPr>
              <w:pStyle w:val="19"/>
              <w:spacing w:after="100"/>
              <w:ind w:left="0"/>
              <w:rPr>
                <w:rFonts w:ascii="Calibri" w:hAnsi="Calibri" w:cs="Calibri"/>
                <w:sz w:val="22"/>
                <w:szCs w:val="22"/>
                <w:lang w:val="id-ID"/>
              </w:rPr>
            </w:pPr>
            <w:r>
              <w:rPr>
                <w:rFonts w:ascii="Calibri" w:hAnsi="Calibri" w:cs="Calibri"/>
                <w:sz w:val="22"/>
                <w:szCs w:val="22"/>
                <w:lang w:val="id-ID"/>
              </w:rPr>
              <w:t xml:space="preserve">Lembar pemeriksaan dan pengukuran grounding point </w:t>
            </w:r>
          </w:p>
        </w:tc>
        <w:tc>
          <w:tcPr>
            <w:tcW w:w="2551" w:type="dxa"/>
            <w:tcBorders>
              <w:top w:val="single" w:color="auto" w:sz="4" w:space="0"/>
              <w:left w:val="single" w:color="auto" w:sz="4" w:space="0"/>
              <w:bottom w:val="single" w:color="auto" w:sz="4" w:space="0"/>
              <w:right w:val="single" w:color="auto" w:sz="4" w:space="0"/>
            </w:tcBorders>
            <w:vAlign w:val="center"/>
          </w:tcPr>
          <w:p w14:paraId="6A517B0F">
            <w:pPr>
              <w:pStyle w:val="19"/>
              <w:spacing w:after="100"/>
              <w:ind w:left="0"/>
              <w:jc w:val="center"/>
              <w:rPr>
                <w:rFonts w:ascii="Calibri" w:hAnsi="Calibri" w:cs="Calibri"/>
                <w:sz w:val="22"/>
                <w:szCs w:val="22"/>
                <w:lang w:val="id-ID"/>
              </w:rPr>
            </w:pPr>
          </w:p>
        </w:tc>
      </w:tr>
    </w:tbl>
    <w:p w14:paraId="155A41D0">
      <w:pPr>
        <w:pStyle w:val="19"/>
        <w:spacing w:after="100"/>
        <w:ind w:left="306"/>
        <w:rPr>
          <w:rFonts w:ascii="Calibri" w:hAnsi="Calibri" w:cs="Calibri"/>
          <w:b/>
          <w:sz w:val="10"/>
          <w:szCs w:val="10"/>
          <w:lang w:val="id-ID"/>
        </w:rPr>
      </w:pPr>
    </w:p>
    <w:p w14:paraId="429B9883">
      <w:pPr>
        <w:pStyle w:val="19"/>
        <w:numPr>
          <w:ilvl w:val="0"/>
          <w:numId w:val="12"/>
        </w:numPr>
        <w:spacing w:after="100"/>
        <w:ind w:left="425" w:hanging="482"/>
        <w:rPr>
          <w:rFonts w:ascii="Calibri" w:hAnsi="Calibri" w:cs="Calibri"/>
          <w:b/>
          <w:i/>
          <w:sz w:val="22"/>
          <w:szCs w:val="22"/>
          <w:lang w:val="id-ID"/>
        </w:rPr>
      </w:pPr>
      <w:r>
        <w:rPr>
          <w:rFonts w:ascii="Calibri" w:hAnsi="Calibri" w:cs="Calibri"/>
          <w:b/>
          <w:sz w:val="22"/>
          <w:szCs w:val="22"/>
          <w:lang w:val="id-ID"/>
        </w:rPr>
        <w:t>Sejarah Revisi dan Review</w:t>
      </w:r>
    </w:p>
    <w:tbl>
      <w:tblPr>
        <w:tblStyle w:val="6"/>
        <w:tblW w:w="9355"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877"/>
        <w:gridCol w:w="2005"/>
        <w:gridCol w:w="2642"/>
        <w:gridCol w:w="2126"/>
      </w:tblGrid>
      <w:tr w14:paraId="1DC9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Borders>
              <w:top w:val="single" w:color="auto" w:sz="4" w:space="0"/>
              <w:left w:val="single" w:color="auto" w:sz="4" w:space="0"/>
              <w:bottom w:val="single" w:color="auto" w:sz="4" w:space="0"/>
              <w:right w:val="single" w:color="auto" w:sz="4" w:space="0"/>
            </w:tcBorders>
            <w:shd w:val="clear" w:color="auto" w:fill="BFBFBF"/>
          </w:tcPr>
          <w:p w14:paraId="6636AC29">
            <w:pPr>
              <w:spacing w:after="100"/>
              <w:jc w:val="center"/>
              <w:rPr>
                <w:rFonts w:ascii="Calibri" w:hAnsi="Calibri" w:cs="Calibri"/>
                <w:b/>
                <w:sz w:val="22"/>
                <w:szCs w:val="22"/>
                <w:lang w:val="id-ID"/>
              </w:rPr>
            </w:pPr>
            <w:r>
              <w:rPr>
                <w:rFonts w:ascii="Calibri" w:hAnsi="Calibri" w:cs="Calibri"/>
                <w:b/>
                <w:sz w:val="22"/>
                <w:szCs w:val="22"/>
                <w:lang w:val="id-ID"/>
              </w:rPr>
              <w:t>Kode Dokumen</w:t>
            </w:r>
          </w:p>
        </w:tc>
        <w:tc>
          <w:tcPr>
            <w:tcW w:w="877" w:type="dxa"/>
            <w:tcBorders>
              <w:top w:val="single" w:color="auto" w:sz="4" w:space="0"/>
              <w:left w:val="single" w:color="auto" w:sz="4" w:space="0"/>
              <w:bottom w:val="single" w:color="auto" w:sz="4" w:space="0"/>
              <w:right w:val="single" w:color="auto" w:sz="4" w:space="0"/>
            </w:tcBorders>
            <w:shd w:val="clear" w:color="auto" w:fill="BFBFBF"/>
          </w:tcPr>
          <w:p w14:paraId="5A77812D">
            <w:pPr>
              <w:spacing w:after="100"/>
              <w:jc w:val="center"/>
              <w:rPr>
                <w:rFonts w:ascii="Calibri" w:hAnsi="Calibri" w:cs="Calibri"/>
                <w:b/>
                <w:sz w:val="22"/>
                <w:szCs w:val="22"/>
                <w:lang w:val="id-ID"/>
              </w:rPr>
            </w:pPr>
            <w:r>
              <w:rPr>
                <w:rFonts w:ascii="Calibri" w:hAnsi="Calibri" w:cs="Calibri"/>
                <w:b/>
                <w:sz w:val="22"/>
                <w:szCs w:val="22"/>
                <w:lang w:val="id-ID"/>
              </w:rPr>
              <w:t>Revisi</w:t>
            </w:r>
          </w:p>
        </w:tc>
        <w:tc>
          <w:tcPr>
            <w:tcW w:w="2005" w:type="dxa"/>
            <w:tcBorders>
              <w:top w:val="single" w:color="auto" w:sz="4" w:space="0"/>
              <w:left w:val="single" w:color="auto" w:sz="4" w:space="0"/>
              <w:bottom w:val="single" w:color="auto" w:sz="4" w:space="0"/>
              <w:right w:val="single" w:color="auto" w:sz="4" w:space="0"/>
            </w:tcBorders>
            <w:shd w:val="clear" w:color="auto" w:fill="BFBFBF"/>
          </w:tcPr>
          <w:p w14:paraId="35A384D9">
            <w:pPr>
              <w:spacing w:after="100"/>
              <w:jc w:val="center"/>
              <w:rPr>
                <w:rFonts w:ascii="Calibri" w:hAnsi="Calibri" w:cs="Calibri"/>
                <w:b/>
                <w:sz w:val="22"/>
                <w:szCs w:val="22"/>
                <w:lang w:val="id-ID"/>
              </w:rPr>
            </w:pPr>
            <w:r>
              <w:rPr>
                <w:rFonts w:ascii="Calibri" w:hAnsi="Calibri" w:cs="Calibri"/>
                <w:b/>
                <w:sz w:val="22"/>
                <w:szCs w:val="22"/>
                <w:lang w:val="id-ID"/>
              </w:rPr>
              <w:t>Tanggal Efektif</w:t>
            </w:r>
          </w:p>
        </w:tc>
        <w:tc>
          <w:tcPr>
            <w:tcW w:w="2642" w:type="dxa"/>
            <w:tcBorders>
              <w:top w:val="single" w:color="auto" w:sz="4" w:space="0"/>
              <w:left w:val="single" w:color="auto" w:sz="4" w:space="0"/>
              <w:bottom w:val="single" w:color="auto" w:sz="4" w:space="0"/>
              <w:right w:val="single" w:color="auto" w:sz="4" w:space="0"/>
            </w:tcBorders>
            <w:shd w:val="clear" w:color="auto" w:fill="BFBFBF"/>
          </w:tcPr>
          <w:p w14:paraId="5D2C4914">
            <w:pPr>
              <w:spacing w:after="100"/>
              <w:jc w:val="center"/>
              <w:rPr>
                <w:rFonts w:ascii="Calibri" w:hAnsi="Calibri" w:cs="Calibri"/>
                <w:b/>
                <w:sz w:val="22"/>
                <w:szCs w:val="22"/>
                <w:lang w:val="id-ID"/>
              </w:rPr>
            </w:pPr>
            <w:r>
              <w:rPr>
                <w:rFonts w:ascii="Calibri" w:hAnsi="Calibri" w:cs="Calibri"/>
                <w:b/>
                <w:sz w:val="22"/>
                <w:szCs w:val="22"/>
                <w:lang w:val="id-ID"/>
              </w:rPr>
              <w:t>Perubahan</w:t>
            </w:r>
          </w:p>
        </w:tc>
        <w:tc>
          <w:tcPr>
            <w:tcW w:w="2126" w:type="dxa"/>
            <w:tcBorders>
              <w:top w:val="single" w:color="auto" w:sz="4" w:space="0"/>
              <w:left w:val="single" w:color="auto" w:sz="4" w:space="0"/>
              <w:bottom w:val="single" w:color="auto" w:sz="4" w:space="0"/>
              <w:right w:val="single" w:color="auto" w:sz="4" w:space="0"/>
            </w:tcBorders>
            <w:shd w:val="clear" w:color="auto" w:fill="BFBFBF"/>
          </w:tcPr>
          <w:p w14:paraId="06FC72B7">
            <w:pPr>
              <w:spacing w:after="100"/>
              <w:jc w:val="center"/>
              <w:rPr>
                <w:rFonts w:ascii="Calibri" w:hAnsi="Calibri" w:cs="Calibri"/>
                <w:b/>
                <w:sz w:val="22"/>
                <w:szCs w:val="22"/>
                <w:lang w:val="id-ID"/>
              </w:rPr>
            </w:pPr>
            <w:r>
              <w:rPr>
                <w:rFonts w:ascii="Calibri" w:hAnsi="Calibri" w:cs="Calibri"/>
                <w:b/>
                <w:sz w:val="22"/>
                <w:szCs w:val="22"/>
                <w:lang w:val="id-ID"/>
              </w:rPr>
              <w:t>Alasan</w:t>
            </w:r>
          </w:p>
        </w:tc>
      </w:tr>
      <w:tr w14:paraId="5377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tcBorders>
              <w:top w:val="single" w:color="auto" w:sz="4" w:space="0"/>
              <w:left w:val="single" w:color="auto" w:sz="4" w:space="0"/>
              <w:bottom w:val="single" w:color="auto" w:sz="4" w:space="0"/>
              <w:right w:val="single" w:color="auto" w:sz="4" w:space="0"/>
            </w:tcBorders>
            <w:vAlign w:val="center"/>
          </w:tcPr>
          <w:p w14:paraId="563D1F01">
            <w:pPr>
              <w:spacing w:after="100"/>
              <w:jc w:val="center"/>
              <w:rPr>
                <w:rFonts w:ascii="Calibri" w:hAnsi="Calibri" w:cs="Calibri"/>
                <w:color w:val="000000"/>
                <w:sz w:val="22"/>
                <w:szCs w:val="22"/>
                <w:lang w:val="id-ID"/>
              </w:rPr>
            </w:pPr>
            <w:r>
              <w:rPr>
                <w:rFonts w:ascii="Calibri" w:hAnsi="Calibri" w:cs="Calibri"/>
                <w:sz w:val="22"/>
                <w:szCs w:val="22"/>
                <w:lang w:val="id-ID"/>
              </w:rPr>
              <w:t>I-EM-00-020</w:t>
            </w:r>
          </w:p>
        </w:tc>
        <w:tc>
          <w:tcPr>
            <w:tcW w:w="877" w:type="dxa"/>
            <w:tcBorders>
              <w:top w:val="single" w:color="auto" w:sz="4" w:space="0"/>
              <w:left w:val="single" w:color="auto" w:sz="4" w:space="0"/>
              <w:bottom w:val="single" w:color="auto" w:sz="4" w:space="0"/>
              <w:right w:val="single" w:color="auto" w:sz="4" w:space="0"/>
            </w:tcBorders>
            <w:vAlign w:val="center"/>
          </w:tcPr>
          <w:p w14:paraId="01DB51E4">
            <w:pPr>
              <w:spacing w:after="100"/>
              <w:jc w:val="center"/>
              <w:rPr>
                <w:rFonts w:ascii="Calibri" w:hAnsi="Calibri" w:cs="Calibri"/>
                <w:sz w:val="22"/>
                <w:szCs w:val="22"/>
                <w:lang w:val="id-ID"/>
              </w:rPr>
            </w:pPr>
            <w:r>
              <w:rPr>
                <w:rFonts w:ascii="Calibri" w:hAnsi="Calibri" w:cs="Calibri"/>
                <w:sz w:val="22"/>
                <w:szCs w:val="22"/>
                <w:lang w:val="id-ID"/>
              </w:rPr>
              <w:t>00</w:t>
            </w:r>
          </w:p>
        </w:tc>
        <w:tc>
          <w:tcPr>
            <w:tcW w:w="2005" w:type="dxa"/>
            <w:tcBorders>
              <w:top w:val="single" w:color="auto" w:sz="4" w:space="0"/>
              <w:left w:val="single" w:color="auto" w:sz="4" w:space="0"/>
              <w:bottom w:val="single" w:color="auto" w:sz="4" w:space="0"/>
              <w:right w:val="single" w:color="auto" w:sz="4" w:space="0"/>
            </w:tcBorders>
            <w:vAlign w:val="center"/>
          </w:tcPr>
          <w:p w14:paraId="55E15A37">
            <w:pPr>
              <w:spacing w:after="100"/>
              <w:jc w:val="center"/>
              <w:rPr>
                <w:rFonts w:ascii="Calibri" w:hAnsi="Calibri" w:cs="Calibri"/>
                <w:sz w:val="22"/>
                <w:szCs w:val="22"/>
                <w:lang w:val="id-ID"/>
              </w:rPr>
            </w:pPr>
          </w:p>
        </w:tc>
        <w:tc>
          <w:tcPr>
            <w:tcW w:w="2642" w:type="dxa"/>
            <w:tcBorders>
              <w:top w:val="single" w:color="auto" w:sz="4" w:space="0"/>
              <w:left w:val="single" w:color="auto" w:sz="4" w:space="0"/>
              <w:bottom w:val="single" w:color="auto" w:sz="4" w:space="0"/>
              <w:right w:val="single" w:color="auto" w:sz="4" w:space="0"/>
            </w:tcBorders>
            <w:vAlign w:val="center"/>
          </w:tcPr>
          <w:p w14:paraId="414EC746">
            <w:pPr>
              <w:spacing w:after="100"/>
              <w:jc w:val="center"/>
              <w:rPr>
                <w:rFonts w:ascii="Calibri" w:hAnsi="Calibri" w:cs="Calibri"/>
                <w:sz w:val="22"/>
                <w:szCs w:val="22"/>
                <w:lang w:val="id-ID"/>
              </w:rPr>
            </w:pPr>
            <w:r>
              <w:rPr>
                <w:rFonts w:ascii="Calibri" w:hAnsi="Calibri" w:cs="Calibri"/>
                <w:sz w:val="22"/>
                <w:szCs w:val="22"/>
                <w:lang w:val="id-ID"/>
              </w:rPr>
              <w:t>-</w:t>
            </w:r>
          </w:p>
        </w:tc>
        <w:tc>
          <w:tcPr>
            <w:tcW w:w="2126" w:type="dxa"/>
            <w:tcBorders>
              <w:top w:val="single" w:color="auto" w:sz="4" w:space="0"/>
              <w:left w:val="single" w:color="auto" w:sz="4" w:space="0"/>
              <w:bottom w:val="single" w:color="auto" w:sz="4" w:space="0"/>
              <w:right w:val="single" w:color="auto" w:sz="4" w:space="0"/>
            </w:tcBorders>
            <w:vAlign w:val="center"/>
          </w:tcPr>
          <w:p w14:paraId="063FAA5D">
            <w:pPr>
              <w:spacing w:after="100"/>
              <w:jc w:val="center"/>
              <w:rPr>
                <w:rFonts w:ascii="Calibri" w:hAnsi="Calibri" w:cs="Calibri"/>
                <w:sz w:val="22"/>
                <w:szCs w:val="22"/>
                <w:lang w:val="id-ID"/>
              </w:rPr>
            </w:pPr>
            <w:r>
              <w:rPr>
                <w:rFonts w:ascii="Calibri" w:hAnsi="Calibri" w:cs="Calibri"/>
                <w:sz w:val="22"/>
                <w:szCs w:val="22"/>
                <w:lang w:val="id-ID"/>
              </w:rPr>
              <w:t>Dokumen Baru</w:t>
            </w:r>
          </w:p>
        </w:tc>
      </w:tr>
    </w:tbl>
    <w:p w14:paraId="08EA24B8">
      <w:pPr>
        <w:pStyle w:val="2"/>
        <w:spacing w:before="0" w:after="0"/>
        <w:ind w:left="426"/>
        <w:rPr>
          <w:rFonts w:asciiTheme="minorHAnsi" w:hAnsiTheme="minorHAnsi" w:cstheme="minorHAnsi"/>
          <w:sz w:val="10"/>
          <w:szCs w:val="10"/>
        </w:rPr>
      </w:pPr>
    </w:p>
    <w:p w14:paraId="4A96EA98">
      <w:pPr>
        <w:pStyle w:val="2"/>
        <w:numPr>
          <w:ilvl w:val="0"/>
          <w:numId w:val="12"/>
        </w:numPr>
        <w:spacing w:before="0" w:after="0"/>
        <w:ind w:left="426" w:hanging="568"/>
        <w:rPr>
          <w:rFonts w:asciiTheme="minorHAnsi" w:hAnsiTheme="minorHAnsi" w:cstheme="minorHAnsi"/>
          <w:sz w:val="22"/>
          <w:szCs w:val="22"/>
        </w:rPr>
      </w:pPr>
      <w:r>
        <w:rPr>
          <w:rFonts w:asciiTheme="minorHAnsi" w:hAnsiTheme="minorHAnsi" w:cstheme="minorHAnsi"/>
          <w:sz w:val="22"/>
          <w:szCs w:val="22"/>
        </w:rPr>
        <w:t>Dokumen Terkait</w:t>
      </w:r>
    </w:p>
    <w:p w14:paraId="1AB2AE13">
      <w:pPr>
        <w:pStyle w:val="19"/>
        <w:spacing w:after="60"/>
        <w:ind w:left="360"/>
        <w:rPr>
          <w:rFonts w:asciiTheme="minorHAnsi" w:hAnsiTheme="minorHAnsi" w:cstheme="minorHAnsi"/>
          <w:b/>
          <w:i/>
          <w:sz w:val="10"/>
          <w:szCs w:val="10"/>
          <w:lang w:val="id-ID"/>
        </w:rPr>
      </w:pPr>
    </w:p>
    <w:tbl>
      <w:tblPr>
        <w:tblStyle w:val="6"/>
        <w:tblW w:w="9355"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gridCol w:w="6833"/>
      </w:tblGrid>
      <w:tr w14:paraId="693D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2522" w:type="dxa"/>
            <w:shd w:val="clear" w:color="auto" w:fill="BFBFBF"/>
            <w:vAlign w:val="center"/>
          </w:tcPr>
          <w:p w14:paraId="53CCD51C">
            <w:pPr>
              <w:pStyle w:val="19"/>
              <w:ind w:left="360" w:hanging="333"/>
              <w:jc w:val="center"/>
              <w:rPr>
                <w:rFonts w:asciiTheme="minorHAnsi" w:hAnsiTheme="minorHAnsi" w:cstheme="minorHAnsi"/>
                <w:b/>
                <w:sz w:val="22"/>
                <w:szCs w:val="22"/>
              </w:rPr>
            </w:pPr>
            <w:r>
              <w:rPr>
                <w:rFonts w:asciiTheme="minorHAnsi" w:hAnsiTheme="minorHAnsi" w:cstheme="minorHAnsi"/>
                <w:b/>
                <w:sz w:val="22"/>
                <w:szCs w:val="22"/>
              </w:rPr>
              <w:t>Kode Dokumen</w:t>
            </w:r>
          </w:p>
        </w:tc>
        <w:tc>
          <w:tcPr>
            <w:tcW w:w="6833" w:type="dxa"/>
            <w:shd w:val="clear" w:color="auto" w:fill="BFBFBF"/>
            <w:vAlign w:val="center"/>
          </w:tcPr>
          <w:p w14:paraId="74187493">
            <w:pPr>
              <w:jc w:val="center"/>
              <w:rPr>
                <w:rFonts w:asciiTheme="minorHAnsi" w:hAnsiTheme="minorHAnsi" w:cstheme="minorHAnsi"/>
                <w:b/>
                <w:sz w:val="22"/>
                <w:szCs w:val="22"/>
              </w:rPr>
            </w:pPr>
            <w:r>
              <w:rPr>
                <w:rFonts w:asciiTheme="minorHAnsi" w:hAnsiTheme="minorHAnsi" w:cstheme="minorHAnsi"/>
                <w:b/>
                <w:sz w:val="22"/>
                <w:szCs w:val="22"/>
              </w:rPr>
              <w:t>Nama Dokumen</w:t>
            </w:r>
          </w:p>
        </w:tc>
      </w:tr>
      <w:tr w14:paraId="31BC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2522" w:type="dxa"/>
          </w:tcPr>
          <w:p w14:paraId="6B822242">
            <w:pPr>
              <w:spacing w:after="60"/>
              <w:jc w:val="center"/>
              <w:rPr>
                <w:rFonts w:asciiTheme="minorHAnsi" w:hAnsiTheme="minorHAnsi" w:cstheme="minorHAnsi"/>
                <w:i/>
                <w:sz w:val="22"/>
                <w:szCs w:val="22"/>
              </w:rPr>
            </w:pPr>
            <w:r>
              <w:rPr>
                <w:rFonts w:asciiTheme="minorHAnsi" w:hAnsiTheme="minorHAnsi" w:cstheme="minorHAnsi"/>
                <w:i/>
                <w:sz w:val="22"/>
                <w:szCs w:val="22"/>
              </w:rPr>
              <w:t>-</w:t>
            </w:r>
          </w:p>
        </w:tc>
        <w:tc>
          <w:tcPr>
            <w:tcW w:w="6833" w:type="dxa"/>
          </w:tcPr>
          <w:p w14:paraId="7A693901">
            <w:pPr>
              <w:spacing w:after="60"/>
              <w:jc w:val="center"/>
              <w:rPr>
                <w:rFonts w:asciiTheme="minorHAnsi" w:hAnsiTheme="minorHAnsi" w:cstheme="minorHAnsi"/>
                <w:i/>
                <w:sz w:val="22"/>
                <w:szCs w:val="22"/>
              </w:rPr>
            </w:pPr>
            <w:r>
              <w:rPr>
                <w:rFonts w:asciiTheme="minorHAnsi" w:hAnsiTheme="minorHAnsi" w:cstheme="minorHAnsi"/>
                <w:i/>
                <w:sz w:val="22"/>
                <w:szCs w:val="22"/>
              </w:rPr>
              <w:t>-</w:t>
            </w:r>
          </w:p>
        </w:tc>
      </w:tr>
    </w:tbl>
    <w:p w14:paraId="28C7923E">
      <w:pPr>
        <w:spacing w:after="100"/>
        <w:rPr>
          <w:rFonts w:ascii="Calibri" w:hAnsi="Calibri" w:cs="Calibri"/>
          <w:b/>
          <w:i/>
          <w:sz w:val="10"/>
          <w:szCs w:val="10"/>
          <w:lang w:val="id-ID"/>
        </w:rPr>
      </w:pPr>
    </w:p>
    <w:p w14:paraId="0B4224DA">
      <w:pPr>
        <w:pStyle w:val="19"/>
        <w:numPr>
          <w:ilvl w:val="0"/>
          <w:numId w:val="12"/>
        </w:numPr>
        <w:spacing w:after="100"/>
        <w:ind w:left="426" w:hanging="482"/>
        <w:rPr>
          <w:rFonts w:ascii="Calibri" w:hAnsi="Calibri" w:cs="Calibri"/>
          <w:sz w:val="22"/>
          <w:szCs w:val="22"/>
          <w:lang w:val="id-ID"/>
        </w:rPr>
      </w:pPr>
      <w:r>
        <w:rPr>
          <w:rFonts w:ascii="Calibri" w:hAnsi="Calibri" w:cs="Calibri"/>
          <w:b/>
          <w:sz w:val="22"/>
          <w:szCs w:val="22"/>
          <w:lang w:val="id-ID"/>
        </w:rPr>
        <w:t>Daftar Distribusi Dokumen</w:t>
      </w:r>
    </w:p>
    <w:p w14:paraId="038C67E3">
      <w:pPr>
        <w:pStyle w:val="19"/>
        <w:spacing w:after="100"/>
        <w:ind w:left="426"/>
        <w:rPr>
          <w:rFonts w:ascii="Calibri" w:hAnsi="Calibri" w:cs="Calibri"/>
          <w:sz w:val="22"/>
          <w:szCs w:val="22"/>
          <w:lang w:val="id-ID"/>
        </w:rPr>
      </w:pPr>
      <w:r>
        <w:rPr>
          <w:rFonts w:ascii="Calibri" w:hAnsi="Calibri" w:cs="Calibri"/>
          <w:sz w:val="22"/>
          <w:szCs w:val="22"/>
          <w:lang w:val="id-ID"/>
        </w:rPr>
        <w:t>Asli: SSDR</w:t>
      </w:r>
    </w:p>
    <w:p w14:paraId="3C7A14C8">
      <w:pPr>
        <w:pStyle w:val="19"/>
        <w:spacing w:after="100"/>
        <w:ind w:left="426"/>
        <w:jc w:val="both"/>
        <w:rPr>
          <w:rFonts w:ascii="Calibri" w:hAnsi="Calibri" w:cs="Calibri"/>
          <w:sz w:val="22"/>
          <w:szCs w:val="22"/>
          <w:lang w:val="id-ID"/>
        </w:rPr>
      </w:pPr>
      <w:r>
        <w:rPr>
          <w:rFonts w:ascii="Calibri" w:hAnsi="Calibri" w:cs="Calibri"/>
          <w:sz w:val="22"/>
          <w:szCs w:val="22"/>
          <w:lang w:val="id-ID"/>
        </w:rPr>
        <w:t>Controlled Copy:</w:t>
      </w:r>
    </w:p>
    <w:p w14:paraId="66AA1C95">
      <w:pPr>
        <w:pStyle w:val="19"/>
        <w:numPr>
          <w:ilvl w:val="0"/>
          <w:numId w:val="13"/>
        </w:numPr>
        <w:spacing w:after="100"/>
        <w:ind w:hanging="294"/>
        <w:rPr>
          <w:rFonts w:ascii="Calibri" w:hAnsi="Calibri" w:cs="Calibri"/>
          <w:sz w:val="22"/>
          <w:szCs w:val="22"/>
          <w:lang w:val="id-ID"/>
        </w:rPr>
      </w:pPr>
      <w:r>
        <w:rPr>
          <w:rFonts w:hint="default" w:ascii="Calibri" w:hAnsi="Calibri" w:cs="Calibri"/>
          <w:sz w:val="22"/>
          <w:szCs w:val="22"/>
          <w:lang w:val="en-US"/>
        </w:rPr>
        <w:t>MTP</w:t>
      </w:r>
    </w:p>
    <w:p w14:paraId="327C01AB">
      <w:pPr>
        <w:pStyle w:val="19"/>
        <w:numPr>
          <w:ilvl w:val="0"/>
          <w:numId w:val="13"/>
        </w:numPr>
        <w:spacing w:after="100"/>
        <w:ind w:hanging="294"/>
        <w:rPr>
          <w:rFonts w:ascii="Calibri" w:hAnsi="Calibri" w:cs="Calibri"/>
          <w:sz w:val="22"/>
          <w:szCs w:val="22"/>
          <w:lang w:val="id-ID"/>
        </w:rPr>
      </w:pPr>
      <w:r>
        <w:rPr>
          <w:rFonts w:ascii="Calibri" w:hAnsi="Calibri" w:cs="Calibri"/>
          <w:sz w:val="22"/>
          <w:szCs w:val="22"/>
          <w:lang w:val="id-ID"/>
        </w:rPr>
        <w:t>AMME</w:t>
      </w:r>
    </w:p>
    <w:p w14:paraId="5A58BBC3">
      <w:pPr>
        <w:pStyle w:val="19"/>
        <w:numPr>
          <w:ilvl w:val="0"/>
          <w:numId w:val="13"/>
        </w:numPr>
        <w:spacing w:after="100"/>
        <w:ind w:hanging="294"/>
        <w:rPr>
          <w:rFonts w:ascii="Calibri" w:hAnsi="Calibri" w:cs="Calibri"/>
          <w:sz w:val="22"/>
          <w:szCs w:val="22"/>
          <w:lang w:val="id-ID"/>
        </w:rPr>
      </w:pPr>
      <w:r>
        <w:rPr>
          <w:rFonts w:ascii="Calibri" w:hAnsi="Calibri" w:cs="Calibri"/>
          <w:sz w:val="22"/>
          <w:szCs w:val="22"/>
          <w:lang w:val="id-ID"/>
        </w:rPr>
        <w:t>SLAK</w:t>
      </w:r>
    </w:p>
    <w:p w14:paraId="1927FBFD">
      <w:pPr>
        <w:pStyle w:val="19"/>
        <w:numPr>
          <w:ilvl w:val="0"/>
          <w:numId w:val="13"/>
        </w:numPr>
        <w:spacing w:after="100"/>
        <w:ind w:hanging="294"/>
        <w:rPr>
          <w:rFonts w:ascii="Calibri" w:hAnsi="Calibri" w:cs="Calibri"/>
          <w:sz w:val="22"/>
          <w:szCs w:val="22"/>
          <w:lang w:val="id-ID"/>
        </w:rPr>
      </w:pPr>
      <w:r>
        <w:rPr>
          <w:rFonts w:ascii="Calibri" w:hAnsi="Calibri" w:cs="Calibri"/>
          <w:sz w:val="22"/>
          <w:szCs w:val="22"/>
          <w:lang w:val="id-ID"/>
        </w:rPr>
        <w:t>SCCR</w:t>
      </w:r>
    </w:p>
    <w:p w14:paraId="2DFACBB7">
      <w:pPr>
        <w:pStyle w:val="19"/>
        <w:numPr>
          <w:ilvl w:val="0"/>
          <w:numId w:val="13"/>
        </w:numPr>
        <w:spacing w:after="100"/>
        <w:ind w:hanging="294"/>
        <w:rPr>
          <w:rFonts w:ascii="Calibri" w:hAnsi="Calibri" w:cs="Calibri"/>
          <w:sz w:val="22"/>
          <w:szCs w:val="22"/>
          <w:lang w:val="id-ID"/>
        </w:rPr>
      </w:pPr>
      <w:r>
        <w:rPr>
          <w:rFonts w:ascii="Calibri" w:hAnsi="Calibri" w:cs="Calibri"/>
          <w:sz w:val="22"/>
          <w:szCs w:val="22"/>
          <w:lang w:val="id-ID"/>
        </w:rPr>
        <w:t>SK3</w:t>
      </w:r>
    </w:p>
    <w:sectPr>
      <w:headerReference r:id="rId6" w:type="default"/>
      <w:footerReference r:id="rId7" w:type="default"/>
      <w:pgSz w:w="11909" w:h="16834"/>
      <w:pgMar w:top="810" w:right="929" w:bottom="851" w:left="993" w:header="450" w:footer="225"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0728" w:type="dxa"/>
      <w:tblInd w:w="-147" w:type="dxa"/>
      <w:tblLayout w:type="fixed"/>
      <w:tblCellMar>
        <w:top w:w="0" w:type="dxa"/>
        <w:left w:w="108" w:type="dxa"/>
        <w:bottom w:w="0" w:type="dxa"/>
        <w:right w:w="108" w:type="dxa"/>
      </w:tblCellMar>
    </w:tblPr>
    <w:tblGrid>
      <w:gridCol w:w="1043"/>
      <w:gridCol w:w="2448"/>
      <w:gridCol w:w="1061"/>
      <w:gridCol w:w="2833"/>
      <w:gridCol w:w="1044"/>
      <w:gridCol w:w="2299"/>
    </w:tblGrid>
    <w:tr w14:paraId="12CF5141">
      <w:tblPrEx>
        <w:tblCellMar>
          <w:top w:w="0" w:type="dxa"/>
          <w:left w:w="108" w:type="dxa"/>
          <w:bottom w:w="0" w:type="dxa"/>
          <w:right w:w="108" w:type="dxa"/>
        </w:tblCellMar>
      </w:tblPrEx>
      <w:trPr>
        <w:trHeight w:val="1260" w:hRule="atLeast"/>
      </w:trPr>
      <w:tc>
        <w:tcPr>
          <w:tcW w:w="3491" w:type="dxa"/>
          <w:gridSpan w:val="2"/>
          <w:tcBorders>
            <w:top w:val="single" w:color="000000" w:sz="4" w:space="0"/>
            <w:left w:val="single" w:color="000000" w:sz="4" w:space="0"/>
            <w:bottom w:val="nil"/>
            <w:right w:val="single" w:color="auto" w:sz="4" w:space="0"/>
          </w:tcBorders>
        </w:tcPr>
        <w:p w14:paraId="3E78F798">
          <w:pPr>
            <w:ind w:hanging="2"/>
            <w:jc w:val="center"/>
            <w:rPr>
              <w:rFonts w:ascii="Calibri" w:hAnsi="Calibri" w:cs="Calibri"/>
              <w:b/>
              <w:bCs/>
              <w:iCs/>
              <w:sz w:val="18"/>
              <w:szCs w:val="18"/>
              <w:lang w:val="id-ID"/>
            </w:rPr>
          </w:pPr>
          <w:bookmarkStart w:id="1" w:name="_Hlk205278161"/>
          <w:r>
            <w:rPr>
              <w:rFonts w:ascii="Calibri" w:hAnsi="Calibri" w:cs="Calibri"/>
              <w:b/>
              <w:bCs/>
              <w:iCs/>
              <w:sz w:val="18"/>
              <w:szCs w:val="18"/>
              <w:lang w:val="id-ID"/>
            </w:rPr>
            <w:t>Disiapkan oleh:</w:t>
          </w:r>
        </w:p>
        <w:p w14:paraId="7AB01640">
          <w:pPr>
            <w:pStyle w:val="13"/>
            <w:tabs>
              <w:tab w:val="center" w:pos="2586"/>
              <w:tab w:val="left" w:pos="3360"/>
            </w:tabs>
            <w:snapToGrid w:val="0"/>
            <w:jc w:val="center"/>
            <w:rPr>
              <w:rFonts w:ascii="Calibri" w:hAnsi="Calibri" w:cs="Calibri"/>
              <w:b/>
              <w:bCs/>
              <w:iCs/>
              <w:sz w:val="20"/>
              <w:lang w:val="id-ID"/>
            </w:rPr>
          </w:pPr>
          <w:r>
            <w:rPr>
              <w:rFonts w:ascii="Calibri" w:hAnsi="Calibri" w:cs="Calibri"/>
              <w:b/>
              <w:bCs/>
              <w:iCs/>
              <w:sz w:val="20"/>
              <w:lang w:val="id-ID"/>
            </w:rPr>
            <w:t>AMME</w:t>
          </w:r>
        </w:p>
        <w:p w14:paraId="56D28F29">
          <w:pPr>
            <w:ind w:left="-106" w:leftChars="-53" w:firstLine="139" w:firstLineChars="77"/>
            <w:jc w:val="center"/>
            <w:rPr>
              <w:rFonts w:ascii="Calibri" w:hAnsi="Calibri" w:cs="Calibri"/>
              <w:b/>
              <w:bCs/>
              <w:iCs/>
              <w:sz w:val="18"/>
              <w:szCs w:val="18"/>
              <w:lang w:val="id-ID"/>
            </w:rPr>
          </w:pPr>
        </w:p>
        <w:p w14:paraId="505295D4">
          <w:pPr>
            <w:ind w:left="-106" w:leftChars="-53" w:firstLine="139" w:firstLineChars="77"/>
            <w:jc w:val="center"/>
            <w:rPr>
              <w:rFonts w:ascii="Calibri" w:hAnsi="Calibri" w:cs="Calibri"/>
              <w:b/>
              <w:bCs/>
              <w:iCs/>
              <w:sz w:val="18"/>
              <w:szCs w:val="18"/>
              <w:lang w:val="id-ID"/>
            </w:rPr>
          </w:pPr>
        </w:p>
      </w:tc>
      <w:tc>
        <w:tcPr>
          <w:tcW w:w="3894" w:type="dxa"/>
          <w:gridSpan w:val="2"/>
          <w:tcBorders>
            <w:top w:val="single" w:color="000000" w:sz="4" w:space="0"/>
            <w:left w:val="single" w:color="000000" w:sz="4" w:space="0"/>
            <w:bottom w:val="nil"/>
            <w:right w:val="single" w:color="auto" w:sz="4" w:space="0"/>
          </w:tcBorders>
        </w:tcPr>
        <w:p w14:paraId="0B4AB42B">
          <w:pPr>
            <w:ind w:hanging="2"/>
            <w:jc w:val="center"/>
            <w:rPr>
              <w:rFonts w:ascii="Calibri" w:hAnsi="Calibri" w:cs="Calibri"/>
              <w:b/>
              <w:bCs/>
              <w:iCs/>
              <w:sz w:val="18"/>
              <w:szCs w:val="18"/>
              <w:lang w:val="id-ID"/>
            </w:rPr>
          </w:pPr>
          <w:r>
            <w:rPr>
              <w:rFonts w:ascii="Calibri" w:hAnsi="Calibri" w:cs="Calibri"/>
              <w:b/>
              <w:bCs/>
              <w:iCs/>
              <w:sz w:val="18"/>
              <w:szCs w:val="18"/>
              <w:lang w:val="id-ID"/>
            </w:rPr>
            <w:t>Diperiksa oleh:</w:t>
          </w:r>
        </w:p>
        <w:p w14:paraId="4BEE9A68">
          <w:pPr>
            <w:ind w:hanging="2"/>
            <w:jc w:val="center"/>
            <w:rPr>
              <w:rFonts w:ascii="Calibri" w:hAnsi="Calibri" w:cs="Calibri"/>
              <w:b/>
              <w:bCs/>
              <w:iCs/>
              <w:sz w:val="18"/>
              <w:szCs w:val="18"/>
              <w:lang w:val="id-ID"/>
            </w:rPr>
          </w:pPr>
          <w:r>
            <w:rPr>
              <w:rFonts w:ascii="Calibri" w:hAnsi="Calibri" w:cs="Calibri"/>
              <w:b/>
              <w:bCs/>
              <w:iCs/>
              <w:sz w:val="18"/>
              <w:szCs w:val="18"/>
              <w:lang w:val="id-ID"/>
            </w:rPr>
            <w:t>Plt. MTP</w:t>
          </w:r>
        </w:p>
        <w:p w14:paraId="1BA657E2">
          <w:pPr>
            <w:pStyle w:val="13"/>
            <w:tabs>
              <w:tab w:val="center" w:pos="2586"/>
              <w:tab w:val="left" w:pos="3360"/>
            </w:tabs>
            <w:snapToGrid w:val="0"/>
            <w:spacing w:line="256" w:lineRule="auto"/>
            <w:ind w:hanging="2"/>
            <w:jc w:val="center"/>
            <w:rPr>
              <w:rFonts w:ascii="Calibri" w:hAnsi="Calibri" w:cs="Calibri"/>
              <w:b/>
              <w:sz w:val="18"/>
              <w:szCs w:val="18"/>
              <w:lang w:val="id-ID"/>
            </w:rPr>
          </w:pPr>
        </w:p>
        <w:p w14:paraId="5268CFED">
          <w:pPr>
            <w:pStyle w:val="13"/>
            <w:spacing w:line="256" w:lineRule="auto"/>
            <w:rPr>
              <w:rFonts w:ascii="Calibri" w:hAnsi="Calibri" w:cs="Calibri"/>
              <w:sz w:val="18"/>
              <w:szCs w:val="18"/>
              <w:lang w:val="id-ID"/>
            </w:rPr>
          </w:pPr>
        </w:p>
        <w:p w14:paraId="11FC12BB">
          <w:pPr>
            <w:pStyle w:val="13"/>
            <w:spacing w:line="256" w:lineRule="auto"/>
            <w:rPr>
              <w:rFonts w:ascii="Calibri" w:hAnsi="Calibri" w:cs="Calibri"/>
              <w:sz w:val="18"/>
              <w:szCs w:val="18"/>
              <w:lang w:val="id-ID"/>
            </w:rPr>
          </w:pPr>
        </w:p>
        <w:p w14:paraId="19FDA159">
          <w:pPr>
            <w:pStyle w:val="13"/>
            <w:spacing w:line="256" w:lineRule="auto"/>
            <w:ind w:hanging="2"/>
            <w:rPr>
              <w:rFonts w:ascii="Calibri" w:hAnsi="Calibri" w:cs="Calibri"/>
              <w:sz w:val="18"/>
              <w:szCs w:val="18"/>
              <w:lang w:val="id-ID"/>
            </w:rPr>
          </w:pPr>
        </w:p>
        <w:p w14:paraId="32239C8A">
          <w:pPr>
            <w:pStyle w:val="13"/>
            <w:spacing w:line="256" w:lineRule="auto"/>
            <w:ind w:hanging="2"/>
            <w:rPr>
              <w:rFonts w:ascii="Calibri" w:hAnsi="Calibri" w:cs="Calibri"/>
              <w:sz w:val="18"/>
              <w:szCs w:val="18"/>
              <w:lang w:val="id-ID"/>
            </w:rPr>
          </w:pPr>
        </w:p>
      </w:tc>
      <w:tc>
        <w:tcPr>
          <w:tcW w:w="3343" w:type="dxa"/>
          <w:gridSpan w:val="2"/>
          <w:tcBorders>
            <w:top w:val="single" w:color="000000" w:sz="4" w:space="0"/>
            <w:left w:val="single" w:color="auto" w:sz="4" w:space="0"/>
            <w:bottom w:val="nil"/>
            <w:right w:val="single" w:color="000000" w:sz="4" w:space="0"/>
          </w:tcBorders>
        </w:tcPr>
        <w:p w14:paraId="1B391F5E">
          <w:pPr>
            <w:ind w:hanging="2"/>
            <w:jc w:val="center"/>
            <w:rPr>
              <w:rFonts w:ascii="Calibri" w:hAnsi="Calibri" w:cs="Calibri"/>
              <w:b/>
              <w:bCs/>
              <w:i/>
              <w:sz w:val="18"/>
              <w:szCs w:val="18"/>
              <w:lang w:val="id-ID"/>
            </w:rPr>
          </w:pPr>
          <w:r>
            <w:rPr>
              <w:rFonts w:ascii="Calibri" w:hAnsi="Calibri" w:cs="Calibri"/>
              <w:b/>
              <w:bCs/>
              <w:iCs/>
              <w:sz w:val="18"/>
              <w:szCs w:val="18"/>
              <w:lang w:val="id-ID"/>
            </w:rPr>
            <w:t>Disahkan oleh</w:t>
          </w:r>
          <w:r>
            <w:rPr>
              <w:rFonts w:ascii="Calibri" w:hAnsi="Calibri" w:cs="Calibri"/>
              <w:b/>
              <w:bCs/>
              <w:i/>
              <w:sz w:val="18"/>
              <w:szCs w:val="18"/>
              <w:lang w:val="id-ID"/>
            </w:rPr>
            <w:t>:</w:t>
          </w:r>
        </w:p>
        <w:p w14:paraId="79752CB1">
          <w:pPr>
            <w:pStyle w:val="13"/>
            <w:snapToGrid w:val="0"/>
            <w:spacing w:line="256" w:lineRule="auto"/>
            <w:ind w:hanging="2"/>
            <w:jc w:val="center"/>
            <w:rPr>
              <w:rFonts w:ascii="Calibri" w:hAnsi="Calibri" w:cs="Calibri"/>
              <w:sz w:val="18"/>
              <w:szCs w:val="18"/>
              <w:lang w:val="id-ID"/>
            </w:rPr>
          </w:pPr>
          <w:r>
            <w:rPr>
              <w:rFonts w:ascii="Calibri" w:hAnsi="Calibri" w:cs="Calibri"/>
              <w:b/>
              <w:bCs/>
              <w:iCs/>
              <w:sz w:val="18"/>
              <w:szCs w:val="18"/>
              <w:lang w:val="id-ID"/>
            </w:rPr>
            <w:t>Plt. MPM</w:t>
          </w:r>
        </w:p>
        <w:p w14:paraId="1F407073">
          <w:pPr>
            <w:pStyle w:val="13"/>
            <w:snapToGrid w:val="0"/>
            <w:spacing w:line="256" w:lineRule="auto"/>
            <w:ind w:hanging="2"/>
            <w:jc w:val="right"/>
            <w:rPr>
              <w:rFonts w:ascii="Calibri" w:hAnsi="Calibri" w:cs="Calibri"/>
              <w:sz w:val="18"/>
              <w:szCs w:val="18"/>
              <w:lang w:val="id-ID"/>
            </w:rPr>
          </w:pPr>
        </w:p>
        <w:p w14:paraId="06269FDB">
          <w:pPr>
            <w:ind w:hanging="2"/>
            <w:rPr>
              <w:rFonts w:ascii="Calibri" w:hAnsi="Calibri" w:cs="Calibri"/>
              <w:sz w:val="18"/>
              <w:szCs w:val="18"/>
              <w:lang w:val="id-ID"/>
            </w:rPr>
          </w:pPr>
        </w:p>
      </w:tc>
    </w:tr>
    <w:tr w14:paraId="6236D28E">
      <w:tblPrEx>
        <w:tblCellMar>
          <w:top w:w="0" w:type="dxa"/>
          <w:left w:w="108" w:type="dxa"/>
          <w:bottom w:w="0" w:type="dxa"/>
          <w:right w:w="108" w:type="dxa"/>
        </w:tblCellMar>
      </w:tblPrEx>
      <w:trPr>
        <w:trHeight w:val="142" w:hRule="atLeast"/>
      </w:trPr>
      <w:tc>
        <w:tcPr>
          <w:tcW w:w="1043" w:type="dxa"/>
          <w:tcBorders>
            <w:top w:val="single" w:color="auto" w:sz="4" w:space="0"/>
            <w:left w:val="single" w:color="000000" w:sz="4" w:space="0"/>
            <w:bottom w:val="single" w:color="auto" w:sz="4" w:space="0"/>
            <w:right w:val="single" w:color="auto" w:sz="4" w:space="0"/>
          </w:tcBorders>
        </w:tcPr>
        <w:p w14:paraId="366CE309">
          <w:pPr>
            <w:pStyle w:val="13"/>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Nama</w:t>
          </w:r>
        </w:p>
      </w:tc>
      <w:tc>
        <w:tcPr>
          <w:tcW w:w="2448" w:type="dxa"/>
          <w:tcBorders>
            <w:top w:val="single" w:color="auto" w:sz="4" w:space="0"/>
            <w:left w:val="single" w:color="000000" w:sz="4" w:space="0"/>
            <w:bottom w:val="single" w:color="auto" w:sz="4" w:space="0"/>
            <w:right w:val="single" w:color="auto" w:sz="4" w:space="0"/>
          </w:tcBorders>
        </w:tcPr>
        <w:p w14:paraId="0A4EA17F">
          <w:pPr>
            <w:pStyle w:val="13"/>
            <w:tabs>
              <w:tab w:val="center" w:pos="2586"/>
              <w:tab w:val="left" w:pos="3360"/>
            </w:tabs>
            <w:snapToGrid w:val="0"/>
            <w:spacing w:line="256" w:lineRule="auto"/>
            <w:ind w:hanging="2"/>
            <w:rPr>
              <w:rFonts w:ascii="Calibri" w:hAnsi="Calibri" w:cs="Calibri"/>
              <w:sz w:val="18"/>
              <w:szCs w:val="18"/>
              <w:lang w:val="id-ID"/>
            </w:rPr>
          </w:pPr>
          <w:r>
            <w:rPr>
              <w:rFonts w:asciiTheme="minorHAnsi" w:hAnsiTheme="minorHAnsi" w:cstheme="minorHAnsi"/>
              <w:b/>
              <w:bCs/>
              <w:sz w:val="20"/>
            </w:rPr>
            <w:t>Irfansyah Dwiyana, S.ST.</w:t>
          </w:r>
        </w:p>
      </w:tc>
      <w:tc>
        <w:tcPr>
          <w:tcW w:w="1061" w:type="dxa"/>
          <w:tcBorders>
            <w:top w:val="single" w:color="auto" w:sz="4" w:space="0"/>
            <w:left w:val="single" w:color="000000" w:sz="4" w:space="0"/>
            <w:bottom w:val="single" w:color="auto" w:sz="4" w:space="0"/>
            <w:right w:val="single" w:color="auto" w:sz="4" w:space="0"/>
          </w:tcBorders>
        </w:tcPr>
        <w:p w14:paraId="059634B8">
          <w:pPr>
            <w:pStyle w:val="13"/>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Nama</w:t>
          </w:r>
        </w:p>
      </w:tc>
      <w:tc>
        <w:tcPr>
          <w:tcW w:w="2833" w:type="dxa"/>
          <w:tcBorders>
            <w:top w:val="single" w:color="auto" w:sz="4" w:space="0"/>
            <w:left w:val="single" w:color="auto" w:sz="4" w:space="0"/>
            <w:bottom w:val="single" w:color="auto" w:sz="4" w:space="0"/>
            <w:right w:val="nil"/>
          </w:tcBorders>
        </w:tcPr>
        <w:p w14:paraId="6E71376E">
          <w:pPr>
            <w:pStyle w:val="13"/>
            <w:tabs>
              <w:tab w:val="center" w:pos="2586"/>
              <w:tab w:val="left" w:pos="3360"/>
            </w:tabs>
            <w:snapToGrid w:val="0"/>
            <w:spacing w:line="256" w:lineRule="auto"/>
            <w:ind w:hanging="2"/>
            <w:rPr>
              <w:rFonts w:ascii="Calibri" w:hAnsi="Calibri" w:cs="Calibri"/>
              <w:b/>
              <w:sz w:val="18"/>
              <w:szCs w:val="18"/>
              <w:lang w:val="id-ID"/>
            </w:rPr>
          </w:pPr>
          <w:r>
            <w:rPr>
              <w:rFonts w:ascii="Calibri" w:hAnsi="Calibri" w:cs="Arial"/>
              <w:b/>
              <w:sz w:val="20"/>
              <w:lang w:val="id-ID"/>
            </w:rPr>
            <w:t xml:space="preserve">Moch. Ridwan Nugraha, </w:t>
          </w:r>
          <w:r>
            <w:rPr>
              <w:rFonts w:ascii="Calibri" w:hAnsi="Calibri"/>
              <w:b/>
              <w:sz w:val="20"/>
              <w:lang w:val="id-ID"/>
            </w:rPr>
            <w:t>S.ST.</w:t>
          </w:r>
        </w:p>
      </w:tc>
      <w:tc>
        <w:tcPr>
          <w:tcW w:w="1044" w:type="dxa"/>
          <w:tcBorders>
            <w:top w:val="single" w:color="auto" w:sz="4" w:space="0"/>
            <w:left w:val="single" w:color="auto" w:sz="4" w:space="0"/>
            <w:bottom w:val="single" w:color="auto" w:sz="4" w:space="0"/>
            <w:right w:val="single" w:color="auto" w:sz="4" w:space="0"/>
          </w:tcBorders>
        </w:tcPr>
        <w:p w14:paraId="086866D5">
          <w:pPr>
            <w:pStyle w:val="13"/>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 xml:space="preserve">Nama </w:t>
          </w:r>
        </w:p>
      </w:tc>
      <w:tc>
        <w:tcPr>
          <w:tcW w:w="2299" w:type="dxa"/>
          <w:tcBorders>
            <w:top w:val="single" w:color="auto" w:sz="4" w:space="0"/>
            <w:left w:val="single" w:color="auto" w:sz="4" w:space="0"/>
            <w:bottom w:val="single" w:color="auto" w:sz="4" w:space="0"/>
            <w:right w:val="single" w:color="auto" w:sz="4" w:space="0"/>
          </w:tcBorders>
        </w:tcPr>
        <w:p w14:paraId="283DB433">
          <w:pPr>
            <w:pStyle w:val="13"/>
            <w:snapToGrid w:val="0"/>
            <w:spacing w:line="256" w:lineRule="auto"/>
            <w:ind w:hanging="2"/>
            <w:rPr>
              <w:rFonts w:ascii="Calibri" w:hAnsi="Calibri" w:cs="Calibri"/>
              <w:bCs/>
              <w:sz w:val="18"/>
              <w:szCs w:val="18"/>
              <w:lang w:val="id-ID"/>
            </w:rPr>
          </w:pPr>
          <w:r>
            <w:rPr>
              <w:rFonts w:ascii="Calibri" w:hAnsi="Calibri" w:cs="Calibri"/>
              <w:b/>
              <w:sz w:val="18"/>
              <w:szCs w:val="18"/>
              <w:lang w:val="id-ID"/>
            </w:rPr>
            <w:t>apt. Diah Sofiyanti, S.Si.</w:t>
          </w:r>
        </w:p>
      </w:tc>
    </w:tr>
    <w:tr w14:paraId="44A1E915">
      <w:tblPrEx>
        <w:tblCellMar>
          <w:top w:w="0" w:type="dxa"/>
          <w:left w:w="108" w:type="dxa"/>
          <w:bottom w:w="0" w:type="dxa"/>
          <w:right w:w="108" w:type="dxa"/>
        </w:tblCellMar>
      </w:tblPrEx>
      <w:trPr>
        <w:trHeight w:val="247" w:hRule="atLeast"/>
      </w:trPr>
      <w:tc>
        <w:tcPr>
          <w:tcW w:w="1043" w:type="dxa"/>
          <w:tcBorders>
            <w:top w:val="single" w:color="auto" w:sz="4" w:space="0"/>
            <w:left w:val="single" w:color="000000" w:sz="4" w:space="0"/>
            <w:bottom w:val="single" w:color="auto" w:sz="4" w:space="0"/>
            <w:right w:val="single" w:color="auto" w:sz="4" w:space="0"/>
          </w:tcBorders>
        </w:tcPr>
        <w:p w14:paraId="6C387D1B">
          <w:pPr>
            <w:pStyle w:val="13"/>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Tangggal</w:t>
          </w:r>
        </w:p>
      </w:tc>
      <w:tc>
        <w:tcPr>
          <w:tcW w:w="2448" w:type="dxa"/>
          <w:tcBorders>
            <w:top w:val="single" w:color="auto" w:sz="4" w:space="0"/>
            <w:left w:val="single" w:color="000000" w:sz="4" w:space="0"/>
            <w:bottom w:val="single" w:color="auto" w:sz="4" w:space="0"/>
            <w:right w:val="single" w:color="auto" w:sz="4" w:space="0"/>
          </w:tcBorders>
        </w:tcPr>
        <w:p w14:paraId="4E2467C0">
          <w:pPr>
            <w:pStyle w:val="13"/>
            <w:tabs>
              <w:tab w:val="center" w:pos="2586"/>
              <w:tab w:val="left" w:pos="3360"/>
            </w:tabs>
            <w:snapToGrid w:val="0"/>
            <w:spacing w:line="256" w:lineRule="auto"/>
            <w:ind w:hanging="2"/>
            <w:rPr>
              <w:rFonts w:ascii="Calibri" w:hAnsi="Calibri" w:cs="Calibri"/>
              <w:b/>
              <w:bCs/>
              <w:sz w:val="18"/>
              <w:szCs w:val="18"/>
              <w:lang w:val="id-ID"/>
            </w:rPr>
          </w:pPr>
        </w:p>
      </w:tc>
      <w:tc>
        <w:tcPr>
          <w:tcW w:w="1061" w:type="dxa"/>
          <w:tcBorders>
            <w:top w:val="single" w:color="auto" w:sz="4" w:space="0"/>
            <w:left w:val="single" w:color="000000" w:sz="4" w:space="0"/>
            <w:bottom w:val="single" w:color="auto" w:sz="4" w:space="0"/>
            <w:right w:val="single" w:color="auto" w:sz="4" w:space="0"/>
          </w:tcBorders>
        </w:tcPr>
        <w:p w14:paraId="65ACFCCD">
          <w:pPr>
            <w:pStyle w:val="13"/>
            <w:tabs>
              <w:tab w:val="center" w:pos="2586"/>
              <w:tab w:val="left" w:pos="3360"/>
            </w:tabs>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Tanggal</w:t>
          </w:r>
        </w:p>
      </w:tc>
      <w:tc>
        <w:tcPr>
          <w:tcW w:w="2833" w:type="dxa"/>
          <w:tcBorders>
            <w:top w:val="single" w:color="auto" w:sz="4" w:space="0"/>
            <w:left w:val="single" w:color="000000" w:sz="4" w:space="0"/>
            <w:bottom w:val="single" w:color="auto" w:sz="4" w:space="0"/>
            <w:right w:val="single" w:color="auto" w:sz="4" w:space="0"/>
          </w:tcBorders>
        </w:tcPr>
        <w:p w14:paraId="386B2C53">
          <w:pPr>
            <w:pStyle w:val="13"/>
            <w:tabs>
              <w:tab w:val="center" w:pos="2586"/>
              <w:tab w:val="left" w:pos="3360"/>
            </w:tabs>
            <w:snapToGrid w:val="0"/>
            <w:spacing w:line="256" w:lineRule="auto"/>
            <w:ind w:hanging="2"/>
            <w:rPr>
              <w:rFonts w:ascii="Calibri" w:hAnsi="Calibri" w:cs="Calibri"/>
              <w:b/>
              <w:bCs/>
              <w:sz w:val="18"/>
              <w:szCs w:val="18"/>
              <w:lang w:val="id-ID"/>
            </w:rPr>
          </w:pPr>
        </w:p>
      </w:tc>
      <w:tc>
        <w:tcPr>
          <w:tcW w:w="1044" w:type="dxa"/>
          <w:tcBorders>
            <w:top w:val="single" w:color="auto" w:sz="4" w:space="0"/>
            <w:left w:val="single" w:color="auto" w:sz="4" w:space="0"/>
            <w:bottom w:val="single" w:color="auto" w:sz="4" w:space="0"/>
            <w:right w:val="single" w:color="auto" w:sz="4" w:space="0"/>
          </w:tcBorders>
        </w:tcPr>
        <w:p w14:paraId="02903C8E">
          <w:pPr>
            <w:pStyle w:val="13"/>
            <w:snapToGrid w:val="0"/>
            <w:spacing w:line="256" w:lineRule="auto"/>
            <w:ind w:hanging="2"/>
            <w:rPr>
              <w:rFonts w:ascii="Calibri" w:hAnsi="Calibri" w:cs="Calibri"/>
              <w:b/>
              <w:bCs/>
              <w:sz w:val="18"/>
              <w:szCs w:val="18"/>
              <w:lang w:val="id-ID"/>
            </w:rPr>
          </w:pPr>
          <w:r>
            <w:rPr>
              <w:rFonts w:ascii="Calibri" w:hAnsi="Calibri" w:cs="Calibri"/>
              <w:b/>
              <w:bCs/>
              <w:sz w:val="18"/>
              <w:szCs w:val="18"/>
              <w:lang w:val="id-ID"/>
            </w:rPr>
            <w:t>Tanggal</w:t>
          </w:r>
        </w:p>
      </w:tc>
      <w:tc>
        <w:tcPr>
          <w:tcW w:w="2299" w:type="dxa"/>
          <w:tcBorders>
            <w:top w:val="single" w:color="auto" w:sz="4" w:space="0"/>
            <w:left w:val="single" w:color="auto" w:sz="4" w:space="0"/>
            <w:bottom w:val="single" w:color="auto" w:sz="4" w:space="0"/>
            <w:right w:val="single" w:color="auto" w:sz="4" w:space="0"/>
          </w:tcBorders>
        </w:tcPr>
        <w:p w14:paraId="726FC33D">
          <w:pPr>
            <w:pStyle w:val="13"/>
            <w:snapToGrid w:val="0"/>
            <w:spacing w:line="256" w:lineRule="auto"/>
            <w:ind w:hanging="2"/>
            <w:rPr>
              <w:rFonts w:ascii="Calibri" w:hAnsi="Calibri" w:cs="Calibri"/>
              <w:b/>
              <w:bCs/>
              <w:sz w:val="18"/>
              <w:szCs w:val="18"/>
              <w:lang w:val="id-ID"/>
            </w:rPr>
          </w:pPr>
        </w:p>
      </w:tc>
    </w:tr>
    <w:bookmarkEnd w:id="1"/>
  </w:tbl>
  <w:p w14:paraId="55685849">
    <w:pPr>
      <w:pStyle w:val="13"/>
      <w:rPr>
        <w:b/>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4395" w:type="dxa"/>
      <w:tblInd w:w="5949" w:type="dxa"/>
      <w:tblLayout w:type="fixed"/>
      <w:tblCellMar>
        <w:top w:w="0" w:type="dxa"/>
        <w:left w:w="108" w:type="dxa"/>
        <w:bottom w:w="0" w:type="dxa"/>
        <w:right w:w="108" w:type="dxa"/>
      </w:tblCellMar>
    </w:tblPr>
    <w:tblGrid>
      <w:gridCol w:w="1184"/>
      <w:gridCol w:w="1077"/>
      <w:gridCol w:w="1077"/>
      <w:gridCol w:w="1057"/>
    </w:tblGrid>
    <w:tr w14:paraId="1018CFF8">
      <w:tblPrEx>
        <w:tblCellMar>
          <w:top w:w="0" w:type="dxa"/>
          <w:left w:w="108" w:type="dxa"/>
          <w:bottom w:w="0" w:type="dxa"/>
          <w:right w:w="108" w:type="dxa"/>
        </w:tblCellMar>
      </w:tblPrEx>
      <w:trPr>
        <w:trHeight w:val="984" w:hRule="atLeast"/>
      </w:trPr>
      <w:tc>
        <w:tcPr>
          <w:tcW w:w="1184" w:type="dxa"/>
          <w:tcBorders>
            <w:top w:val="single" w:color="auto" w:sz="4" w:space="0"/>
            <w:left w:val="single" w:color="auto" w:sz="4" w:space="0"/>
            <w:bottom w:val="single" w:color="auto" w:sz="4" w:space="0"/>
            <w:right w:val="single" w:color="auto" w:sz="4" w:space="0"/>
          </w:tcBorders>
        </w:tcPr>
        <w:p w14:paraId="688DBED6">
          <w:pPr>
            <w:pStyle w:val="13"/>
            <w:snapToGrid w:val="0"/>
            <w:ind w:hanging="2"/>
            <w:rPr>
              <w:bCs/>
              <w:lang w:val="pt-BR"/>
            </w:rPr>
          </w:pPr>
          <w:bookmarkStart w:id="2" w:name="_Hlk205278572"/>
        </w:p>
      </w:tc>
      <w:tc>
        <w:tcPr>
          <w:tcW w:w="1077" w:type="dxa"/>
          <w:tcBorders>
            <w:top w:val="single" w:color="auto" w:sz="4" w:space="0"/>
            <w:left w:val="single" w:color="auto" w:sz="4" w:space="0"/>
            <w:bottom w:val="single" w:color="auto" w:sz="4" w:space="0"/>
            <w:right w:val="single" w:color="auto" w:sz="4" w:space="0"/>
          </w:tcBorders>
        </w:tcPr>
        <w:p w14:paraId="20DF0597">
          <w:pPr>
            <w:pStyle w:val="13"/>
            <w:snapToGrid w:val="0"/>
            <w:ind w:hanging="2"/>
            <w:rPr>
              <w:bCs/>
              <w:lang w:val="pt-BR"/>
            </w:rPr>
          </w:pPr>
        </w:p>
        <w:p w14:paraId="26E63046">
          <w:pPr>
            <w:rPr>
              <w:rFonts w:ascii="Arial" w:hAnsi="Arial"/>
              <w:bCs/>
              <w:sz w:val="22"/>
              <w:lang w:val="pt-BR" w:eastAsia="zh-CN"/>
            </w:rPr>
          </w:pPr>
        </w:p>
        <w:p w14:paraId="67D6ACAB">
          <w:pPr>
            <w:rPr>
              <w:lang w:val="pt-BR" w:eastAsia="zh-CN"/>
            </w:rPr>
          </w:pPr>
        </w:p>
      </w:tc>
      <w:tc>
        <w:tcPr>
          <w:tcW w:w="1077" w:type="dxa"/>
          <w:tcBorders>
            <w:top w:val="single" w:color="auto" w:sz="4" w:space="0"/>
            <w:left w:val="single" w:color="auto" w:sz="4" w:space="0"/>
            <w:bottom w:val="single" w:color="auto" w:sz="4" w:space="0"/>
            <w:right w:val="single" w:color="auto" w:sz="4" w:space="0"/>
          </w:tcBorders>
        </w:tcPr>
        <w:p w14:paraId="31AB01A6">
          <w:pPr>
            <w:pStyle w:val="13"/>
            <w:snapToGrid w:val="0"/>
            <w:ind w:hanging="2"/>
            <w:rPr>
              <w:bCs/>
              <w:lang w:val="pt-BR"/>
            </w:rPr>
          </w:pPr>
        </w:p>
      </w:tc>
      <w:tc>
        <w:tcPr>
          <w:tcW w:w="1057" w:type="dxa"/>
          <w:tcBorders>
            <w:top w:val="single" w:color="auto" w:sz="4" w:space="0"/>
            <w:left w:val="single" w:color="auto" w:sz="4" w:space="0"/>
            <w:bottom w:val="single" w:color="auto" w:sz="4" w:space="0"/>
            <w:right w:val="single" w:color="auto" w:sz="4" w:space="0"/>
          </w:tcBorders>
        </w:tcPr>
        <w:p w14:paraId="086B1BDE">
          <w:pPr>
            <w:pStyle w:val="13"/>
            <w:snapToGrid w:val="0"/>
            <w:ind w:hanging="2"/>
            <w:rPr>
              <w:bCs/>
              <w:lang w:val="pt-BR"/>
            </w:rPr>
          </w:pPr>
        </w:p>
      </w:tc>
    </w:tr>
    <w:bookmarkEnd w:id="2"/>
  </w:tbl>
  <w:p w14:paraId="5F0922E8">
    <w:pPr>
      <w:pStyle w:val="13"/>
      <w:rPr>
        <w:b/>
        <w:b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0EFF9">
    <w:pPr>
      <w:pStyle w:val="13"/>
      <w:rPr>
        <w:b/>
        <w:bC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0519"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4999"/>
      <w:gridCol w:w="1541"/>
      <w:gridCol w:w="2083"/>
    </w:tblGrid>
    <w:tr w14:paraId="22A8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896" w:type="dxa"/>
          <w:vMerge w:val="restart"/>
        </w:tcPr>
        <w:p w14:paraId="0782B722">
          <w:pPr>
            <w:rPr>
              <w:rFonts w:ascii="Calibri" w:hAnsi="Calibri" w:cs="Calibri"/>
            </w:rPr>
          </w:pPr>
          <w:r>
            <w:rPr>
              <w:rFonts w:ascii="Calibri" w:hAnsi="Calibri" w:cs="Calibri"/>
              <w:lang w:val="id-ID" w:eastAsia="id-ID"/>
            </w:rPr>
            <w:drawing>
              <wp:anchor distT="0" distB="0" distL="114300" distR="114300" simplePos="0" relativeHeight="251660288" behindDoc="1" locked="0" layoutInCell="1" allowOverlap="1">
                <wp:simplePos x="0" y="0"/>
                <wp:positionH relativeFrom="column">
                  <wp:posOffset>12700</wp:posOffset>
                </wp:positionH>
                <wp:positionV relativeFrom="paragraph">
                  <wp:posOffset>79375</wp:posOffset>
                </wp:positionV>
                <wp:extent cx="1062990" cy="616585"/>
                <wp:effectExtent l="0" t="0" r="3810" b="0"/>
                <wp:wrapThrough wrapText="bothSides">
                  <wp:wrapPolygon>
                    <wp:start x="9290" y="667"/>
                    <wp:lineTo x="2323" y="8676"/>
                    <wp:lineTo x="0" y="12012"/>
                    <wp:lineTo x="0" y="18019"/>
                    <wp:lineTo x="4258" y="20688"/>
                    <wp:lineTo x="11613" y="20688"/>
                    <wp:lineTo x="13548" y="20688"/>
                    <wp:lineTo x="17032" y="20688"/>
                    <wp:lineTo x="21290" y="16016"/>
                    <wp:lineTo x="21290" y="12012"/>
                    <wp:lineTo x="12000" y="667"/>
                    <wp:lineTo x="9290" y="667"/>
                  </wp:wrapPolygon>
                </wp:wrapThrough>
                <wp:docPr id="268479835" name="Picture 26847983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9835" name="Picture 268479835"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62990" cy="616585"/>
                        </a:xfrm>
                        <a:prstGeom prst="rect">
                          <a:avLst/>
                        </a:prstGeom>
                        <a:noFill/>
                        <a:ln>
                          <a:noFill/>
                        </a:ln>
                      </pic:spPr>
                    </pic:pic>
                  </a:graphicData>
                </a:graphic>
              </wp:anchor>
            </w:drawing>
          </w:r>
        </w:p>
      </w:tc>
      <w:tc>
        <w:tcPr>
          <w:tcW w:w="4999" w:type="dxa"/>
          <w:vMerge w:val="restart"/>
          <w:vAlign w:val="center"/>
        </w:tcPr>
        <w:p w14:paraId="3CB83E96">
          <w:pPr>
            <w:jc w:val="center"/>
            <w:rPr>
              <w:rFonts w:ascii="Calibri" w:hAnsi="Calibri" w:cs="Calibri"/>
              <w:b/>
              <w:sz w:val="28"/>
              <w:szCs w:val="28"/>
            </w:rPr>
          </w:pPr>
          <w:r>
            <w:rPr>
              <w:rFonts w:ascii="Calibri" w:hAnsi="Calibri" w:cs="Calibri"/>
              <w:b/>
              <w:sz w:val="28"/>
              <w:szCs w:val="28"/>
              <w:lang w:val="id-ID"/>
            </w:rPr>
            <w:t>INSTRUKSI KERJA</w:t>
          </w:r>
          <w:r>
            <w:rPr>
              <w:rFonts w:ascii="Calibri" w:hAnsi="Calibri" w:cs="Calibri"/>
              <w:b/>
              <w:sz w:val="28"/>
              <w:szCs w:val="28"/>
            </w:rPr>
            <w:t xml:space="preserve"> </w:t>
          </w:r>
        </w:p>
        <w:p w14:paraId="0345D2EB">
          <w:pPr>
            <w:jc w:val="center"/>
            <w:rPr>
              <w:rFonts w:asciiTheme="minorHAnsi" w:hAnsiTheme="minorHAnsi" w:cstheme="minorHAnsi"/>
              <w:b/>
              <w:sz w:val="28"/>
              <w:szCs w:val="28"/>
              <w:lang w:val="id-ID"/>
            </w:rPr>
          </w:pPr>
          <w:r>
            <w:rPr>
              <w:rFonts w:asciiTheme="minorHAnsi" w:hAnsiTheme="minorHAnsi" w:cstheme="minorHAnsi"/>
              <w:b/>
              <w:bCs/>
              <w:sz w:val="28"/>
              <w:szCs w:val="28"/>
            </w:rPr>
            <w:t>PEMERIKSAAN DAN PENGUKURAN</w:t>
          </w:r>
          <w:r>
            <w:rPr>
              <w:rFonts w:asciiTheme="minorHAnsi" w:hAnsiTheme="minorHAnsi" w:cstheme="minorHAnsi"/>
              <w:b/>
              <w:bCs/>
              <w:sz w:val="28"/>
              <w:szCs w:val="28"/>
              <w:lang w:val="id-ID"/>
            </w:rPr>
            <w:t xml:space="preserve"> </w:t>
          </w:r>
          <w:r>
            <w:rPr>
              <w:rFonts w:asciiTheme="minorHAnsi" w:hAnsiTheme="minorHAnsi" w:cstheme="minorHAnsi"/>
              <w:b/>
              <w:bCs/>
              <w:sz w:val="28"/>
              <w:szCs w:val="28"/>
            </w:rPr>
            <w:t>SISTEM PEMBUMIAN (</w:t>
          </w:r>
          <w:r>
            <w:rPr>
              <w:rFonts w:asciiTheme="minorHAnsi" w:hAnsiTheme="minorHAnsi" w:cstheme="minorHAnsi"/>
              <w:b/>
              <w:bCs/>
              <w:i/>
              <w:iCs/>
              <w:sz w:val="28"/>
              <w:szCs w:val="28"/>
            </w:rPr>
            <w:t>GROUNDING</w:t>
          </w:r>
          <w:r>
            <w:rPr>
              <w:rFonts w:asciiTheme="minorHAnsi" w:hAnsiTheme="minorHAnsi" w:cstheme="minorHAnsi"/>
              <w:b/>
              <w:bCs/>
              <w:sz w:val="28"/>
              <w:szCs w:val="28"/>
            </w:rPr>
            <w:t>)</w:t>
          </w:r>
        </w:p>
      </w:tc>
      <w:tc>
        <w:tcPr>
          <w:tcW w:w="1541" w:type="dxa"/>
          <w:vAlign w:val="center"/>
        </w:tcPr>
        <w:p w14:paraId="28B92D5B">
          <w:pPr>
            <w:rPr>
              <w:rFonts w:ascii="Calibri" w:hAnsi="Calibri" w:cs="Calibri"/>
              <w:b/>
            </w:rPr>
          </w:pPr>
          <w:r>
            <w:rPr>
              <w:rFonts w:ascii="Calibri" w:hAnsi="Calibri" w:cs="Calibri"/>
              <w:b/>
            </w:rPr>
            <w:t>Halaman</w:t>
          </w:r>
        </w:p>
      </w:tc>
      <w:tc>
        <w:tcPr>
          <w:tcW w:w="2083" w:type="dxa"/>
          <w:vAlign w:val="center"/>
        </w:tcPr>
        <w:p w14:paraId="630DC770">
          <w:pPr>
            <w:rPr>
              <w:rFonts w:ascii="Calibri" w:hAnsi="Calibri" w:cs="Calibri"/>
              <w:bCs/>
            </w:rPr>
          </w:pPr>
          <w:r>
            <w:rPr>
              <w:rFonts w:ascii="Calibri" w:hAnsi="Calibri" w:cs="Calibri"/>
              <w:bCs/>
            </w:rPr>
            <w:fldChar w:fldCharType="begin"/>
          </w:r>
          <w:r>
            <w:rPr>
              <w:rFonts w:ascii="Calibri" w:hAnsi="Calibri" w:cs="Calibri"/>
              <w:bCs/>
            </w:rPr>
            <w:instrText xml:space="preserve"> PAGE   \* MERGEFORMAT </w:instrText>
          </w:r>
          <w:r>
            <w:rPr>
              <w:rFonts w:ascii="Calibri" w:hAnsi="Calibri" w:cs="Calibri"/>
              <w:bCs/>
            </w:rPr>
            <w:fldChar w:fldCharType="separate"/>
          </w:r>
          <w:r>
            <w:rPr>
              <w:rFonts w:ascii="Calibri" w:hAnsi="Calibri" w:cs="Calibri"/>
              <w:bCs/>
            </w:rPr>
            <w:t>3</w:t>
          </w:r>
          <w:r>
            <w:rPr>
              <w:rFonts w:ascii="Calibri" w:hAnsi="Calibri" w:cs="Calibri"/>
              <w:bCs/>
            </w:rPr>
            <w:fldChar w:fldCharType="end"/>
          </w:r>
          <w:r>
            <w:rPr>
              <w:rFonts w:ascii="Calibri" w:hAnsi="Calibri" w:cs="Calibri"/>
              <w:bCs/>
            </w:rPr>
            <w:t xml:space="preserve"> dari 2</w:t>
          </w:r>
        </w:p>
      </w:tc>
    </w:tr>
    <w:tr w14:paraId="06760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896" w:type="dxa"/>
          <w:vMerge w:val="continue"/>
        </w:tcPr>
        <w:p w14:paraId="4792EFDC">
          <w:pPr>
            <w:rPr>
              <w:rFonts w:ascii="Calibri" w:hAnsi="Calibri" w:cs="Calibri"/>
            </w:rPr>
          </w:pPr>
        </w:p>
      </w:tc>
      <w:tc>
        <w:tcPr>
          <w:tcW w:w="4999" w:type="dxa"/>
          <w:vMerge w:val="continue"/>
        </w:tcPr>
        <w:p w14:paraId="6B089E64">
          <w:pPr>
            <w:jc w:val="center"/>
            <w:rPr>
              <w:rFonts w:ascii="Calibri" w:hAnsi="Calibri" w:cs="Calibri"/>
              <w:b/>
            </w:rPr>
          </w:pPr>
        </w:p>
      </w:tc>
      <w:tc>
        <w:tcPr>
          <w:tcW w:w="1541" w:type="dxa"/>
          <w:vAlign w:val="center"/>
        </w:tcPr>
        <w:p w14:paraId="44B14981">
          <w:pPr>
            <w:rPr>
              <w:rFonts w:ascii="Calibri" w:hAnsi="Calibri" w:cs="Calibri"/>
              <w:b/>
            </w:rPr>
          </w:pPr>
          <w:r>
            <w:rPr>
              <w:rFonts w:ascii="Calibri" w:hAnsi="Calibri" w:cs="Calibri"/>
              <w:b/>
            </w:rPr>
            <w:t>Kode Dokumen</w:t>
          </w:r>
        </w:p>
      </w:tc>
      <w:tc>
        <w:tcPr>
          <w:tcW w:w="2083" w:type="dxa"/>
          <w:vAlign w:val="center"/>
        </w:tcPr>
        <w:p w14:paraId="605DB859">
          <w:pPr>
            <w:rPr>
              <w:rFonts w:ascii="Calibri" w:hAnsi="Calibri" w:cs="Calibri"/>
              <w:lang w:val="en-GB"/>
            </w:rPr>
          </w:pPr>
          <w:r>
            <w:rPr>
              <w:rFonts w:ascii="Calibri" w:hAnsi="Calibri" w:cs="Calibri"/>
              <w:lang w:val="en-GB"/>
            </w:rPr>
            <w:t>I-EM-00-020/00</w:t>
          </w:r>
        </w:p>
      </w:tc>
    </w:tr>
    <w:tr w14:paraId="2F133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96" w:type="dxa"/>
          <w:vMerge w:val="continue"/>
          <w:tcBorders>
            <w:bottom w:val="single" w:color="auto" w:sz="4" w:space="0"/>
          </w:tcBorders>
        </w:tcPr>
        <w:p w14:paraId="796C2E6B">
          <w:pPr>
            <w:rPr>
              <w:rFonts w:ascii="Calibri" w:hAnsi="Calibri" w:cs="Calibri"/>
            </w:rPr>
          </w:pPr>
        </w:p>
      </w:tc>
      <w:tc>
        <w:tcPr>
          <w:tcW w:w="4999" w:type="dxa"/>
          <w:vMerge w:val="continue"/>
          <w:tcBorders>
            <w:bottom w:val="single" w:color="auto" w:sz="4" w:space="0"/>
          </w:tcBorders>
        </w:tcPr>
        <w:p w14:paraId="463DCAB0">
          <w:pPr>
            <w:jc w:val="center"/>
            <w:rPr>
              <w:rFonts w:ascii="Calibri" w:hAnsi="Calibri" w:cs="Calibri"/>
              <w:b/>
            </w:rPr>
          </w:pPr>
        </w:p>
      </w:tc>
      <w:tc>
        <w:tcPr>
          <w:tcW w:w="1541" w:type="dxa"/>
          <w:tcBorders>
            <w:bottom w:val="single" w:color="auto" w:sz="4" w:space="0"/>
          </w:tcBorders>
          <w:vAlign w:val="center"/>
        </w:tcPr>
        <w:p w14:paraId="4B9599AE">
          <w:pPr>
            <w:rPr>
              <w:rFonts w:ascii="Calibri" w:hAnsi="Calibri" w:cs="Calibri"/>
              <w:b/>
            </w:rPr>
          </w:pPr>
          <w:r>
            <w:rPr>
              <w:rFonts w:ascii="Calibri" w:hAnsi="Calibri" w:cs="Calibri"/>
              <w:b/>
            </w:rPr>
            <w:t>Tanggal Efektif</w:t>
          </w:r>
        </w:p>
      </w:tc>
      <w:tc>
        <w:tcPr>
          <w:tcW w:w="2083" w:type="dxa"/>
          <w:tcBorders>
            <w:bottom w:val="single" w:color="auto" w:sz="4" w:space="0"/>
          </w:tcBorders>
        </w:tcPr>
        <w:p w14:paraId="45357696">
          <w:pPr>
            <w:rPr>
              <w:rFonts w:ascii="Calibri" w:hAnsi="Calibri" w:cs="Calibri"/>
              <w:b/>
              <w:bCs/>
            </w:rPr>
          </w:pPr>
        </w:p>
      </w:tc>
    </w:tr>
  </w:tbl>
  <w:p w14:paraId="0E78F8D0">
    <w:pPr>
      <w:pStyle w:val="14"/>
      <w:rPr>
        <w:rFonts w:asciiTheme="minorHAnsi" w:hAnsiTheme="minorHAnsi" w:cstheme="minorHAnsi"/>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0094"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1"/>
      <w:gridCol w:w="5471"/>
      <w:gridCol w:w="2042"/>
    </w:tblGrid>
    <w:tr w14:paraId="3C30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trPr>
      <w:tc>
        <w:tcPr>
          <w:tcW w:w="2581" w:type="dxa"/>
        </w:tcPr>
        <w:p w14:paraId="3B5AECB0">
          <w:pPr>
            <w:rPr>
              <w:rFonts w:ascii="Calibri" w:hAnsi="Calibri" w:cs="Calibri"/>
            </w:rPr>
          </w:pPr>
          <w:r>
            <w:rPr>
              <w:lang w:val="id-ID" w:eastAsia="id-ID"/>
            </w:rPr>
            <w:drawing>
              <wp:anchor distT="0" distB="0" distL="114300" distR="114300" simplePos="0" relativeHeight="251659264" behindDoc="0" locked="0" layoutInCell="1" allowOverlap="1">
                <wp:simplePos x="0" y="0"/>
                <wp:positionH relativeFrom="column">
                  <wp:posOffset>74295</wp:posOffset>
                </wp:positionH>
                <wp:positionV relativeFrom="paragraph">
                  <wp:posOffset>21590</wp:posOffset>
                </wp:positionV>
                <wp:extent cx="1257300" cy="676275"/>
                <wp:effectExtent l="0" t="0" r="0" b="9525"/>
                <wp:wrapNone/>
                <wp:docPr id="483832903" name="Picture 483832903" descr="kf plant banjaran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32903" name="Picture 483832903" descr="kf plant banjaran logo 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57300" cy="676275"/>
                        </a:xfrm>
                        <a:prstGeom prst="rect">
                          <a:avLst/>
                        </a:prstGeom>
                        <a:noFill/>
                        <a:ln>
                          <a:noFill/>
                        </a:ln>
                      </pic:spPr>
                    </pic:pic>
                  </a:graphicData>
                </a:graphic>
              </wp:anchor>
            </w:drawing>
          </w:r>
        </w:p>
      </w:tc>
      <w:tc>
        <w:tcPr>
          <w:tcW w:w="5471" w:type="dxa"/>
          <w:vAlign w:val="center"/>
        </w:tcPr>
        <w:p w14:paraId="2A36F601">
          <w:pPr>
            <w:jc w:val="center"/>
            <w:rPr>
              <w:rFonts w:ascii="Calibri" w:hAnsi="Calibri" w:cs="Calibri"/>
              <w:b/>
              <w:sz w:val="28"/>
              <w:szCs w:val="28"/>
            </w:rPr>
          </w:pPr>
          <w:r>
            <w:rPr>
              <w:rFonts w:ascii="Calibri" w:hAnsi="Calibri" w:cs="Calibri"/>
              <w:b/>
              <w:sz w:val="28"/>
              <w:szCs w:val="28"/>
              <w:lang w:val="id-ID"/>
            </w:rPr>
            <w:t>INSTRUKSI KERJA</w:t>
          </w:r>
          <w:r>
            <w:rPr>
              <w:rFonts w:ascii="Calibri" w:hAnsi="Calibri" w:cs="Calibri"/>
              <w:b/>
              <w:sz w:val="28"/>
              <w:szCs w:val="28"/>
            </w:rPr>
            <w:t xml:space="preserve"> </w:t>
          </w:r>
        </w:p>
        <w:p w14:paraId="19884494">
          <w:pPr>
            <w:jc w:val="center"/>
            <w:rPr>
              <w:rFonts w:asciiTheme="minorHAnsi" w:hAnsiTheme="minorHAnsi" w:cstheme="minorHAnsi"/>
              <w:b/>
              <w:bCs/>
              <w:sz w:val="28"/>
              <w:szCs w:val="28"/>
              <w:lang w:val="id-ID"/>
            </w:rPr>
          </w:pPr>
          <w:r>
            <w:rPr>
              <w:rFonts w:asciiTheme="minorHAnsi" w:hAnsiTheme="minorHAnsi" w:cstheme="minorHAnsi"/>
              <w:b/>
              <w:bCs/>
              <w:sz w:val="28"/>
              <w:szCs w:val="28"/>
            </w:rPr>
            <w:t>PEMERIKSAAN DAN PENGUKURAN</w:t>
          </w:r>
          <w:r>
            <w:rPr>
              <w:rFonts w:asciiTheme="minorHAnsi" w:hAnsiTheme="minorHAnsi" w:cstheme="minorHAnsi"/>
              <w:b/>
              <w:bCs/>
              <w:sz w:val="28"/>
              <w:szCs w:val="28"/>
              <w:lang w:val="id-ID"/>
            </w:rPr>
            <w:t xml:space="preserve"> </w:t>
          </w:r>
        </w:p>
        <w:p w14:paraId="1BBBAECB">
          <w:pPr>
            <w:jc w:val="center"/>
            <w:rPr>
              <w:rFonts w:ascii="Calibri" w:hAnsi="Calibri" w:cs="Calibri"/>
              <w:b/>
              <w:sz w:val="28"/>
              <w:szCs w:val="28"/>
              <w:lang w:val="id-ID"/>
            </w:rPr>
          </w:pPr>
          <w:r>
            <w:rPr>
              <w:rFonts w:asciiTheme="minorHAnsi" w:hAnsiTheme="minorHAnsi" w:cstheme="minorHAnsi"/>
              <w:b/>
              <w:bCs/>
              <w:sz w:val="28"/>
              <w:szCs w:val="28"/>
            </w:rPr>
            <w:t>SISTEM PEMBUMIAN (</w:t>
          </w:r>
          <w:r>
            <w:rPr>
              <w:rFonts w:asciiTheme="minorHAnsi" w:hAnsiTheme="minorHAnsi" w:cstheme="minorHAnsi"/>
              <w:b/>
              <w:bCs/>
              <w:i/>
              <w:iCs/>
              <w:sz w:val="28"/>
              <w:szCs w:val="28"/>
            </w:rPr>
            <w:t>GROUNDING</w:t>
          </w:r>
          <w:r>
            <w:rPr>
              <w:rFonts w:asciiTheme="minorHAnsi" w:hAnsiTheme="minorHAnsi" w:cstheme="minorHAnsi"/>
              <w:b/>
              <w:bCs/>
              <w:sz w:val="28"/>
              <w:szCs w:val="28"/>
            </w:rPr>
            <w:t>)</w:t>
          </w:r>
        </w:p>
      </w:tc>
      <w:tc>
        <w:tcPr>
          <w:tcW w:w="2042" w:type="dxa"/>
        </w:tcPr>
        <w:p w14:paraId="0A2D7119">
          <w:pPr>
            <w:rPr>
              <w:rFonts w:ascii="Calibri" w:hAnsi="Calibri" w:cs="Calibri"/>
              <w:i/>
              <w:iCs/>
            </w:rPr>
          </w:pPr>
          <w:r>
            <w:rPr>
              <w:rFonts w:ascii="Calibri" w:hAnsi="Calibri" w:cs="Calibri"/>
              <w:iCs/>
            </w:rPr>
            <w:t>Kode Dokumen</w:t>
          </w:r>
        </w:p>
        <w:p w14:paraId="0C588D46">
          <w:pPr>
            <w:rPr>
              <w:rFonts w:ascii="Calibri" w:hAnsi="Calibri" w:cs="Calibri"/>
              <w:iCs/>
            </w:rPr>
          </w:pPr>
          <w:r>
            <w:rPr>
              <w:rFonts w:ascii="Calibri" w:hAnsi="Calibri" w:cs="Calibri"/>
              <w:lang w:val="en-GB"/>
            </w:rPr>
            <w:t>I-EM-00-020/00</w:t>
          </w:r>
        </w:p>
      </w:tc>
    </w:tr>
  </w:tbl>
  <w:p w14:paraId="2883F925">
    <w:pPr>
      <w:pStyle w:val="14"/>
      <w:rPr>
        <w:rFonts w:asciiTheme="minorHAnsi" w:hAnsiTheme="minorHAnsi" w:cstheme="minorHAnsi"/>
        <w:sz w:val="6"/>
        <w:szCs w:val="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B3E281"/>
    <w:multiLevelType w:val="singleLevel"/>
    <w:tmpl w:val="A9B3E281"/>
    <w:lvl w:ilvl="0" w:tentative="0">
      <w:start w:val="1"/>
      <w:numFmt w:val="lowerLetter"/>
      <w:lvlText w:val="%1."/>
      <w:lvlJc w:val="left"/>
      <w:pPr>
        <w:tabs>
          <w:tab w:val="left" w:pos="425"/>
        </w:tabs>
        <w:ind w:left="425" w:hanging="425"/>
      </w:pPr>
      <w:rPr>
        <w:rFonts w:hint="default"/>
      </w:rPr>
    </w:lvl>
  </w:abstractNum>
  <w:abstractNum w:abstractNumId="1">
    <w:nsid w:val="EC62A0E0"/>
    <w:multiLevelType w:val="singleLevel"/>
    <w:tmpl w:val="EC62A0E0"/>
    <w:lvl w:ilvl="0" w:tentative="0">
      <w:start w:val="1"/>
      <w:numFmt w:val="decimal"/>
      <w:lvlText w:val="%1)"/>
      <w:lvlJc w:val="left"/>
      <w:pPr>
        <w:tabs>
          <w:tab w:val="left" w:pos="425"/>
        </w:tabs>
        <w:ind w:left="425" w:hanging="425"/>
      </w:pPr>
      <w:rPr>
        <w:rFonts w:hint="default" w:ascii="Calibri" w:hAnsi="Calibri" w:cs="Calibri"/>
        <w:sz w:val="22"/>
        <w:szCs w:val="22"/>
      </w:rPr>
    </w:lvl>
  </w:abstractNum>
  <w:abstractNum w:abstractNumId="2">
    <w:nsid w:val="ECF0DC2A"/>
    <w:multiLevelType w:val="singleLevel"/>
    <w:tmpl w:val="ECF0DC2A"/>
    <w:lvl w:ilvl="0" w:tentative="0">
      <w:start w:val="1"/>
      <w:numFmt w:val="lowerLetter"/>
      <w:lvlText w:val="%1."/>
      <w:lvlJc w:val="left"/>
      <w:pPr>
        <w:tabs>
          <w:tab w:val="left" w:pos="425"/>
        </w:tabs>
        <w:ind w:left="425" w:hanging="425"/>
      </w:pPr>
      <w:rPr>
        <w:rFonts w:hint="default"/>
      </w:rPr>
    </w:lvl>
  </w:abstractNum>
  <w:abstractNum w:abstractNumId="3">
    <w:nsid w:val="F5127011"/>
    <w:multiLevelType w:val="singleLevel"/>
    <w:tmpl w:val="F5127011"/>
    <w:lvl w:ilvl="0" w:tentative="0">
      <w:start w:val="1"/>
      <w:numFmt w:val="lowerLetter"/>
      <w:lvlText w:val="%1."/>
      <w:lvlJc w:val="left"/>
      <w:pPr>
        <w:tabs>
          <w:tab w:val="left" w:pos="425"/>
        </w:tabs>
        <w:ind w:left="425" w:hanging="425"/>
      </w:pPr>
      <w:rPr>
        <w:rFonts w:hint="default"/>
      </w:rPr>
    </w:lvl>
  </w:abstractNum>
  <w:abstractNum w:abstractNumId="4">
    <w:nsid w:val="FAB675B3"/>
    <w:multiLevelType w:val="singleLevel"/>
    <w:tmpl w:val="FAB675B3"/>
    <w:lvl w:ilvl="0" w:tentative="0">
      <w:start w:val="1"/>
      <w:numFmt w:val="lowerLetter"/>
      <w:lvlText w:val="%1."/>
      <w:lvlJc w:val="left"/>
      <w:pPr>
        <w:tabs>
          <w:tab w:val="left" w:pos="425"/>
        </w:tabs>
        <w:ind w:left="425" w:hanging="425"/>
      </w:pPr>
      <w:rPr>
        <w:rFonts w:hint="default"/>
      </w:rPr>
    </w:lvl>
  </w:abstractNum>
  <w:abstractNum w:abstractNumId="5">
    <w:nsid w:val="0A7312FA"/>
    <w:multiLevelType w:val="multilevel"/>
    <w:tmpl w:val="0A7312FA"/>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64E66F1"/>
    <w:multiLevelType w:val="multilevel"/>
    <w:tmpl w:val="164E66F1"/>
    <w:lvl w:ilvl="0" w:tentative="0">
      <w:start w:val="1"/>
      <w:numFmt w:val="decimal"/>
      <w:lvlText w:val="%1."/>
      <w:lvlJc w:val="left"/>
      <w:pPr>
        <w:ind w:left="360" w:hanging="360"/>
      </w:pPr>
      <w:rPr>
        <w:b/>
        <w:bCs/>
        <w:i w:val="0"/>
      </w:rPr>
    </w:lvl>
    <w:lvl w:ilvl="1" w:tentative="0">
      <w:start w:val="1"/>
      <w:numFmt w:val="decimal"/>
      <w:lvlText w:val="%1.%2."/>
      <w:lvlJc w:val="left"/>
      <w:pPr>
        <w:ind w:left="792" w:hanging="432"/>
      </w:pPr>
      <w:rPr>
        <w:rFonts w:hint="default"/>
        <w:b w:val="0"/>
        <w:i w:val="0"/>
        <w:color w:val="auto"/>
        <w:sz w:val="22"/>
      </w:rPr>
    </w:lvl>
    <w:lvl w:ilvl="2" w:tentative="0">
      <w:start w:val="1"/>
      <w:numFmt w:val="lowerLetter"/>
      <w:lvlText w:val="%3."/>
      <w:lvlJc w:val="left"/>
      <w:pPr>
        <w:ind w:left="1224" w:hanging="504"/>
      </w:pPr>
      <w:rPr>
        <w:rFonts w:hint="default"/>
        <w:b w:val="0"/>
        <w:bCs/>
        <w:i w:val="0"/>
        <w:sz w:val="22"/>
      </w:rPr>
    </w:lvl>
    <w:lvl w:ilvl="3" w:tentative="0">
      <w:start w:val="1"/>
      <w:numFmt w:val="decimal"/>
      <w:lvlText w:val="%1.%2.%3.%4."/>
      <w:lvlJc w:val="left"/>
      <w:pPr>
        <w:ind w:left="1215" w:hanging="648"/>
      </w:pPr>
      <w:rPr>
        <w:b w:val="0"/>
        <w:i w:val="0"/>
        <w:color w:val="auto"/>
        <w:sz w:val="22"/>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
    <w:nsid w:val="17411764"/>
    <w:multiLevelType w:val="singleLevel"/>
    <w:tmpl w:val="17411764"/>
    <w:lvl w:ilvl="0" w:tentative="0">
      <w:start w:val="1"/>
      <w:numFmt w:val="lowerLetter"/>
      <w:lvlText w:val="%1."/>
      <w:lvlJc w:val="left"/>
      <w:pPr>
        <w:tabs>
          <w:tab w:val="left" w:pos="425"/>
        </w:tabs>
        <w:ind w:left="425" w:hanging="425"/>
      </w:pPr>
      <w:rPr>
        <w:rFonts w:hint="default"/>
      </w:rPr>
    </w:lvl>
  </w:abstractNum>
  <w:abstractNum w:abstractNumId="8">
    <w:nsid w:val="31391224"/>
    <w:multiLevelType w:val="multilevel"/>
    <w:tmpl w:val="31391224"/>
    <w:lvl w:ilvl="0" w:tentative="0">
      <w:start w:val="8"/>
      <w:numFmt w:val="decimal"/>
      <w:lvlText w:val="%1."/>
      <w:lvlJc w:val="left"/>
      <w:pPr>
        <w:ind w:left="720" w:hanging="360"/>
      </w:pPr>
      <w:rPr>
        <w:rFonts w:hint="default"/>
        <w:b/>
        <w:bCs/>
        <w:i w:val="0"/>
        <w:i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4070E59"/>
    <w:multiLevelType w:val="multilevel"/>
    <w:tmpl w:val="44070E5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D14AC9A"/>
    <w:multiLevelType w:val="singleLevel"/>
    <w:tmpl w:val="4D14AC9A"/>
    <w:lvl w:ilvl="0" w:tentative="0">
      <w:start w:val="1"/>
      <w:numFmt w:val="lowerLetter"/>
      <w:lvlText w:val="%1."/>
      <w:lvlJc w:val="left"/>
      <w:pPr>
        <w:tabs>
          <w:tab w:val="left" w:pos="425"/>
        </w:tabs>
        <w:ind w:left="425" w:hanging="425"/>
      </w:pPr>
      <w:rPr>
        <w:rFonts w:hint="default"/>
      </w:rPr>
    </w:lvl>
  </w:abstractNum>
  <w:abstractNum w:abstractNumId="11">
    <w:nsid w:val="51DFCAA2"/>
    <w:multiLevelType w:val="singleLevel"/>
    <w:tmpl w:val="51DFCAA2"/>
    <w:lvl w:ilvl="0" w:tentative="0">
      <w:start w:val="1"/>
      <w:numFmt w:val="lowerLetter"/>
      <w:lvlText w:val="%1."/>
      <w:lvlJc w:val="left"/>
      <w:pPr>
        <w:tabs>
          <w:tab w:val="left" w:pos="425"/>
        </w:tabs>
        <w:ind w:left="425" w:hanging="425"/>
      </w:pPr>
      <w:rPr>
        <w:rFonts w:hint="default"/>
      </w:rPr>
    </w:lvl>
  </w:abstractNum>
  <w:abstractNum w:abstractNumId="12">
    <w:nsid w:val="66FF1C9C"/>
    <w:multiLevelType w:val="singleLevel"/>
    <w:tmpl w:val="66FF1C9C"/>
    <w:lvl w:ilvl="0" w:tentative="0">
      <w:start w:val="1"/>
      <w:numFmt w:val="upperRoman"/>
      <w:pStyle w:val="3"/>
      <w:lvlText w:val="%1."/>
      <w:lvlJc w:val="left"/>
      <w:pPr>
        <w:tabs>
          <w:tab w:val="left" w:pos="840"/>
        </w:tabs>
        <w:ind w:left="840" w:hanging="720"/>
      </w:pPr>
      <w:rPr>
        <w:rFonts w:hint="default"/>
      </w:rPr>
    </w:lvl>
  </w:abstractNum>
  <w:num w:numId="1">
    <w:abstractNumId w:val="12"/>
  </w:num>
  <w:num w:numId="2">
    <w:abstractNumId w:val="6"/>
  </w:num>
  <w:num w:numId="3">
    <w:abstractNumId w:val="5"/>
  </w:num>
  <w:num w:numId="4">
    <w:abstractNumId w:val="0"/>
  </w:num>
  <w:num w:numId="5">
    <w:abstractNumId w:val="11"/>
  </w:num>
  <w:num w:numId="6">
    <w:abstractNumId w:val="3"/>
  </w:num>
  <w:num w:numId="7">
    <w:abstractNumId w:val="1"/>
  </w:num>
  <w:num w:numId="8">
    <w:abstractNumId w:val="7"/>
  </w:num>
  <w:num w:numId="9">
    <w:abstractNumId w:val="2"/>
  </w:num>
  <w:num w:numId="10">
    <w:abstractNumId w:val="10"/>
  </w:num>
  <w:num w:numId="11">
    <w:abstractNumId w:val="4"/>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0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szQ0NDS2MLc0MDe3MDJT0lEKTi0uzszPAykwrAUAWYBIeywAAAA="/>
  </w:docVars>
  <w:rsids>
    <w:rsidRoot w:val="008E565A"/>
    <w:rsid w:val="000001DC"/>
    <w:rsid w:val="000008DC"/>
    <w:rsid w:val="00002CD9"/>
    <w:rsid w:val="00007A7A"/>
    <w:rsid w:val="00010C3B"/>
    <w:rsid w:val="00011DB4"/>
    <w:rsid w:val="000121E7"/>
    <w:rsid w:val="0001542E"/>
    <w:rsid w:val="00020316"/>
    <w:rsid w:val="00021F0E"/>
    <w:rsid w:val="00023BA7"/>
    <w:rsid w:val="00023F27"/>
    <w:rsid w:val="0002409F"/>
    <w:rsid w:val="000249B9"/>
    <w:rsid w:val="00024ADF"/>
    <w:rsid w:val="000258A2"/>
    <w:rsid w:val="000266F6"/>
    <w:rsid w:val="00026B9C"/>
    <w:rsid w:val="00027ECD"/>
    <w:rsid w:val="00033529"/>
    <w:rsid w:val="00033606"/>
    <w:rsid w:val="000341F1"/>
    <w:rsid w:val="00034347"/>
    <w:rsid w:val="0004048D"/>
    <w:rsid w:val="000404AF"/>
    <w:rsid w:val="00043A21"/>
    <w:rsid w:val="0004415D"/>
    <w:rsid w:val="00044EE6"/>
    <w:rsid w:val="000454CE"/>
    <w:rsid w:val="00047A1A"/>
    <w:rsid w:val="00052F5A"/>
    <w:rsid w:val="00054B64"/>
    <w:rsid w:val="00056889"/>
    <w:rsid w:val="000611C0"/>
    <w:rsid w:val="000636AF"/>
    <w:rsid w:val="00064347"/>
    <w:rsid w:val="0007030B"/>
    <w:rsid w:val="00072064"/>
    <w:rsid w:val="000877B5"/>
    <w:rsid w:val="000902EB"/>
    <w:rsid w:val="00091273"/>
    <w:rsid w:val="00094A5C"/>
    <w:rsid w:val="0009637E"/>
    <w:rsid w:val="000970FE"/>
    <w:rsid w:val="000A2026"/>
    <w:rsid w:val="000A207D"/>
    <w:rsid w:val="000A22E8"/>
    <w:rsid w:val="000A3668"/>
    <w:rsid w:val="000B2710"/>
    <w:rsid w:val="000B28F2"/>
    <w:rsid w:val="000C3672"/>
    <w:rsid w:val="000C4904"/>
    <w:rsid w:val="000C496A"/>
    <w:rsid w:val="000C4CC0"/>
    <w:rsid w:val="000C77A9"/>
    <w:rsid w:val="000D1651"/>
    <w:rsid w:val="000D4BBF"/>
    <w:rsid w:val="000E0941"/>
    <w:rsid w:val="000E0ECF"/>
    <w:rsid w:val="000E1447"/>
    <w:rsid w:val="000E1DCE"/>
    <w:rsid w:val="000E28E0"/>
    <w:rsid w:val="000E2A62"/>
    <w:rsid w:val="000E3818"/>
    <w:rsid w:val="000E6366"/>
    <w:rsid w:val="000E6BF4"/>
    <w:rsid w:val="000F2AF5"/>
    <w:rsid w:val="000F6D44"/>
    <w:rsid w:val="001012BE"/>
    <w:rsid w:val="0010339F"/>
    <w:rsid w:val="00105499"/>
    <w:rsid w:val="00107ACD"/>
    <w:rsid w:val="00111389"/>
    <w:rsid w:val="001115CC"/>
    <w:rsid w:val="0011467B"/>
    <w:rsid w:val="001161C9"/>
    <w:rsid w:val="00116FD1"/>
    <w:rsid w:val="001173C3"/>
    <w:rsid w:val="00120A5E"/>
    <w:rsid w:val="001210EB"/>
    <w:rsid w:val="00121F8E"/>
    <w:rsid w:val="0012482E"/>
    <w:rsid w:val="00125126"/>
    <w:rsid w:val="00130DB1"/>
    <w:rsid w:val="00130F02"/>
    <w:rsid w:val="00131232"/>
    <w:rsid w:val="001331BE"/>
    <w:rsid w:val="00140BD0"/>
    <w:rsid w:val="0014326D"/>
    <w:rsid w:val="001466CD"/>
    <w:rsid w:val="00151AD5"/>
    <w:rsid w:val="0015260B"/>
    <w:rsid w:val="00157961"/>
    <w:rsid w:val="00164E3A"/>
    <w:rsid w:val="001653A8"/>
    <w:rsid w:val="0016578F"/>
    <w:rsid w:val="0016788A"/>
    <w:rsid w:val="00170986"/>
    <w:rsid w:val="00172CFD"/>
    <w:rsid w:val="00175570"/>
    <w:rsid w:val="001804A2"/>
    <w:rsid w:val="00181965"/>
    <w:rsid w:val="001854E2"/>
    <w:rsid w:val="0018594D"/>
    <w:rsid w:val="00186EFE"/>
    <w:rsid w:val="00187808"/>
    <w:rsid w:val="00191843"/>
    <w:rsid w:val="00195293"/>
    <w:rsid w:val="00196AA9"/>
    <w:rsid w:val="00197F31"/>
    <w:rsid w:val="001A3051"/>
    <w:rsid w:val="001A3250"/>
    <w:rsid w:val="001A5167"/>
    <w:rsid w:val="001A7C8D"/>
    <w:rsid w:val="001A7CFB"/>
    <w:rsid w:val="001B1CA9"/>
    <w:rsid w:val="001B2E45"/>
    <w:rsid w:val="001B544B"/>
    <w:rsid w:val="001C0C80"/>
    <w:rsid w:val="001C2A5F"/>
    <w:rsid w:val="001C6C21"/>
    <w:rsid w:val="001D28AD"/>
    <w:rsid w:val="001D3343"/>
    <w:rsid w:val="001D3DCE"/>
    <w:rsid w:val="001D5420"/>
    <w:rsid w:val="001E1C06"/>
    <w:rsid w:val="001E1D18"/>
    <w:rsid w:val="001E2CA9"/>
    <w:rsid w:val="001E5A42"/>
    <w:rsid w:val="001F0300"/>
    <w:rsid w:val="001F11C6"/>
    <w:rsid w:val="001F450D"/>
    <w:rsid w:val="00206855"/>
    <w:rsid w:val="00207600"/>
    <w:rsid w:val="002123D2"/>
    <w:rsid w:val="00213309"/>
    <w:rsid w:val="00214035"/>
    <w:rsid w:val="00214C4D"/>
    <w:rsid w:val="002252E7"/>
    <w:rsid w:val="00225AE5"/>
    <w:rsid w:val="00231757"/>
    <w:rsid w:val="00232157"/>
    <w:rsid w:val="0024080D"/>
    <w:rsid w:val="0024150F"/>
    <w:rsid w:val="00242292"/>
    <w:rsid w:val="002430CE"/>
    <w:rsid w:val="00243FC5"/>
    <w:rsid w:val="002508E3"/>
    <w:rsid w:val="00250AA9"/>
    <w:rsid w:val="0025146F"/>
    <w:rsid w:val="0025205A"/>
    <w:rsid w:val="00252D63"/>
    <w:rsid w:val="002561B9"/>
    <w:rsid w:val="00256404"/>
    <w:rsid w:val="00256F35"/>
    <w:rsid w:val="002616B8"/>
    <w:rsid w:val="00267CBA"/>
    <w:rsid w:val="00267D87"/>
    <w:rsid w:val="0027185A"/>
    <w:rsid w:val="00272571"/>
    <w:rsid w:val="00272685"/>
    <w:rsid w:val="00274552"/>
    <w:rsid w:val="00277BD9"/>
    <w:rsid w:val="00277D72"/>
    <w:rsid w:val="00277F64"/>
    <w:rsid w:val="00281ADE"/>
    <w:rsid w:val="00283BEA"/>
    <w:rsid w:val="002920DE"/>
    <w:rsid w:val="00295A3B"/>
    <w:rsid w:val="002A339A"/>
    <w:rsid w:val="002A3675"/>
    <w:rsid w:val="002A493B"/>
    <w:rsid w:val="002A7273"/>
    <w:rsid w:val="002B47B3"/>
    <w:rsid w:val="002B4DFF"/>
    <w:rsid w:val="002B623D"/>
    <w:rsid w:val="002B6C10"/>
    <w:rsid w:val="002B6FDB"/>
    <w:rsid w:val="002B7398"/>
    <w:rsid w:val="002B7403"/>
    <w:rsid w:val="002C0863"/>
    <w:rsid w:val="002C1660"/>
    <w:rsid w:val="002C2D9E"/>
    <w:rsid w:val="002D7FDD"/>
    <w:rsid w:val="002E459C"/>
    <w:rsid w:val="002E6D8D"/>
    <w:rsid w:val="002F1556"/>
    <w:rsid w:val="002F1BC3"/>
    <w:rsid w:val="002F5104"/>
    <w:rsid w:val="002F5DB6"/>
    <w:rsid w:val="002F7E05"/>
    <w:rsid w:val="00302C12"/>
    <w:rsid w:val="00305431"/>
    <w:rsid w:val="00310500"/>
    <w:rsid w:val="00311201"/>
    <w:rsid w:val="0031356C"/>
    <w:rsid w:val="003209E6"/>
    <w:rsid w:val="003246CE"/>
    <w:rsid w:val="00326851"/>
    <w:rsid w:val="00327765"/>
    <w:rsid w:val="00327BA5"/>
    <w:rsid w:val="00336783"/>
    <w:rsid w:val="00344417"/>
    <w:rsid w:val="003466CB"/>
    <w:rsid w:val="003473E8"/>
    <w:rsid w:val="00347C79"/>
    <w:rsid w:val="003562DF"/>
    <w:rsid w:val="00360BCE"/>
    <w:rsid w:val="00362470"/>
    <w:rsid w:val="00363ECA"/>
    <w:rsid w:val="0036407A"/>
    <w:rsid w:val="00365FA3"/>
    <w:rsid w:val="003667F7"/>
    <w:rsid w:val="00372BF0"/>
    <w:rsid w:val="00373317"/>
    <w:rsid w:val="00374525"/>
    <w:rsid w:val="00375049"/>
    <w:rsid w:val="00382EAC"/>
    <w:rsid w:val="003833FA"/>
    <w:rsid w:val="00385A8D"/>
    <w:rsid w:val="00385EF0"/>
    <w:rsid w:val="00386338"/>
    <w:rsid w:val="0039005B"/>
    <w:rsid w:val="00390A25"/>
    <w:rsid w:val="0039387F"/>
    <w:rsid w:val="00395ADE"/>
    <w:rsid w:val="00395F9A"/>
    <w:rsid w:val="003A2F68"/>
    <w:rsid w:val="003A3CDB"/>
    <w:rsid w:val="003A40BD"/>
    <w:rsid w:val="003A7E96"/>
    <w:rsid w:val="003B0214"/>
    <w:rsid w:val="003B0759"/>
    <w:rsid w:val="003B10D2"/>
    <w:rsid w:val="003B1274"/>
    <w:rsid w:val="003B19F8"/>
    <w:rsid w:val="003B2F75"/>
    <w:rsid w:val="003B5337"/>
    <w:rsid w:val="003B5720"/>
    <w:rsid w:val="003B6BFB"/>
    <w:rsid w:val="003C08BC"/>
    <w:rsid w:val="003C62BA"/>
    <w:rsid w:val="003D0729"/>
    <w:rsid w:val="003D388A"/>
    <w:rsid w:val="003D3B20"/>
    <w:rsid w:val="003D712A"/>
    <w:rsid w:val="003D7D4D"/>
    <w:rsid w:val="003E0CD3"/>
    <w:rsid w:val="003E2F52"/>
    <w:rsid w:val="003E7CCD"/>
    <w:rsid w:val="003F08EB"/>
    <w:rsid w:val="003F1246"/>
    <w:rsid w:val="003F409E"/>
    <w:rsid w:val="003F52BE"/>
    <w:rsid w:val="003F5F3F"/>
    <w:rsid w:val="003F7443"/>
    <w:rsid w:val="004115C5"/>
    <w:rsid w:val="00416374"/>
    <w:rsid w:val="004164A6"/>
    <w:rsid w:val="004251AB"/>
    <w:rsid w:val="00431E9E"/>
    <w:rsid w:val="004372A8"/>
    <w:rsid w:val="004410DC"/>
    <w:rsid w:val="00443C7C"/>
    <w:rsid w:val="00447B67"/>
    <w:rsid w:val="00451AB8"/>
    <w:rsid w:val="004527B9"/>
    <w:rsid w:val="00452A48"/>
    <w:rsid w:val="0045316A"/>
    <w:rsid w:val="0045496E"/>
    <w:rsid w:val="004550AB"/>
    <w:rsid w:val="00463684"/>
    <w:rsid w:val="0046505C"/>
    <w:rsid w:val="00465C4C"/>
    <w:rsid w:val="00466737"/>
    <w:rsid w:val="004669B7"/>
    <w:rsid w:val="004748A2"/>
    <w:rsid w:val="00481C2C"/>
    <w:rsid w:val="004832F9"/>
    <w:rsid w:val="00484CEC"/>
    <w:rsid w:val="0049116B"/>
    <w:rsid w:val="00494F75"/>
    <w:rsid w:val="004A3464"/>
    <w:rsid w:val="004A42DE"/>
    <w:rsid w:val="004A7357"/>
    <w:rsid w:val="004B5C07"/>
    <w:rsid w:val="004B5F93"/>
    <w:rsid w:val="004D0A85"/>
    <w:rsid w:val="004D652D"/>
    <w:rsid w:val="004E298E"/>
    <w:rsid w:val="004E3556"/>
    <w:rsid w:val="004F0FDA"/>
    <w:rsid w:val="004F1850"/>
    <w:rsid w:val="004F5F23"/>
    <w:rsid w:val="0050123A"/>
    <w:rsid w:val="005037F1"/>
    <w:rsid w:val="00512C9F"/>
    <w:rsid w:val="005179A4"/>
    <w:rsid w:val="0052044A"/>
    <w:rsid w:val="00521FFC"/>
    <w:rsid w:val="005232EC"/>
    <w:rsid w:val="00523642"/>
    <w:rsid w:val="00531D18"/>
    <w:rsid w:val="00535EA7"/>
    <w:rsid w:val="00537EDA"/>
    <w:rsid w:val="00540CFB"/>
    <w:rsid w:val="005419F5"/>
    <w:rsid w:val="00542590"/>
    <w:rsid w:val="00550A2B"/>
    <w:rsid w:val="00552BB5"/>
    <w:rsid w:val="005708E9"/>
    <w:rsid w:val="005709B6"/>
    <w:rsid w:val="00571222"/>
    <w:rsid w:val="005725F1"/>
    <w:rsid w:val="00572E88"/>
    <w:rsid w:val="00577219"/>
    <w:rsid w:val="00582280"/>
    <w:rsid w:val="00584ECC"/>
    <w:rsid w:val="00586DB8"/>
    <w:rsid w:val="005872D8"/>
    <w:rsid w:val="0058767B"/>
    <w:rsid w:val="0059056E"/>
    <w:rsid w:val="00593CEC"/>
    <w:rsid w:val="00595F76"/>
    <w:rsid w:val="005A24BC"/>
    <w:rsid w:val="005B0E8D"/>
    <w:rsid w:val="005B137E"/>
    <w:rsid w:val="005B17F5"/>
    <w:rsid w:val="005B379E"/>
    <w:rsid w:val="005B4AD8"/>
    <w:rsid w:val="005B638A"/>
    <w:rsid w:val="005D24F8"/>
    <w:rsid w:val="005D4DBD"/>
    <w:rsid w:val="005D6119"/>
    <w:rsid w:val="005D6E82"/>
    <w:rsid w:val="005E4D3B"/>
    <w:rsid w:val="005E6388"/>
    <w:rsid w:val="00601182"/>
    <w:rsid w:val="00601D75"/>
    <w:rsid w:val="0060232E"/>
    <w:rsid w:val="00604B0B"/>
    <w:rsid w:val="0060690D"/>
    <w:rsid w:val="006074E5"/>
    <w:rsid w:val="006100D2"/>
    <w:rsid w:val="00612CEF"/>
    <w:rsid w:val="00612FCF"/>
    <w:rsid w:val="006153A5"/>
    <w:rsid w:val="0061616E"/>
    <w:rsid w:val="00616420"/>
    <w:rsid w:val="006170B7"/>
    <w:rsid w:val="00621212"/>
    <w:rsid w:val="00622909"/>
    <w:rsid w:val="00624C36"/>
    <w:rsid w:val="0062655C"/>
    <w:rsid w:val="006310BB"/>
    <w:rsid w:val="00631602"/>
    <w:rsid w:val="00633250"/>
    <w:rsid w:val="006334FF"/>
    <w:rsid w:val="00633FC9"/>
    <w:rsid w:val="00634790"/>
    <w:rsid w:val="0063657B"/>
    <w:rsid w:val="00640267"/>
    <w:rsid w:val="00641ECA"/>
    <w:rsid w:val="0064222B"/>
    <w:rsid w:val="00652E9C"/>
    <w:rsid w:val="0065556C"/>
    <w:rsid w:val="006572E4"/>
    <w:rsid w:val="00657F46"/>
    <w:rsid w:val="006645A6"/>
    <w:rsid w:val="00670D5E"/>
    <w:rsid w:val="006715A2"/>
    <w:rsid w:val="00671E56"/>
    <w:rsid w:val="00673966"/>
    <w:rsid w:val="00674E79"/>
    <w:rsid w:val="00682A7A"/>
    <w:rsid w:val="00691B99"/>
    <w:rsid w:val="00692738"/>
    <w:rsid w:val="00695C87"/>
    <w:rsid w:val="006A0519"/>
    <w:rsid w:val="006A05E7"/>
    <w:rsid w:val="006A124D"/>
    <w:rsid w:val="006A7C95"/>
    <w:rsid w:val="006B0184"/>
    <w:rsid w:val="006B0A91"/>
    <w:rsid w:val="006B1132"/>
    <w:rsid w:val="006B14CF"/>
    <w:rsid w:val="006B1F6A"/>
    <w:rsid w:val="006B3256"/>
    <w:rsid w:val="006B6B27"/>
    <w:rsid w:val="006C42C3"/>
    <w:rsid w:val="006C5345"/>
    <w:rsid w:val="006C6CBF"/>
    <w:rsid w:val="006C6F32"/>
    <w:rsid w:val="006C7976"/>
    <w:rsid w:val="006D1327"/>
    <w:rsid w:val="006D149F"/>
    <w:rsid w:val="006D218B"/>
    <w:rsid w:val="006D340D"/>
    <w:rsid w:val="006D5860"/>
    <w:rsid w:val="006D67BE"/>
    <w:rsid w:val="006E5745"/>
    <w:rsid w:val="006F049A"/>
    <w:rsid w:val="006F2471"/>
    <w:rsid w:val="006F372E"/>
    <w:rsid w:val="006F4BFB"/>
    <w:rsid w:val="00700566"/>
    <w:rsid w:val="00702A4D"/>
    <w:rsid w:val="007076DC"/>
    <w:rsid w:val="00707C73"/>
    <w:rsid w:val="00716B09"/>
    <w:rsid w:val="00720C2A"/>
    <w:rsid w:val="007211CE"/>
    <w:rsid w:val="0072400C"/>
    <w:rsid w:val="007251A6"/>
    <w:rsid w:val="0072636F"/>
    <w:rsid w:val="0072789C"/>
    <w:rsid w:val="00730880"/>
    <w:rsid w:val="007332B5"/>
    <w:rsid w:val="00737DA9"/>
    <w:rsid w:val="007414FE"/>
    <w:rsid w:val="00745B5F"/>
    <w:rsid w:val="00750CC5"/>
    <w:rsid w:val="00750F34"/>
    <w:rsid w:val="00751C8F"/>
    <w:rsid w:val="00754208"/>
    <w:rsid w:val="007567E5"/>
    <w:rsid w:val="00761035"/>
    <w:rsid w:val="00764EEB"/>
    <w:rsid w:val="0076669D"/>
    <w:rsid w:val="00770951"/>
    <w:rsid w:val="00772C6C"/>
    <w:rsid w:val="007730F3"/>
    <w:rsid w:val="00773F06"/>
    <w:rsid w:val="00776A7A"/>
    <w:rsid w:val="00783B1F"/>
    <w:rsid w:val="00785115"/>
    <w:rsid w:val="0078683A"/>
    <w:rsid w:val="00790C86"/>
    <w:rsid w:val="007941DE"/>
    <w:rsid w:val="0079495A"/>
    <w:rsid w:val="00794D99"/>
    <w:rsid w:val="007975A4"/>
    <w:rsid w:val="007A4730"/>
    <w:rsid w:val="007A515A"/>
    <w:rsid w:val="007A5431"/>
    <w:rsid w:val="007A62DF"/>
    <w:rsid w:val="007A6783"/>
    <w:rsid w:val="007B09E2"/>
    <w:rsid w:val="007B1E31"/>
    <w:rsid w:val="007B221D"/>
    <w:rsid w:val="007B50CA"/>
    <w:rsid w:val="007B51DF"/>
    <w:rsid w:val="007B5F83"/>
    <w:rsid w:val="007B7496"/>
    <w:rsid w:val="007C0987"/>
    <w:rsid w:val="007C511F"/>
    <w:rsid w:val="007C6207"/>
    <w:rsid w:val="007D6BBE"/>
    <w:rsid w:val="007E4F01"/>
    <w:rsid w:val="007E52D6"/>
    <w:rsid w:val="007E5401"/>
    <w:rsid w:val="007E6065"/>
    <w:rsid w:val="007E72B8"/>
    <w:rsid w:val="007F03B9"/>
    <w:rsid w:val="007F1B9B"/>
    <w:rsid w:val="007F39B5"/>
    <w:rsid w:val="007F3DAE"/>
    <w:rsid w:val="007F40A0"/>
    <w:rsid w:val="007F5822"/>
    <w:rsid w:val="00802008"/>
    <w:rsid w:val="00802839"/>
    <w:rsid w:val="0080473F"/>
    <w:rsid w:val="00806366"/>
    <w:rsid w:val="00812D5A"/>
    <w:rsid w:val="0081353E"/>
    <w:rsid w:val="00816972"/>
    <w:rsid w:val="00817872"/>
    <w:rsid w:val="00821215"/>
    <w:rsid w:val="00825408"/>
    <w:rsid w:val="008261A8"/>
    <w:rsid w:val="00826FAE"/>
    <w:rsid w:val="00827AAB"/>
    <w:rsid w:val="008359D4"/>
    <w:rsid w:val="00840638"/>
    <w:rsid w:val="008411FA"/>
    <w:rsid w:val="00842786"/>
    <w:rsid w:val="0084405A"/>
    <w:rsid w:val="00847755"/>
    <w:rsid w:val="00851D0B"/>
    <w:rsid w:val="00853933"/>
    <w:rsid w:val="008576CE"/>
    <w:rsid w:val="00857A4A"/>
    <w:rsid w:val="00860553"/>
    <w:rsid w:val="008606A4"/>
    <w:rsid w:val="00860ACD"/>
    <w:rsid w:val="00862816"/>
    <w:rsid w:val="00863484"/>
    <w:rsid w:val="00870307"/>
    <w:rsid w:val="00871EAC"/>
    <w:rsid w:val="00881D3F"/>
    <w:rsid w:val="00883428"/>
    <w:rsid w:val="008871E2"/>
    <w:rsid w:val="008907E0"/>
    <w:rsid w:val="00894308"/>
    <w:rsid w:val="008A023A"/>
    <w:rsid w:val="008A0541"/>
    <w:rsid w:val="008A440F"/>
    <w:rsid w:val="008A54DE"/>
    <w:rsid w:val="008A569D"/>
    <w:rsid w:val="008A7048"/>
    <w:rsid w:val="008B0067"/>
    <w:rsid w:val="008B6B0C"/>
    <w:rsid w:val="008B7208"/>
    <w:rsid w:val="008B79DA"/>
    <w:rsid w:val="008C0EC5"/>
    <w:rsid w:val="008C203C"/>
    <w:rsid w:val="008C570B"/>
    <w:rsid w:val="008D2BA7"/>
    <w:rsid w:val="008D3DC8"/>
    <w:rsid w:val="008D623F"/>
    <w:rsid w:val="008D66A8"/>
    <w:rsid w:val="008E0993"/>
    <w:rsid w:val="008E2A9D"/>
    <w:rsid w:val="008E3109"/>
    <w:rsid w:val="008E565A"/>
    <w:rsid w:val="008E5CED"/>
    <w:rsid w:val="008E71AF"/>
    <w:rsid w:val="008E729F"/>
    <w:rsid w:val="008E72BA"/>
    <w:rsid w:val="008F1675"/>
    <w:rsid w:val="008F1E47"/>
    <w:rsid w:val="008F2B58"/>
    <w:rsid w:val="009023AE"/>
    <w:rsid w:val="0090395F"/>
    <w:rsid w:val="00903CF8"/>
    <w:rsid w:val="0090481E"/>
    <w:rsid w:val="00915484"/>
    <w:rsid w:val="009207B0"/>
    <w:rsid w:val="00921EB2"/>
    <w:rsid w:val="009303C3"/>
    <w:rsid w:val="0093370F"/>
    <w:rsid w:val="00936167"/>
    <w:rsid w:val="009362AA"/>
    <w:rsid w:val="00936FED"/>
    <w:rsid w:val="00940567"/>
    <w:rsid w:val="009427F2"/>
    <w:rsid w:val="00942C81"/>
    <w:rsid w:val="00961136"/>
    <w:rsid w:val="009638FE"/>
    <w:rsid w:val="00963A24"/>
    <w:rsid w:val="009707CE"/>
    <w:rsid w:val="009720A2"/>
    <w:rsid w:val="00972E6F"/>
    <w:rsid w:val="00982C34"/>
    <w:rsid w:val="0098571A"/>
    <w:rsid w:val="00986693"/>
    <w:rsid w:val="009872C8"/>
    <w:rsid w:val="00991A42"/>
    <w:rsid w:val="009969D4"/>
    <w:rsid w:val="009A15EC"/>
    <w:rsid w:val="009A18E1"/>
    <w:rsid w:val="009A3A9E"/>
    <w:rsid w:val="009A700F"/>
    <w:rsid w:val="009B0D97"/>
    <w:rsid w:val="009B1099"/>
    <w:rsid w:val="009B1A91"/>
    <w:rsid w:val="009B5017"/>
    <w:rsid w:val="009B5F59"/>
    <w:rsid w:val="009B664D"/>
    <w:rsid w:val="009B66C1"/>
    <w:rsid w:val="009C1AFD"/>
    <w:rsid w:val="009C36BF"/>
    <w:rsid w:val="009C3FD3"/>
    <w:rsid w:val="009C4D57"/>
    <w:rsid w:val="009C5737"/>
    <w:rsid w:val="009D402C"/>
    <w:rsid w:val="009D4312"/>
    <w:rsid w:val="009D4A28"/>
    <w:rsid w:val="009D5479"/>
    <w:rsid w:val="009D594B"/>
    <w:rsid w:val="009D7707"/>
    <w:rsid w:val="009E4322"/>
    <w:rsid w:val="009E522D"/>
    <w:rsid w:val="009E7259"/>
    <w:rsid w:val="009E7760"/>
    <w:rsid w:val="00A045A6"/>
    <w:rsid w:val="00A05088"/>
    <w:rsid w:val="00A05D65"/>
    <w:rsid w:val="00A07EF7"/>
    <w:rsid w:val="00A10569"/>
    <w:rsid w:val="00A16A1C"/>
    <w:rsid w:val="00A17A4B"/>
    <w:rsid w:val="00A24004"/>
    <w:rsid w:val="00A24FCD"/>
    <w:rsid w:val="00A31E5C"/>
    <w:rsid w:val="00A32182"/>
    <w:rsid w:val="00A33D8C"/>
    <w:rsid w:val="00A341E3"/>
    <w:rsid w:val="00A354FC"/>
    <w:rsid w:val="00A3651C"/>
    <w:rsid w:val="00A366D6"/>
    <w:rsid w:val="00A36DBA"/>
    <w:rsid w:val="00A426A5"/>
    <w:rsid w:val="00A4372F"/>
    <w:rsid w:val="00A448A9"/>
    <w:rsid w:val="00A451B7"/>
    <w:rsid w:val="00A56DDA"/>
    <w:rsid w:val="00A60394"/>
    <w:rsid w:val="00A60D3E"/>
    <w:rsid w:val="00A63C18"/>
    <w:rsid w:val="00A71DF0"/>
    <w:rsid w:val="00A7382B"/>
    <w:rsid w:val="00A74A17"/>
    <w:rsid w:val="00A8020F"/>
    <w:rsid w:val="00A806A2"/>
    <w:rsid w:val="00A81E43"/>
    <w:rsid w:val="00A84122"/>
    <w:rsid w:val="00A871FD"/>
    <w:rsid w:val="00A90DB3"/>
    <w:rsid w:val="00A9376D"/>
    <w:rsid w:val="00A9655B"/>
    <w:rsid w:val="00AA10E1"/>
    <w:rsid w:val="00AA22B5"/>
    <w:rsid w:val="00AA7DBD"/>
    <w:rsid w:val="00AB0AA6"/>
    <w:rsid w:val="00AC50D4"/>
    <w:rsid w:val="00AD17E6"/>
    <w:rsid w:val="00AD2736"/>
    <w:rsid w:val="00AD5667"/>
    <w:rsid w:val="00AD63E0"/>
    <w:rsid w:val="00AE05EF"/>
    <w:rsid w:val="00AE0FA9"/>
    <w:rsid w:val="00AE17E1"/>
    <w:rsid w:val="00AE2207"/>
    <w:rsid w:val="00AE6264"/>
    <w:rsid w:val="00AF1FE8"/>
    <w:rsid w:val="00AF3784"/>
    <w:rsid w:val="00AF718B"/>
    <w:rsid w:val="00AF7DCE"/>
    <w:rsid w:val="00B04C4E"/>
    <w:rsid w:val="00B07F49"/>
    <w:rsid w:val="00B21A02"/>
    <w:rsid w:val="00B22D1F"/>
    <w:rsid w:val="00B232F8"/>
    <w:rsid w:val="00B233D5"/>
    <w:rsid w:val="00B26ACC"/>
    <w:rsid w:val="00B27BB2"/>
    <w:rsid w:val="00B27DC3"/>
    <w:rsid w:val="00B31228"/>
    <w:rsid w:val="00B31E1A"/>
    <w:rsid w:val="00B33258"/>
    <w:rsid w:val="00B344EE"/>
    <w:rsid w:val="00B34D4F"/>
    <w:rsid w:val="00B34ED9"/>
    <w:rsid w:val="00B35993"/>
    <w:rsid w:val="00B404DE"/>
    <w:rsid w:val="00B408BC"/>
    <w:rsid w:val="00B40F05"/>
    <w:rsid w:val="00B43466"/>
    <w:rsid w:val="00B43653"/>
    <w:rsid w:val="00B440D5"/>
    <w:rsid w:val="00B4630A"/>
    <w:rsid w:val="00B46D49"/>
    <w:rsid w:val="00B46F41"/>
    <w:rsid w:val="00B51CFB"/>
    <w:rsid w:val="00B51E51"/>
    <w:rsid w:val="00B5285D"/>
    <w:rsid w:val="00B52ADD"/>
    <w:rsid w:val="00B54654"/>
    <w:rsid w:val="00B567A8"/>
    <w:rsid w:val="00B574EB"/>
    <w:rsid w:val="00B62C74"/>
    <w:rsid w:val="00B6384B"/>
    <w:rsid w:val="00B654BB"/>
    <w:rsid w:val="00B66CDB"/>
    <w:rsid w:val="00B76347"/>
    <w:rsid w:val="00B76696"/>
    <w:rsid w:val="00B8044B"/>
    <w:rsid w:val="00B81EC9"/>
    <w:rsid w:val="00B8667C"/>
    <w:rsid w:val="00B91860"/>
    <w:rsid w:val="00B93517"/>
    <w:rsid w:val="00B9408F"/>
    <w:rsid w:val="00B97EEA"/>
    <w:rsid w:val="00BA0D48"/>
    <w:rsid w:val="00BA0DEC"/>
    <w:rsid w:val="00BA1DC7"/>
    <w:rsid w:val="00BA2199"/>
    <w:rsid w:val="00BA43A1"/>
    <w:rsid w:val="00BB1F25"/>
    <w:rsid w:val="00BB6167"/>
    <w:rsid w:val="00BB6C10"/>
    <w:rsid w:val="00BC0E19"/>
    <w:rsid w:val="00BC3BDD"/>
    <w:rsid w:val="00BC687D"/>
    <w:rsid w:val="00BC7976"/>
    <w:rsid w:val="00BD3D5A"/>
    <w:rsid w:val="00BD6FD9"/>
    <w:rsid w:val="00BE5A1F"/>
    <w:rsid w:val="00BF08AF"/>
    <w:rsid w:val="00BF3E6F"/>
    <w:rsid w:val="00BF5C18"/>
    <w:rsid w:val="00BF7E17"/>
    <w:rsid w:val="00C03960"/>
    <w:rsid w:val="00C040EE"/>
    <w:rsid w:val="00C10B34"/>
    <w:rsid w:val="00C10E13"/>
    <w:rsid w:val="00C1236E"/>
    <w:rsid w:val="00C1264A"/>
    <w:rsid w:val="00C14F00"/>
    <w:rsid w:val="00C1628C"/>
    <w:rsid w:val="00C2377D"/>
    <w:rsid w:val="00C239F7"/>
    <w:rsid w:val="00C27100"/>
    <w:rsid w:val="00C27DF3"/>
    <w:rsid w:val="00C32F38"/>
    <w:rsid w:val="00C341BB"/>
    <w:rsid w:val="00C34434"/>
    <w:rsid w:val="00C362EA"/>
    <w:rsid w:val="00C40501"/>
    <w:rsid w:val="00C414AC"/>
    <w:rsid w:val="00C41AB4"/>
    <w:rsid w:val="00C424EC"/>
    <w:rsid w:val="00C47E68"/>
    <w:rsid w:val="00C50C0C"/>
    <w:rsid w:val="00C568BA"/>
    <w:rsid w:val="00C600C6"/>
    <w:rsid w:val="00C6550B"/>
    <w:rsid w:val="00C7211D"/>
    <w:rsid w:val="00C73F13"/>
    <w:rsid w:val="00C74101"/>
    <w:rsid w:val="00C76CC0"/>
    <w:rsid w:val="00C76E46"/>
    <w:rsid w:val="00C77321"/>
    <w:rsid w:val="00C805B1"/>
    <w:rsid w:val="00C8226F"/>
    <w:rsid w:val="00C829B7"/>
    <w:rsid w:val="00C829DE"/>
    <w:rsid w:val="00C925A1"/>
    <w:rsid w:val="00C93411"/>
    <w:rsid w:val="00CA2F8A"/>
    <w:rsid w:val="00CA5A03"/>
    <w:rsid w:val="00CA69A9"/>
    <w:rsid w:val="00CA722A"/>
    <w:rsid w:val="00CB0543"/>
    <w:rsid w:val="00CB205C"/>
    <w:rsid w:val="00CB220C"/>
    <w:rsid w:val="00CB379B"/>
    <w:rsid w:val="00CB509D"/>
    <w:rsid w:val="00CB6036"/>
    <w:rsid w:val="00CB67E2"/>
    <w:rsid w:val="00CC05C0"/>
    <w:rsid w:val="00CC1981"/>
    <w:rsid w:val="00CC4C96"/>
    <w:rsid w:val="00CD1110"/>
    <w:rsid w:val="00CD3363"/>
    <w:rsid w:val="00CD546F"/>
    <w:rsid w:val="00CD5A9C"/>
    <w:rsid w:val="00CD604C"/>
    <w:rsid w:val="00CE1206"/>
    <w:rsid w:val="00CE1DC9"/>
    <w:rsid w:val="00CE23C1"/>
    <w:rsid w:val="00CE28F8"/>
    <w:rsid w:val="00CE53C6"/>
    <w:rsid w:val="00CE7177"/>
    <w:rsid w:val="00CE7407"/>
    <w:rsid w:val="00CF0D73"/>
    <w:rsid w:val="00CF1A5F"/>
    <w:rsid w:val="00CF33B0"/>
    <w:rsid w:val="00D01026"/>
    <w:rsid w:val="00D03F8C"/>
    <w:rsid w:val="00D10502"/>
    <w:rsid w:val="00D138A4"/>
    <w:rsid w:val="00D206EC"/>
    <w:rsid w:val="00D206ED"/>
    <w:rsid w:val="00D216EF"/>
    <w:rsid w:val="00D21997"/>
    <w:rsid w:val="00D21F71"/>
    <w:rsid w:val="00D26813"/>
    <w:rsid w:val="00D32439"/>
    <w:rsid w:val="00D325B4"/>
    <w:rsid w:val="00D32CB9"/>
    <w:rsid w:val="00D338CF"/>
    <w:rsid w:val="00D34464"/>
    <w:rsid w:val="00D34A05"/>
    <w:rsid w:val="00D40369"/>
    <w:rsid w:val="00D4121F"/>
    <w:rsid w:val="00D4185A"/>
    <w:rsid w:val="00D422B9"/>
    <w:rsid w:val="00D42921"/>
    <w:rsid w:val="00D43815"/>
    <w:rsid w:val="00D43853"/>
    <w:rsid w:val="00D458E9"/>
    <w:rsid w:val="00D45CA3"/>
    <w:rsid w:val="00D50B41"/>
    <w:rsid w:val="00D52486"/>
    <w:rsid w:val="00D54831"/>
    <w:rsid w:val="00D54C26"/>
    <w:rsid w:val="00D54FC5"/>
    <w:rsid w:val="00D57A4C"/>
    <w:rsid w:val="00D57DE0"/>
    <w:rsid w:val="00D6234E"/>
    <w:rsid w:val="00D63BDB"/>
    <w:rsid w:val="00D6470D"/>
    <w:rsid w:val="00D672B3"/>
    <w:rsid w:val="00D723FE"/>
    <w:rsid w:val="00D751DB"/>
    <w:rsid w:val="00D75DB9"/>
    <w:rsid w:val="00D76217"/>
    <w:rsid w:val="00D76267"/>
    <w:rsid w:val="00D81199"/>
    <w:rsid w:val="00D921B7"/>
    <w:rsid w:val="00D93CC3"/>
    <w:rsid w:val="00DA5E81"/>
    <w:rsid w:val="00DB0FCC"/>
    <w:rsid w:val="00DB2C18"/>
    <w:rsid w:val="00DB77D1"/>
    <w:rsid w:val="00DB7B70"/>
    <w:rsid w:val="00DC27C8"/>
    <w:rsid w:val="00DC36D6"/>
    <w:rsid w:val="00DC53AC"/>
    <w:rsid w:val="00DC5FB0"/>
    <w:rsid w:val="00DC6E61"/>
    <w:rsid w:val="00DD3999"/>
    <w:rsid w:val="00DE071B"/>
    <w:rsid w:val="00DE0CFA"/>
    <w:rsid w:val="00DE184B"/>
    <w:rsid w:val="00DE45E1"/>
    <w:rsid w:val="00DE5BA2"/>
    <w:rsid w:val="00DE6155"/>
    <w:rsid w:val="00DF074D"/>
    <w:rsid w:val="00E005A1"/>
    <w:rsid w:val="00E034CC"/>
    <w:rsid w:val="00E0426E"/>
    <w:rsid w:val="00E0622A"/>
    <w:rsid w:val="00E06FD5"/>
    <w:rsid w:val="00E113FE"/>
    <w:rsid w:val="00E114E9"/>
    <w:rsid w:val="00E11F00"/>
    <w:rsid w:val="00E17FAB"/>
    <w:rsid w:val="00E20308"/>
    <w:rsid w:val="00E30157"/>
    <w:rsid w:val="00E323D4"/>
    <w:rsid w:val="00E329F1"/>
    <w:rsid w:val="00E32C3F"/>
    <w:rsid w:val="00E35778"/>
    <w:rsid w:val="00E40AF0"/>
    <w:rsid w:val="00E41880"/>
    <w:rsid w:val="00E4749E"/>
    <w:rsid w:val="00E4767E"/>
    <w:rsid w:val="00E57385"/>
    <w:rsid w:val="00E63DFF"/>
    <w:rsid w:val="00E65379"/>
    <w:rsid w:val="00E674F1"/>
    <w:rsid w:val="00E73753"/>
    <w:rsid w:val="00E73A7F"/>
    <w:rsid w:val="00E743C5"/>
    <w:rsid w:val="00E74A02"/>
    <w:rsid w:val="00E75231"/>
    <w:rsid w:val="00E76D60"/>
    <w:rsid w:val="00E80437"/>
    <w:rsid w:val="00E80953"/>
    <w:rsid w:val="00E814F9"/>
    <w:rsid w:val="00E8371F"/>
    <w:rsid w:val="00E87AC7"/>
    <w:rsid w:val="00E94AC5"/>
    <w:rsid w:val="00E96DB9"/>
    <w:rsid w:val="00EA06C3"/>
    <w:rsid w:val="00EA1981"/>
    <w:rsid w:val="00EA5EBD"/>
    <w:rsid w:val="00EB1AC5"/>
    <w:rsid w:val="00EB273C"/>
    <w:rsid w:val="00EB45B4"/>
    <w:rsid w:val="00EB662F"/>
    <w:rsid w:val="00EB78C2"/>
    <w:rsid w:val="00EC292A"/>
    <w:rsid w:val="00EC7000"/>
    <w:rsid w:val="00EE606F"/>
    <w:rsid w:val="00EE7378"/>
    <w:rsid w:val="00EF019C"/>
    <w:rsid w:val="00EF2402"/>
    <w:rsid w:val="00EF2DD3"/>
    <w:rsid w:val="00F0005F"/>
    <w:rsid w:val="00F07720"/>
    <w:rsid w:val="00F11851"/>
    <w:rsid w:val="00F12AFF"/>
    <w:rsid w:val="00F136AA"/>
    <w:rsid w:val="00F23A2D"/>
    <w:rsid w:val="00F246FE"/>
    <w:rsid w:val="00F25C77"/>
    <w:rsid w:val="00F3247A"/>
    <w:rsid w:val="00F3439F"/>
    <w:rsid w:val="00F35979"/>
    <w:rsid w:val="00F37336"/>
    <w:rsid w:val="00F37A37"/>
    <w:rsid w:val="00F41A33"/>
    <w:rsid w:val="00F45C83"/>
    <w:rsid w:val="00F51A88"/>
    <w:rsid w:val="00F51FC3"/>
    <w:rsid w:val="00F53562"/>
    <w:rsid w:val="00F57CB2"/>
    <w:rsid w:val="00F63829"/>
    <w:rsid w:val="00F645CC"/>
    <w:rsid w:val="00F70341"/>
    <w:rsid w:val="00F74457"/>
    <w:rsid w:val="00F77CFF"/>
    <w:rsid w:val="00F82BD7"/>
    <w:rsid w:val="00F84760"/>
    <w:rsid w:val="00F8567E"/>
    <w:rsid w:val="00F86079"/>
    <w:rsid w:val="00F86972"/>
    <w:rsid w:val="00F87EAC"/>
    <w:rsid w:val="00F93F46"/>
    <w:rsid w:val="00F94929"/>
    <w:rsid w:val="00F94B3D"/>
    <w:rsid w:val="00F95E3D"/>
    <w:rsid w:val="00F9684B"/>
    <w:rsid w:val="00F96B62"/>
    <w:rsid w:val="00F972D4"/>
    <w:rsid w:val="00FA1C92"/>
    <w:rsid w:val="00FA1D05"/>
    <w:rsid w:val="00FA2F8A"/>
    <w:rsid w:val="00FA6F95"/>
    <w:rsid w:val="00FB1531"/>
    <w:rsid w:val="00FC123A"/>
    <w:rsid w:val="00FC19DE"/>
    <w:rsid w:val="00FC1CC3"/>
    <w:rsid w:val="00FC4C98"/>
    <w:rsid w:val="00FC699E"/>
    <w:rsid w:val="00FC7F26"/>
    <w:rsid w:val="00FD2343"/>
    <w:rsid w:val="00FD2EF9"/>
    <w:rsid w:val="00FD4C27"/>
    <w:rsid w:val="00FD5058"/>
    <w:rsid w:val="00FD7B32"/>
    <w:rsid w:val="00FE1132"/>
    <w:rsid w:val="00FE4514"/>
    <w:rsid w:val="00FE57F8"/>
    <w:rsid w:val="00FE7CD9"/>
    <w:rsid w:val="00FF09AD"/>
    <w:rsid w:val="00FF2A45"/>
    <w:rsid w:val="00FF2BC0"/>
    <w:rsid w:val="036F35B2"/>
    <w:rsid w:val="06A660EB"/>
    <w:rsid w:val="0A316B49"/>
    <w:rsid w:val="0F871B88"/>
    <w:rsid w:val="102A3E42"/>
    <w:rsid w:val="102E361B"/>
    <w:rsid w:val="13A64DF4"/>
    <w:rsid w:val="161E19BA"/>
    <w:rsid w:val="17317AC0"/>
    <w:rsid w:val="25350937"/>
    <w:rsid w:val="2E3A4766"/>
    <w:rsid w:val="36684CA9"/>
    <w:rsid w:val="369A64A4"/>
    <w:rsid w:val="38C138AB"/>
    <w:rsid w:val="39A664C0"/>
    <w:rsid w:val="3CAF27FE"/>
    <w:rsid w:val="4BFD7A3B"/>
    <w:rsid w:val="52E96395"/>
    <w:rsid w:val="5D0C4A40"/>
    <w:rsid w:val="629A41D2"/>
    <w:rsid w:val="636B4AAF"/>
    <w:rsid w:val="690028D2"/>
    <w:rsid w:val="6B39004B"/>
    <w:rsid w:val="6FB426D6"/>
    <w:rsid w:val="709B7416"/>
    <w:rsid w:val="7FBB3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30"/>
    <w:qFormat/>
    <w:uiPriority w:val="0"/>
    <w:pPr>
      <w:keepNext/>
      <w:spacing w:before="240" w:after="60"/>
      <w:outlineLvl w:val="0"/>
    </w:pPr>
    <w:rPr>
      <w:rFonts w:ascii="Arial" w:hAnsi="Arial" w:cs="Arial"/>
      <w:b/>
      <w:bCs/>
      <w:kern w:val="32"/>
      <w:sz w:val="32"/>
      <w:szCs w:val="32"/>
    </w:rPr>
  </w:style>
  <w:style w:type="paragraph" w:styleId="3">
    <w:name w:val="heading 2"/>
    <w:basedOn w:val="1"/>
    <w:next w:val="1"/>
    <w:link w:val="22"/>
    <w:qFormat/>
    <w:uiPriority w:val="0"/>
    <w:pPr>
      <w:keepNext/>
      <w:numPr>
        <w:ilvl w:val="0"/>
        <w:numId w:val="1"/>
      </w:numPr>
      <w:tabs>
        <w:tab w:val="left" w:pos="360"/>
        <w:tab w:val="clear" w:pos="840"/>
      </w:tabs>
      <w:ind w:left="360" w:hanging="360"/>
      <w:outlineLvl w:val="1"/>
    </w:pPr>
    <w:rPr>
      <w:rFonts w:ascii="Arial" w:hAnsi="Arial"/>
      <w:b/>
      <w:sz w:val="22"/>
      <w:lang w:val="zh-CN" w:eastAsia="zh-CN"/>
    </w:rPr>
  </w:style>
  <w:style w:type="paragraph" w:styleId="4">
    <w:name w:val="heading 6"/>
    <w:basedOn w:val="1"/>
    <w:next w:val="1"/>
    <w:qFormat/>
    <w:uiPriority w:val="0"/>
    <w:pPr>
      <w:spacing w:before="240" w:after="60"/>
      <w:outlineLvl w:val="5"/>
    </w:pPr>
    <w:rPr>
      <w:b/>
      <w:bCs/>
      <w:sz w:val="22"/>
      <w:szCs w:val="22"/>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sz w:val="16"/>
      <w:szCs w:val="16"/>
      <w:lang w:val="zh-CN" w:eastAsia="zh-CN"/>
    </w:rPr>
  </w:style>
  <w:style w:type="paragraph" w:styleId="8">
    <w:name w:val="Body Text"/>
    <w:basedOn w:val="1"/>
    <w:link w:val="24"/>
    <w:semiHidden/>
    <w:qFormat/>
    <w:uiPriority w:val="0"/>
    <w:pPr>
      <w:jc w:val="both"/>
    </w:pPr>
    <w:rPr>
      <w:rFonts w:ascii="Arial" w:hAnsi="Arial"/>
      <w:sz w:val="22"/>
      <w:lang w:val="id-ID" w:eastAsia="zh-CN"/>
    </w:rPr>
  </w:style>
  <w:style w:type="character" w:styleId="9">
    <w:name w:val="annotation reference"/>
    <w:semiHidden/>
    <w:unhideWhenUsed/>
    <w:qFormat/>
    <w:uiPriority w:val="99"/>
    <w:rPr>
      <w:sz w:val="16"/>
      <w:szCs w:val="16"/>
    </w:rPr>
  </w:style>
  <w:style w:type="paragraph" w:styleId="10">
    <w:name w:val="annotation text"/>
    <w:basedOn w:val="1"/>
    <w:link w:val="25"/>
    <w:semiHidden/>
    <w:unhideWhenUsed/>
    <w:qFormat/>
    <w:uiPriority w:val="99"/>
  </w:style>
  <w:style w:type="paragraph" w:styleId="11">
    <w:name w:val="annotation subject"/>
    <w:basedOn w:val="10"/>
    <w:next w:val="10"/>
    <w:link w:val="26"/>
    <w:semiHidden/>
    <w:unhideWhenUsed/>
    <w:qFormat/>
    <w:uiPriority w:val="99"/>
    <w:rPr>
      <w:b/>
      <w:bCs/>
    </w:rPr>
  </w:style>
  <w:style w:type="character" w:styleId="12">
    <w:name w:val="Emphasis"/>
    <w:basedOn w:val="5"/>
    <w:qFormat/>
    <w:uiPriority w:val="20"/>
    <w:rPr>
      <w:i/>
      <w:iCs/>
    </w:rPr>
  </w:style>
  <w:style w:type="paragraph" w:styleId="13">
    <w:name w:val="footer"/>
    <w:basedOn w:val="1"/>
    <w:link w:val="23"/>
    <w:qFormat/>
    <w:uiPriority w:val="0"/>
    <w:pPr>
      <w:tabs>
        <w:tab w:val="center" w:pos="4320"/>
        <w:tab w:val="right" w:pos="8640"/>
      </w:tabs>
    </w:pPr>
    <w:rPr>
      <w:rFonts w:ascii="Arial" w:hAnsi="Arial"/>
      <w:sz w:val="22"/>
      <w:lang w:val="zh-CN" w:eastAsia="zh-CN"/>
    </w:rPr>
  </w:style>
  <w:style w:type="paragraph" w:styleId="14">
    <w:name w:val="header"/>
    <w:basedOn w:val="1"/>
    <w:link w:val="27"/>
    <w:qFormat/>
    <w:uiPriority w:val="99"/>
    <w:pPr>
      <w:tabs>
        <w:tab w:val="center" w:pos="4320"/>
        <w:tab w:val="right" w:pos="8640"/>
      </w:tabs>
    </w:pPr>
    <w:rPr>
      <w:rFonts w:ascii="Arial" w:hAnsi="Arial"/>
      <w:sz w:val="22"/>
    </w:rPr>
  </w:style>
  <w:style w:type="character" w:styleId="15">
    <w:name w:val="Hyperlink"/>
    <w:unhideWhenUsed/>
    <w:qFormat/>
    <w:uiPriority w:val="99"/>
    <w:rPr>
      <w:color w:val="0000FF"/>
      <w:u w:val="single"/>
    </w:rPr>
  </w:style>
  <w:style w:type="character" w:styleId="16">
    <w:name w:val="page number"/>
    <w:basedOn w:val="5"/>
    <w:qFormat/>
    <w:uiPriority w:val="0"/>
  </w:style>
  <w:style w:type="character" w:styleId="17">
    <w:name w:val="Strong"/>
    <w:basedOn w:val="5"/>
    <w:qFormat/>
    <w:uiPriority w:val="22"/>
    <w:rPr>
      <w:b/>
      <w:bCs/>
    </w:rPr>
  </w:style>
  <w:style w:type="table" w:styleId="18">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List Paragraph"/>
    <w:basedOn w:val="1"/>
    <w:qFormat/>
    <w:uiPriority w:val="34"/>
    <w:pPr>
      <w:ind w:left="720"/>
    </w:pPr>
  </w:style>
  <w:style w:type="character" w:customStyle="1" w:styleId="20">
    <w:name w:val="Balloon Text Char"/>
    <w:link w:val="7"/>
    <w:semiHidden/>
    <w:qFormat/>
    <w:uiPriority w:val="99"/>
    <w:rPr>
      <w:rFonts w:ascii="Tahoma" w:hAnsi="Tahoma" w:cs="Tahoma"/>
      <w:sz w:val="16"/>
      <w:szCs w:val="16"/>
    </w:rPr>
  </w:style>
  <w:style w:type="character" w:customStyle="1" w:styleId="21">
    <w:name w:val="apple-converted-space"/>
    <w:qFormat/>
    <w:uiPriority w:val="0"/>
  </w:style>
  <w:style w:type="character" w:customStyle="1" w:styleId="22">
    <w:name w:val="Heading 2 Char"/>
    <w:link w:val="3"/>
    <w:qFormat/>
    <w:uiPriority w:val="0"/>
    <w:rPr>
      <w:rFonts w:ascii="Arial" w:hAnsi="Arial"/>
      <w:b/>
      <w:sz w:val="22"/>
      <w:lang w:val="zh-CN" w:eastAsia="zh-CN"/>
    </w:rPr>
  </w:style>
  <w:style w:type="character" w:customStyle="1" w:styleId="23">
    <w:name w:val="Footer Char"/>
    <w:link w:val="13"/>
    <w:qFormat/>
    <w:uiPriority w:val="0"/>
    <w:rPr>
      <w:rFonts w:ascii="Arial" w:hAnsi="Arial"/>
      <w:sz w:val="22"/>
    </w:rPr>
  </w:style>
  <w:style w:type="character" w:customStyle="1" w:styleId="24">
    <w:name w:val="Body Text Char"/>
    <w:link w:val="8"/>
    <w:semiHidden/>
    <w:qFormat/>
    <w:uiPriority w:val="0"/>
    <w:rPr>
      <w:rFonts w:ascii="Arial" w:hAnsi="Arial"/>
      <w:sz w:val="22"/>
      <w:lang w:val="id-ID"/>
    </w:rPr>
  </w:style>
  <w:style w:type="character" w:customStyle="1" w:styleId="25">
    <w:name w:val="Comment Text Char"/>
    <w:link w:val="10"/>
    <w:semiHidden/>
    <w:qFormat/>
    <w:uiPriority w:val="99"/>
    <w:rPr>
      <w:lang w:val="en-US" w:eastAsia="en-US"/>
    </w:rPr>
  </w:style>
  <w:style w:type="character" w:customStyle="1" w:styleId="26">
    <w:name w:val="Comment Subject Char"/>
    <w:link w:val="11"/>
    <w:semiHidden/>
    <w:qFormat/>
    <w:uiPriority w:val="99"/>
    <w:rPr>
      <w:b/>
      <w:bCs/>
      <w:lang w:val="en-US" w:eastAsia="en-US"/>
    </w:rPr>
  </w:style>
  <w:style w:type="character" w:customStyle="1" w:styleId="27">
    <w:name w:val="Header Char"/>
    <w:basedOn w:val="5"/>
    <w:link w:val="14"/>
    <w:qFormat/>
    <w:uiPriority w:val="99"/>
    <w:rPr>
      <w:rFonts w:ascii="Arial" w:hAnsi="Arial"/>
      <w:sz w:val="22"/>
    </w:rPr>
  </w:style>
  <w:style w:type="paragraph" w:styleId="28">
    <w:name w:val="No Spacing"/>
    <w:qFormat/>
    <w:uiPriority w:val="1"/>
    <w:rPr>
      <w:rFonts w:ascii="Calibri" w:hAnsi="Calibri" w:eastAsia="Calibri" w:cs="Times New Roman"/>
      <w:sz w:val="22"/>
      <w:szCs w:val="22"/>
      <w:lang w:val="en-US" w:eastAsia="en-US" w:bidi="ar-SA"/>
    </w:rPr>
  </w:style>
  <w:style w:type="character" w:customStyle="1" w:styleId="29">
    <w:name w:val="selectable-text"/>
    <w:basedOn w:val="5"/>
    <w:qFormat/>
    <w:uiPriority w:val="0"/>
  </w:style>
  <w:style w:type="character" w:customStyle="1" w:styleId="30">
    <w:name w:val="Heading 1 Char"/>
    <w:basedOn w:val="5"/>
    <w:link w:val="2"/>
    <w:qFormat/>
    <w:uiPriority w:val="0"/>
    <w:rPr>
      <w:rFonts w:ascii="Arial" w:hAnsi="Arial" w:eastAsia="Times New Roman" w:cs="Arial"/>
      <w:b/>
      <w:bCs/>
      <w:kern w:val="32"/>
      <w:sz w:val="32"/>
      <w:szCs w:val="3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FEC54E-8FB0-4D7E-B886-46E22CFA64D0}">
  <ds:schemaRefs/>
</ds:datastoreItem>
</file>

<file path=docProps/app.xml><?xml version="1.0" encoding="utf-8"?>
<Properties xmlns="http://schemas.openxmlformats.org/officeDocument/2006/extended-properties" xmlns:vt="http://schemas.openxmlformats.org/officeDocument/2006/docPropsVTypes">
  <Template>Normal</Template>
  <Company>PT. Kimia Farma</Company>
  <Pages>4</Pages>
  <Words>689</Words>
  <Characters>4695</Characters>
  <Lines>39</Lines>
  <Paragraphs>10</Paragraphs>
  <TotalTime>19</TotalTime>
  <ScaleCrop>false</ScaleCrop>
  <LinksUpToDate>false</LinksUpToDate>
  <CharactersWithSpaces>5374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2025-11-27T07:03:00Z</dcterms:created>
  <dc:creator>Sistem Mutu</dc:creator>
  <cp:lastModifiedBy>darknight sicknesd</cp:lastModifiedBy>
  <cp:lastPrinted>2024-07-11T02:32:00Z</cp:lastPrinted>
  <dcterms:modified xsi:type="dcterms:W3CDTF">2025-12-10T00:37:50Z</dcterms:modified>
  <dc:title>TUJUAN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3861DEE0FAE44BADA3BC9FDD92C7D55C_13</vt:lpwstr>
  </property>
</Properties>
</file>