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9E135F">
      <w:pPr>
        <w:pStyle w:val="Heading1"/>
        <w:divId w:val="1951813525"/>
        <w:rPr>
          <w:rFonts w:eastAsia="Times New Roman"/>
        </w:rPr>
      </w:pPr>
      <w:bookmarkStart w:id="0" w:name="_GoBack"/>
      <w:bookmarkEnd w:id="0"/>
      <w:r>
        <w:rPr>
          <w:rFonts w:eastAsia="Times New Roman"/>
        </w:rPr>
        <w:t>Chapter Overview: Phase 2 - Cost-Aware Ensemble Stacking</w:t>
      </w:r>
    </w:p>
    <w:p w:rsidR="00000000" w:rsidRDefault="009E135F">
      <w:pPr>
        <w:pStyle w:val="NormalWeb"/>
        <w:divId w:val="1951813525"/>
      </w:pPr>
      <w:r>
        <w:t xml:space="preserve">This document provides a highly detailed, deeply technical breakdown of </w:t>
      </w:r>
      <w:r>
        <w:rPr>
          <w:rStyle w:val="Strong"/>
        </w:rPr>
        <w:t>Phase 2</w:t>
      </w:r>
      <w:r>
        <w:t xml:space="preserve"> </w:t>
      </w:r>
      <w:r>
        <w:t xml:space="preserve">of the research methodology. While Phase 1 demonstrated the efficacy of Feature Fusion (concatenating sparse lexical and dense semantic features), Phase 2 investigates </w:t>
      </w:r>
      <w:r>
        <w:rPr>
          <w:rStyle w:val="Strong"/>
        </w:rPr>
        <w:t>Ensemble Stacking</w:t>
      </w:r>
      <w:r>
        <w:t>. The primary objective of Phase 2 is to determine if a "Meta-Classifie</w:t>
      </w:r>
      <w:r>
        <w:t>r" can learn to intelligently resolve disagreements between isolated Base Experts (TF-IDF and Sentence-BERT), particularly when prioritizing rare Non-Functional Requirements (NFRs) via cost-aware weighting.</w:t>
      </w:r>
    </w:p>
    <w:p w:rsidR="00000000" w:rsidRDefault="009E135F">
      <w:pPr>
        <w:pStyle w:val="NormalWeb"/>
        <w:divId w:val="1951813525"/>
      </w:pPr>
      <w:r>
        <w:t>Phase 2 is divided into two distinct architectura</w:t>
      </w:r>
      <w:r>
        <w:t xml:space="preserve">l approaches: </w:t>
      </w:r>
      <w:r>
        <w:rPr>
          <w:rStyle w:val="Strong"/>
        </w:rPr>
        <w:t>Phase 2.1 (Hard Stacking)</w:t>
      </w:r>
      <w:r>
        <w:t xml:space="preserve"> and </w:t>
      </w:r>
      <w:r>
        <w:rPr>
          <w:rStyle w:val="Strong"/>
        </w:rPr>
        <w:t>Phase 2.2 (Soft Stacking)</w:t>
      </w:r>
      <w:r>
        <w:t>.</w:t>
      </w:r>
    </w:p>
    <w:p w:rsidR="00000000" w:rsidRDefault="009E135F">
      <w:pPr>
        <w:divId w:val="1951813525"/>
        <w:rPr>
          <w:rFonts w:eastAsia="Times New Roman"/>
        </w:rPr>
      </w:pPr>
      <w:r>
        <w:rPr>
          <w:rFonts w:eastAsia="Times New Roman"/>
        </w:rPr>
        <w:pict>
          <v:rect id="_x0000_i1025" style="width:0;height:1.5pt" o:hralign="center" o:hrstd="t" o:hr="t" fillcolor="#a0a0a0" stroked="f"/>
        </w:pict>
      </w:r>
    </w:p>
    <w:p w:rsidR="00000000" w:rsidRDefault="009E135F">
      <w:pPr>
        <w:pStyle w:val="Heading2"/>
        <w:divId w:val="1951813525"/>
        <w:rPr>
          <w:rFonts w:eastAsia="Times New Roman"/>
        </w:rPr>
      </w:pPr>
      <w:r>
        <w:rPr>
          <w:rFonts w:eastAsia="Times New Roman"/>
        </w:rPr>
        <w:t>1. The Core Architecture: Nested Cross-Validation</w:t>
      </w:r>
    </w:p>
    <w:p w:rsidR="00000000" w:rsidRDefault="009E135F">
      <w:pPr>
        <w:pStyle w:val="NormalWeb"/>
        <w:divId w:val="1951813525"/>
      </w:pPr>
      <w:r>
        <w:t xml:space="preserve">Before discussing the differences between Hard and Soft stacking, it is critical to understand </w:t>
      </w:r>
      <w:r>
        <w:rPr>
          <w:rStyle w:val="Emphasis"/>
        </w:rPr>
        <w:t>how</w:t>
      </w:r>
      <w:r>
        <w:t xml:space="preserve"> the stacking was trained. If a Meta-Classifier is trained on the same data that the Base Experts were trained on, it will suffer from massive data leakage (overfitting). To prevent this, we engineered a rigorous </w:t>
      </w:r>
      <w:r>
        <w:rPr>
          <w:rStyle w:val="Strong"/>
        </w:rPr>
        <w:t>Nested 5-Fold Cross-Validation</w:t>
      </w:r>
      <w:r>
        <w:t xml:space="preserve"> loop.</w:t>
      </w:r>
    </w:p>
    <w:p w:rsidR="00000000" w:rsidRDefault="009E135F">
      <w:pPr>
        <w:pStyle w:val="Heading3"/>
        <w:divId w:val="1951813525"/>
        <w:rPr>
          <w:rFonts w:eastAsia="Times New Roman"/>
        </w:rPr>
      </w:pPr>
      <w:r>
        <w:rPr>
          <w:rFonts w:eastAsia="Times New Roman"/>
        </w:rPr>
        <w:t>How it</w:t>
      </w:r>
      <w:r>
        <w:rPr>
          <w:rFonts w:eastAsia="Times New Roman"/>
        </w:rPr>
        <w:t xml:space="preserve"> was engineered:</w:t>
      </w:r>
    </w:p>
    <w:p w:rsidR="00000000" w:rsidRDefault="009E135F">
      <w:pPr>
        <w:numPr>
          <w:ilvl w:val="0"/>
          <w:numId w:val="1"/>
        </w:numPr>
        <w:spacing w:before="100" w:beforeAutospacing="1" w:after="120"/>
        <w:divId w:val="1951813525"/>
        <w:rPr>
          <w:rFonts w:eastAsia="Times New Roman"/>
        </w:rPr>
      </w:pPr>
      <w:r>
        <w:rPr>
          <w:rStyle w:val="Strong"/>
          <w:rFonts w:eastAsia="Times New Roman"/>
        </w:rPr>
        <w:t>Outer Loop (Evaluation):</w:t>
      </w:r>
      <w:r>
        <w:rPr>
          <w:rFonts w:eastAsia="Times New Roman"/>
        </w:rPr>
        <w:t xml:space="preserve"> The dataset is split into 5 folds. 4 folds are used for training the entire ensemble, and 1 fold is held completely unseen for the final test.</w:t>
      </w:r>
    </w:p>
    <w:p w:rsidR="00000000" w:rsidRDefault="009E135F">
      <w:pPr>
        <w:numPr>
          <w:ilvl w:val="0"/>
          <w:numId w:val="1"/>
        </w:numPr>
        <w:spacing w:before="100" w:beforeAutospacing="1" w:after="120"/>
        <w:divId w:val="1951813525"/>
        <w:rPr>
          <w:rFonts w:eastAsia="Times New Roman"/>
        </w:rPr>
      </w:pPr>
      <w:r>
        <w:rPr>
          <w:rStyle w:val="Strong"/>
          <w:rFonts w:eastAsia="Times New Roman"/>
        </w:rPr>
        <w:t>Inner Loop (Meta-Training):</w:t>
      </w:r>
      <w:r>
        <w:rPr>
          <w:rFonts w:eastAsia="Times New Roman"/>
        </w:rPr>
        <w:t xml:space="preserve"> Inside the 4 training folds, the data is sp</w:t>
      </w:r>
      <w:r>
        <w:rPr>
          <w:rFonts w:eastAsia="Times New Roman"/>
        </w:rPr>
        <w:t xml:space="preserve">lit </w:t>
      </w:r>
      <w:r>
        <w:rPr>
          <w:rStyle w:val="Emphasis"/>
          <w:rFonts w:eastAsia="Times New Roman"/>
        </w:rPr>
        <w:t>again</w:t>
      </w:r>
      <w:r>
        <w:rPr>
          <w:rFonts w:eastAsia="Times New Roman"/>
        </w:rPr>
        <w:t>. The Base Experts (TF-IDF and SBERT) are trained on a subset, and they make predictions on the remaining subset.</w:t>
      </w:r>
    </w:p>
    <w:p w:rsidR="00000000" w:rsidRDefault="009E135F">
      <w:pPr>
        <w:numPr>
          <w:ilvl w:val="0"/>
          <w:numId w:val="1"/>
        </w:numPr>
        <w:spacing w:before="100" w:beforeAutospacing="1" w:after="120"/>
        <w:divId w:val="1951813525"/>
        <w:rPr>
          <w:rFonts w:eastAsia="Times New Roman"/>
        </w:rPr>
      </w:pPr>
      <w:r>
        <w:rPr>
          <w:rStyle w:val="Strong"/>
          <w:rFonts w:eastAsia="Times New Roman"/>
        </w:rPr>
        <w:t>Out-of-Fold Predictions:</w:t>
      </w:r>
      <w:r>
        <w:rPr>
          <w:rFonts w:eastAsia="Times New Roman"/>
        </w:rPr>
        <w:t xml:space="preserve"> Because the Base Experts had never seen that remaining subset, their predictions are </w:t>
      </w:r>
      <w:r>
        <w:rPr>
          <w:rFonts w:eastAsia="Times New Roman"/>
        </w:rPr>
        <w:lastRenderedPageBreak/>
        <w:t xml:space="preserve">"honest." These honest </w:t>
      </w:r>
      <w:r>
        <w:rPr>
          <w:rFonts w:eastAsia="Times New Roman"/>
        </w:rPr>
        <w:t>predictions become the actual training data (the features) for the Meta-Classifier.</w:t>
      </w:r>
    </w:p>
    <w:p w:rsidR="00000000" w:rsidRDefault="009E135F">
      <w:pPr>
        <w:pStyle w:val="diagram-note"/>
        <w:divId w:val="1951813525"/>
      </w:pPr>
      <w:r>
        <w:t>(Please insert Nested CV Architecture Diagram here)</w:t>
      </w:r>
    </w:p>
    <w:p w:rsidR="00000000" w:rsidRDefault="009E135F">
      <w:pPr>
        <w:divId w:val="1951813525"/>
        <w:rPr>
          <w:rFonts w:eastAsia="Times New Roman"/>
        </w:rPr>
      </w:pPr>
      <w:r>
        <w:rPr>
          <w:rFonts w:eastAsia="Times New Roman"/>
        </w:rPr>
        <w:pict>
          <v:rect id="_x0000_i1026" style="width:0;height:1.5pt" o:hralign="center" o:hrstd="t" o:hr="t" fillcolor="#a0a0a0" stroked="f"/>
        </w:pict>
      </w:r>
    </w:p>
    <w:p w:rsidR="00000000" w:rsidRDefault="009E135F">
      <w:pPr>
        <w:pStyle w:val="Heading2"/>
        <w:divId w:val="1951813525"/>
        <w:rPr>
          <w:rFonts w:eastAsia="Times New Roman"/>
        </w:rPr>
      </w:pPr>
      <w:r>
        <w:rPr>
          <w:rFonts w:eastAsia="Times New Roman"/>
        </w:rPr>
        <w:t>2. Phase 2.1: Hard Stacking (The Information Bottleneck)</w:t>
      </w:r>
    </w:p>
    <w:p w:rsidR="00000000" w:rsidRDefault="009E135F">
      <w:pPr>
        <w:pStyle w:val="Heading3"/>
        <w:divId w:val="1951813525"/>
        <w:rPr>
          <w:rFonts w:eastAsia="Times New Roman"/>
        </w:rPr>
      </w:pPr>
      <w:r>
        <w:rPr>
          <w:rFonts w:eastAsia="Times New Roman"/>
        </w:rPr>
        <w:t>What We Did</w:t>
      </w:r>
    </w:p>
    <w:p w:rsidR="00000000" w:rsidRDefault="009E135F">
      <w:pPr>
        <w:pStyle w:val="NormalWeb"/>
        <w:divId w:val="1951813525"/>
      </w:pPr>
      <w:r>
        <w:t xml:space="preserve">In </w:t>
      </w:r>
      <w:r>
        <w:rPr>
          <w:rStyle w:val="Strong"/>
        </w:rPr>
        <w:t>Hard Stackin</w:t>
      </w:r>
      <w:r>
        <w:rPr>
          <w:rStyle w:val="Strong"/>
        </w:rPr>
        <w:t>g</w:t>
      </w:r>
      <w:r>
        <w:t xml:space="preserve">, the Base Experts are forced to make a definitive, discrete decision before passing their output to the Meta-Classifier. We used the </w:t>
      </w:r>
      <w:r>
        <w:rPr>
          <w:rStyle w:val="HTMLCode"/>
        </w:rPr>
        <w:t>StackingClassifier</w:t>
      </w:r>
      <w:r>
        <w:t xml:space="preserve"> from </w:t>
      </w:r>
      <w:r>
        <w:rPr>
          <w:rStyle w:val="HTMLCode"/>
        </w:rPr>
        <w:t>scikit-learn</w:t>
      </w:r>
      <w:r>
        <w:t>, but deliberately stripped away the probability outputs.</w:t>
      </w:r>
    </w:p>
    <w:p w:rsidR="00000000" w:rsidRDefault="009E135F">
      <w:pPr>
        <w:pStyle w:val="Heading3"/>
        <w:divId w:val="1951813525"/>
        <w:rPr>
          <w:rFonts w:eastAsia="Times New Roman"/>
        </w:rPr>
      </w:pPr>
      <w:r>
        <w:rPr>
          <w:rFonts w:eastAsia="Times New Roman"/>
        </w:rPr>
        <w:t>How We Did It (Technical Im</w:t>
      </w:r>
      <w:r>
        <w:rPr>
          <w:rFonts w:eastAsia="Times New Roman"/>
        </w:rPr>
        <w:t>plementation)</w:t>
      </w:r>
    </w:p>
    <w:p w:rsidR="00000000" w:rsidRDefault="009E135F">
      <w:pPr>
        <w:numPr>
          <w:ilvl w:val="0"/>
          <w:numId w:val="2"/>
        </w:numPr>
        <w:spacing w:before="100" w:beforeAutospacing="1" w:after="120"/>
        <w:divId w:val="1951813525"/>
        <w:rPr>
          <w:rFonts w:eastAsia="Times New Roman"/>
        </w:rPr>
      </w:pPr>
      <w:r>
        <w:rPr>
          <w:rStyle w:val="Strong"/>
          <w:rFonts w:eastAsia="Times New Roman"/>
        </w:rPr>
        <w:t>Expert Processing:</w:t>
      </w:r>
      <w:r>
        <w:rPr>
          <w:rFonts w:eastAsia="Times New Roman"/>
        </w:rPr>
        <w:t xml:space="preserve"> The raw text was passed to TF-IDF and SBERT independently. Both experts evaluated the text against their trained Support Vector Machines (SVMs).</w:t>
      </w:r>
    </w:p>
    <w:p w:rsidR="00000000" w:rsidRDefault="009E135F">
      <w:pPr>
        <w:numPr>
          <w:ilvl w:val="0"/>
          <w:numId w:val="2"/>
        </w:numPr>
        <w:spacing w:before="100" w:beforeAutospacing="1" w:after="120"/>
        <w:divId w:val="1951813525"/>
        <w:rPr>
          <w:rFonts w:eastAsia="Times New Roman"/>
        </w:rPr>
      </w:pPr>
      <w:r>
        <w:rPr>
          <w:rStyle w:val="Strong"/>
          <w:rFonts w:eastAsia="Times New Roman"/>
        </w:rPr>
        <w:t>Hard Voting (predict):</w:t>
      </w:r>
      <w:r>
        <w:rPr>
          <w:rFonts w:eastAsia="Times New Roman"/>
        </w:rPr>
        <w:t xml:space="preserve"> We forced the SVMs to use the standard </w:t>
      </w:r>
      <w:r>
        <w:rPr>
          <w:rStyle w:val="HTMLCode"/>
        </w:rPr>
        <w:t>predict()</w:t>
      </w:r>
      <w:r>
        <w:rPr>
          <w:rFonts w:eastAsia="Times New Roman"/>
        </w:rPr>
        <w:t xml:space="preserve"> functi</w:t>
      </w:r>
      <w:r>
        <w:rPr>
          <w:rFonts w:eastAsia="Times New Roman"/>
        </w:rPr>
        <w:t xml:space="preserve">on, which outputs a single integer representing the winning class (e.g., </w:t>
      </w:r>
      <w:r>
        <w:rPr>
          <w:rStyle w:val="HTMLCode"/>
        </w:rPr>
        <w:t>1</w:t>
      </w:r>
      <w:r>
        <w:rPr>
          <w:rFonts w:eastAsia="Times New Roman"/>
        </w:rPr>
        <w:t xml:space="preserve"> for Security, </w:t>
      </w:r>
      <w:r>
        <w:rPr>
          <w:rStyle w:val="HTMLCode"/>
        </w:rPr>
        <w:t>2</w:t>
      </w:r>
      <w:r>
        <w:rPr>
          <w:rFonts w:eastAsia="Times New Roman"/>
        </w:rPr>
        <w:t xml:space="preserve"> for Usability).</w:t>
      </w:r>
    </w:p>
    <w:p w:rsidR="00000000" w:rsidRDefault="009E135F">
      <w:pPr>
        <w:numPr>
          <w:ilvl w:val="0"/>
          <w:numId w:val="2"/>
        </w:numPr>
        <w:spacing w:before="100" w:beforeAutospacing="1" w:after="120"/>
        <w:divId w:val="1951813525"/>
        <w:rPr>
          <w:rFonts w:eastAsia="Times New Roman"/>
        </w:rPr>
      </w:pPr>
      <w:r>
        <w:rPr>
          <w:rStyle w:val="Strong"/>
          <w:rFonts w:eastAsia="Times New Roman"/>
        </w:rPr>
        <w:t>Meta-Classification:</w:t>
      </w:r>
      <w:r>
        <w:rPr>
          <w:rFonts w:eastAsia="Times New Roman"/>
        </w:rPr>
        <w:t xml:space="preserve"> The Meta-Classifier (Logistic Regression, Random Forest, or SVM) received an array of discrete integers </w:t>
      </w:r>
      <w:r>
        <w:rPr>
          <w:rStyle w:val="HTMLCode"/>
        </w:rPr>
        <w:t>[1, 3]</w:t>
      </w:r>
      <w:r>
        <w:rPr>
          <w:rFonts w:eastAsia="Times New Roman"/>
        </w:rPr>
        <w:t xml:space="preserve"> as its only input</w:t>
      </w:r>
      <w:r>
        <w:rPr>
          <w:rFonts w:eastAsia="Times New Roman"/>
        </w:rPr>
        <w:t xml:space="preserve"> features. It attempted to learn which expert to trust based on historical accuracy.</w:t>
      </w:r>
    </w:p>
    <w:p w:rsidR="00000000" w:rsidRDefault="009E135F">
      <w:pPr>
        <w:pStyle w:val="Heading3"/>
        <w:divId w:val="1951813525"/>
        <w:rPr>
          <w:rFonts w:eastAsia="Times New Roman"/>
        </w:rPr>
      </w:pPr>
      <w:r>
        <w:rPr>
          <w:rFonts w:eastAsia="Times New Roman"/>
        </w:rPr>
        <w:t>The Results &amp; The Bottleneck Discovery</w:t>
      </w:r>
    </w:p>
    <w:p w:rsidR="00000000" w:rsidRDefault="009E135F">
      <w:pPr>
        <w:pStyle w:val="NormalWeb"/>
        <w:divId w:val="1951813525"/>
      </w:pPr>
      <w:r>
        <w:t>Phase 2.1 yielded unexpectedly poor results across both datasets. Even after applying massive Grid Search hyperparameter tuning, Pha</w:t>
      </w:r>
      <w:r>
        <w:t>se 2.1 failed to cross the 90% threshold on FNFC (peaking at 89.24% with Random Forest) and performed abysmally on minority-class detection (Macro-F1 of ~10% for SVM and LogReg).</w:t>
      </w:r>
    </w:p>
    <w:p w:rsidR="00000000" w:rsidRDefault="009E135F">
      <w:pPr>
        <w:pStyle w:val="NormalWeb"/>
        <w:divId w:val="1951813525"/>
      </w:pPr>
      <w:r>
        <w:rPr>
          <w:rStyle w:val="Strong"/>
        </w:rPr>
        <w:t>The Discovery:</w:t>
      </w:r>
      <w:r>
        <w:t xml:space="preserve"> We identified a severe </w:t>
      </w:r>
      <w:r>
        <w:rPr>
          <w:rStyle w:val="Strong"/>
        </w:rPr>
        <w:t>Information Bottleneck</w:t>
      </w:r>
      <w:r>
        <w:t xml:space="preserve">. By forcing the </w:t>
      </w:r>
      <w:r>
        <w:t>Base Experts to output rigid integer classifications (</w:t>
      </w:r>
      <w:r>
        <w:rPr>
          <w:rStyle w:val="HTMLCode"/>
        </w:rPr>
        <w:t>1</w:t>
      </w:r>
      <w:r>
        <w:t xml:space="preserve"> or </w:t>
      </w:r>
      <w:r>
        <w:rPr>
          <w:rStyle w:val="HTMLCode"/>
        </w:rPr>
        <w:t>3</w:t>
      </w:r>
      <w:r>
        <w:t xml:space="preserve">), all mathematical nuance and confidence metrics were destroyed. If SBERT was 99% confident, and TF-IDF was 51% </w:t>
      </w:r>
      <w:r>
        <w:lastRenderedPageBreak/>
        <w:t xml:space="preserve">confident, the Meta-Classifier could not see the difference. It only saw </w:t>
      </w:r>
      <w:r>
        <w:rPr>
          <w:rStyle w:val="HTMLCode"/>
        </w:rPr>
        <w:t>[1, 3]</w:t>
      </w:r>
      <w:r>
        <w:t>. Th</w:t>
      </w:r>
      <w:r>
        <w:t>e Meta-Classifier had no variance to learn from, rendering the stacking architecture fundamentally ineffective for rare-class NFR detection.</w:t>
      </w:r>
    </w:p>
    <w:p w:rsidR="00000000" w:rsidRDefault="009E135F">
      <w:pPr>
        <w:pStyle w:val="diagram-note"/>
        <w:divId w:val="1951813525"/>
      </w:pPr>
      <w:r>
        <w:t>(Please insert Phase 2.1 Architecture Diagram here)</w:t>
      </w:r>
    </w:p>
    <w:p w:rsidR="00000000" w:rsidRDefault="009E135F">
      <w:pPr>
        <w:divId w:val="1951813525"/>
        <w:rPr>
          <w:rFonts w:eastAsia="Times New Roman"/>
        </w:rPr>
      </w:pPr>
      <w:r>
        <w:rPr>
          <w:rFonts w:eastAsia="Times New Roman"/>
        </w:rPr>
        <w:pict>
          <v:rect id="_x0000_i1027" style="width:0;height:1.5pt" o:hralign="center" o:hrstd="t" o:hr="t" fillcolor="#a0a0a0" stroked="f"/>
        </w:pict>
      </w:r>
    </w:p>
    <w:p w:rsidR="00000000" w:rsidRDefault="009E135F">
      <w:pPr>
        <w:pStyle w:val="Heading2"/>
        <w:divId w:val="1951813525"/>
        <w:rPr>
          <w:rFonts w:eastAsia="Times New Roman"/>
        </w:rPr>
      </w:pPr>
      <w:r>
        <w:rPr>
          <w:rFonts w:eastAsia="Times New Roman"/>
        </w:rPr>
        <w:t>3. Phase 2.2: Soft Stackin</w:t>
      </w:r>
      <w:r>
        <w:rPr>
          <w:rFonts w:eastAsia="Times New Roman"/>
        </w:rPr>
        <w:t>g (The Breakthrough)</w:t>
      </w:r>
    </w:p>
    <w:p w:rsidR="00000000" w:rsidRDefault="009E135F">
      <w:pPr>
        <w:pStyle w:val="Heading3"/>
        <w:divId w:val="1951813525"/>
        <w:rPr>
          <w:rFonts w:eastAsia="Times New Roman"/>
        </w:rPr>
      </w:pPr>
      <w:r>
        <w:rPr>
          <w:rFonts w:eastAsia="Times New Roman"/>
        </w:rPr>
        <w:t>What We Did</w:t>
      </w:r>
    </w:p>
    <w:p w:rsidR="00000000" w:rsidRDefault="009E135F">
      <w:pPr>
        <w:pStyle w:val="NormalWeb"/>
        <w:divId w:val="1951813525"/>
      </w:pPr>
      <w:r>
        <w:t xml:space="preserve">To resolve the Information Bottleneck, we transitioned to </w:t>
      </w:r>
      <w:r>
        <w:rPr>
          <w:rStyle w:val="Strong"/>
        </w:rPr>
        <w:t>Soft Stacking</w:t>
      </w:r>
      <w:r>
        <w:t>. Instead of passing discrete votes, the Base Experts pass their continuous probability distributions (or decision function distances).</w:t>
      </w:r>
    </w:p>
    <w:p w:rsidR="00000000" w:rsidRDefault="009E135F">
      <w:pPr>
        <w:pStyle w:val="Heading3"/>
        <w:divId w:val="1951813525"/>
        <w:rPr>
          <w:rFonts w:eastAsia="Times New Roman"/>
        </w:rPr>
      </w:pPr>
      <w:r>
        <w:rPr>
          <w:rFonts w:eastAsia="Times New Roman"/>
        </w:rPr>
        <w:t>How We Did It (Technical Implementation)</w:t>
      </w:r>
    </w:p>
    <w:p w:rsidR="00000000" w:rsidRDefault="009E135F">
      <w:pPr>
        <w:numPr>
          <w:ilvl w:val="0"/>
          <w:numId w:val="3"/>
        </w:numPr>
        <w:spacing w:before="100" w:beforeAutospacing="1" w:after="120"/>
        <w:divId w:val="1951813525"/>
        <w:rPr>
          <w:rFonts w:eastAsia="Times New Roman"/>
        </w:rPr>
      </w:pPr>
      <w:r>
        <w:rPr>
          <w:rStyle w:val="Strong"/>
          <w:rFonts w:eastAsia="Times New Roman"/>
        </w:rPr>
        <w:t>Expert Processing:</w:t>
      </w:r>
      <w:r>
        <w:rPr>
          <w:rFonts w:eastAsia="Times New Roman"/>
        </w:rPr>
        <w:t xml:space="preserve"> The requirement is passed to TF-IDF and SBERT.</w:t>
      </w:r>
    </w:p>
    <w:p w:rsidR="00000000" w:rsidRDefault="009E135F">
      <w:pPr>
        <w:numPr>
          <w:ilvl w:val="0"/>
          <w:numId w:val="3"/>
        </w:numPr>
        <w:spacing w:before="100" w:beforeAutospacing="1" w:after="120"/>
        <w:divId w:val="1951813525"/>
        <w:rPr>
          <w:rFonts w:eastAsia="Times New Roman"/>
        </w:rPr>
      </w:pPr>
      <w:r>
        <w:rPr>
          <w:rStyle w:val="Strong"/>
          <w:rFonts w:eastAsia="Times New Roman"/>
        </w:rPr>
        <w:t>Soft Confidence Output (predict_proba / decision_function):</w:t>
      </w:r>
      <w:r>
        <w:rPr>
          <w:rFonts w:eastAsia="Times New Roman"/>
        </w:rPr>
        <w:t xml:space="preserve"> Instead of outputting an integer, we instructed the Base Experts to output a continuous a</w:t>
      </w:r>
      <w:r>
        <w:rPr>
          <w:rFonts w:eastAsia="Times New Roman"/>
        </w:rPr>
        <w:t xml:space="preserve">rray. For example, if there are two classes, TF-IDF outputs </w:t>
      </w:r>
      <w:r>
        <w:rPr>
          <w:rStyle w:val="HTMLCode"/>
        </w:rPr>
        <w:t>[0.51, 0.49]</w:t>
      </w:r>
      <w:r>
        <w:rPr>
          <w:rFonts w:eastAsia="Times New Roman"/>
        </w:rPr>
        <w:t xml:space="preserve"> and SBERT outputs </w:t>
      </w:r>
      <w:r>
        <w:rPr>
          <w:rStyle w:val="HTMLCode"/>
        </w:rPr>
        <w:t>[0.01, 0.99]</w:t>
      </w:r>
      <w:r>
        <w:rPr>
          <w:rFonts w:eastAsia="Times New Roman"/>
        </w:rPr>
        <w:t>.</w:t>
      </w:r>
    </w:p>
    <w:p w:rsidR="00000000" w:rsidRDefault="009E135F">
      <w:pPr>
        <w:numPr>
          <w:ilvl w:val="0"/>
          <w:numId w:val="3"/>
        </w:numPr>
        <w:spacing w:before="100" w:beforeAutospacing="1" w:after="120"/>
        <w:divId w:val="1951813525"/>
        <w:rPr>
          <w:rFonts w:eastAsia="Times New Roman"/>
        </w:rPr>
      </w:pPr>
      <w:r>
        <w:rPr>
          <w:rStyle w:val="Strong"/>
          <w:rFonts w:eastAsia="Times New Roman"/>
        </w:rPr>
        <w:t>Cost-Aware Meta-Classification:</w:t>
      </w:r>
      <w:r>
        <w:rPr>
          <w:rFonts w:eastAsia="Times New Roman"/>
        </w:rPr>
        <w:t xml:space="preserve"> The Meta-Classifier receives the concatenated array of continuous decimal probabilities: </w:t>
      </w:r>
      <w:r>
        <w:rPr>
          <w:rStyle w:val="HTMLCode"/>
        </w:rPr>
        <w:t>[0.51, 0.49, 0.01, 0.99]</w:t>
      </w:r>
      <w:r>
        <w:rPr>
          <w:rFonts w:eastAsia="Times New Roman"/>
        </w:rPr>
        <w:t>.</w:t>
      </w:r>
    </w:p>
    <w:p w:rsidR="00000000" w:rsidRDefault="009E135F">
      <w:pPr>
        <w:numPr>
          <w:ilvl w:val="0"/>
          <w:numId w:val="3"/>
        </w:numPr>
        <w:spacing w:before="100" w:beforeAutospacing="1" w:after="120"/>
        <w:divId w:val="1951813525"/>
        <w:rPr>
          <w:rFonts w:eastAsia="Times New Roman"/>
        </w:rPr>
      </w:pPr>
      <w:r>
        <w:rPr>
          <w:rStyle w:val="Strong"/>
          <w:rFonts w:eastAsia="Times New Roman"/>
        </w:rPr>
        <w:t>Grid</w:t>
      </w:r>
      <w:r>
        <w:rPr>
          <w:rStyle w:val="Strong"/>
          <w:rFonts w:eastAsia="Times New Roman"/>
        </w:rPr>
        <w:t xml:space="preserve"> Search Tuning:</w:t>
      </w:r>
      <w:r>
        <w:rPr>
          <w:rFonts w:eastAsia="Times New Roman"/>
        </w:rPr>
        <w:t xml:space="preserve"> We applied </w:t>
      </w:r>
      <w:r>
        <w:rPr>
          <w:rStyle w:val="HTMLCode"/>
        </w:rPr>
        <w:t>GridSearchCV</w:t>
      </w:r>
      <w:r>
        <w:rPr>
          <w:rFonts w:eastAsia="Times New Roman"/>
        </w:rPr>
        <w:t xml:space="preserve"> to the Meta-Classifier. We mathematically enforced a </w:t>
      </w:r>
      <w:r>
        <w:rPr>
          <w:rStyle w:val="HTMLCode"/>
        </w:rPr>
        <w:t>class_weight='balanced'</w:t>
      </w:r>
      <w:r>
        <w:rPr>
          <w:rFonts w:eastAsia="Times New Roman"/>
        </w:rPr>
        <w:t xml:space="preserve"> </w:t>
      </w:r>
      <w:r>
        <w:rPr>
          <w:rFonts w:eastAsia="Times New Roman"/>
        </w:rPr>
        <w:t xml:space="preserve">(our alpha=0.5 equivalent), forcing the Meta-Classifier to hypersensitize itself to the rarest classes. The Grid Search systematically tested hundreds of internal parameters (like the C penalty parameter in SVM) to find the absolute mathematically optimal </w:t>
      </w:r>
      <w:r>
        <w:rPr>
          <w:rFonts w:eastAsia="Times New Roman"/>
        </w:rPr>
        <w:t>configuration for decoding those probability arrays.</w:t>
      </w:r>
    </w:p>
    <w:p w:rsidR="00000000" w:rsidRDefault="009E135F">
      <w:pPr>
        <w:pStyle w:val="Heading3"/>
        <w:divId w:val="1951813525"/>
        <w:rPr>
          <w:rFonts w:eastAsia="Times New Roman"/>
        </w:rPr>
      </w:pPr>
      <w:r>
        <w:rPr>
          <w:rFonts w:eastAsia="Times New Roman"/>
        </w:rPr>
        <w:t>What We Achieved</w:t>
      </w:r>
    </w:p>
    <w:p w:rsidR="00000000" w:rsidRDefault="009E135F">
      <w:pPr>
        <w:pStyle w:val="NormalWeb"/>
        <w:divId w:val="1951813525"/>
      </w:pPr>
      <w:r>
        <w:t>Phase 2.2 successfully recovered the lost information and yielded breakthrough results, particularly on the highly complex, multi-class PROMISE dataset.</w:t>
      </w:r>
    </w:p>
    <w:p w:rsidR="00000000" w:rsidRDefault="009E135F">
      <w:pPr>
        <w:pStyle w:val="NormalWeb"/>
        <w:divId w:val="1951813525"/>
      </w:pPr>
      <w:r>
        <w:rPr>
          <w:rStyle w:val="Strong"/>
        </w:rPr>
        <w:lastRenderedPageBreak/>
        <w:t>Dataset 1: FNFC (Binary)</w:t>
      </w:r>
    </w:p>
    <w:p w:rsidR="00000000" w:rsidRDefault="009E135F">
      <w:pPr>
        <w:numPr>
          <w:ilvl w:val="0"/>
          <w:numId w:val="4"/>
        </w:numPr>
        <w:spacing w:before="100" w:beforeAutospacing="1" w:after="120"/>
        <w:divId w:val="1951813525"/>
        <w:rPr>
          <w:rFonts w:eastAsia="Times New Roman"/>
        </w:rPr>
      </w:pPr>
      <w:r>
        <w:rPr>
          <w:rFonts w:eastAsia="Times New Roman"/>
        </w:rPr>
        <w:t>The Tune</w:t>
      </w:r>
      <w:r>
        <w:rPr>
          <w:rFonts w:eastAsia="Times New Roman"/>
        </w:rPr>
        <w:t xml:space="preserve">d SVM Meta-Classifier achieved </w:t>
      </w:r>
      <w:r>
        <w:rPr>
          <w:rStyle w:val="Strong"/>
          <w:rFonts w:eastAsia="Times New Roman"/>
        </w:rPr>
        <w:t>91.24% Accuracy</w:t>
      </w:r>
      <w:r>
        <w:rPr>
          <w:rFonts w:eastAsia="Times New Roman"/>
        </w:rPr>
        <w:t>, nearly matching the Phase 1 Feature Fusion ceiling (91.47%).</w:t>
      </w:r>
    </w:p>
    <w:p w:rsidR="00000000" w:rsidRDefault="009E135F">
      <w:pPr>
        <w:numPr>
          <w:ilvl w:val="0"/>
          <w:numId w:val="4"/>
        </w:numPr>
        <w:spacing w:before="100" w:beforeAutospacing="1" w:after="120"/>
        <w:divId w:val="1951813525"/>
        <w:rPr>
          <w:rFonts w:eastAsia="Times New Roman"/>
        </w:rPr>
      </w:pPr>
      <w:r>
        <w:rPr>
          <w:rFonts w:eastAsia="Times New Roman"/>
        </w:rPr>
        <w:t xml:space="preserve">More importantly, it achieved the highest </w:t>
      </w:r>
      <w:r>
        <w:rPr>
          <w:rStyle w:val="Strong"/>
          <w:rFonts w:eastAsia="Times New Roman"/>
        </w:rPr>
        <w:t>Macro-F1 score (50.22%)</w:t>
      </w:r>
      <w:r>
        <w:rPr>
          <w:rFonts w:eastAsia="Times New Roman"/>
        </w:rPr>
        <w:t xml:space="preserve"> of the entire experiment, proving that Soft Stacking is vastly superior at identi</w:t>
      </w:r>
      <w:r>
        <w:rPr>
          <w:rFonts w:eastAsia="Times New Roman"/>
        </w:rPr>
        <w:t>fying the rare minority classes in binary datasets.</w:t>
      </w:r>
    </w:p>
    <w:p w:rsidR="00000000" w:rsidRDefault="009E135F">
      <w:pPr>
        <w:pStyle w:val="NormalWeb"/>
        <w:divId w:val="1951813525"/>
      </w:pPr>
      <w:r>
        <w:rPr>
          <w:rStyle w:val="Strong"/>
        </w:rPr>
        <w:t>Dataset 2: PROMISE (Multi-Class)</w:t>
      </w:r>
    </w:p>
    <w:p w:rsidR="00000000" w:rsidRDefault="009E135F">
      <w:pPr>
        <w:numPr>
          <w:ilvl w:val="0"/>
          <w:numId w:val="5"/>
        </w:numPr>
        <w:spacing w:before="100" w:beforeAutospacing="1" w:after="120"/>
        <w:divId w:val="1951813525"/>
        <w:rPr>
          <w:rFonts w:eastAsia="Times New Roman"/>
        </w:rPr>
      </w:pPr>
      <w:r>
        <w:rPr>
          <w:rFonts w:eastAsia="Times New Roman"/>
        </w:rPr>
        <w:t>The complexity of Soft Stacking proved to be perfectly suited for the chaotic, 11-class PROMISE dataset.</w:t>
      </w:r>
    </w:p>
    <w:p w:rsidR="00000000" w:rsidRDefault="009E135F">
      <w:pPr>
        <w:numPr>
          <w:ilvl w:val="0"/>
          <w:numId w:val="5"/>
        </w:numPr>
        <w:spacing w:before="100" w:beforeAutospacing="1" w:after="120"/>
        <w:divId w:val="1951813525"/>
        <w:rPr>
          <w:rFonts w:eastAsia="Times New Roman"/>
        </w:rPr>
      </w:pPr>
      <w:r>
        <w:rPr>
          <w:rFonts w:eastAsia="Times New Roman"/>
        </w:rPr>
        <w:t>Phase 1 Feature Fusion peaked at 80.18%.</w:t>
      </w:r>
    </w:p>
    <w:p w:rsidR="00000000" w:rsidRDefault="009E135F">
      <w:pPr>
        <w:numPr>
          <w:ilvl w:val="0"/>
          <w:numId w:val="5"/>
        </w:numPr>
        <w:spacing w:before="100" w:beforeAutospacing="1" w:after="120"/>
        <w:divId w:val="1951813525"/>
        <w:rPr>
          <w:rFonts w:eastAsia="Times New Roman"/>
        </w:rPr>
      </w:pPr>
      <w:r>
        <w:rPr>
          <w:rFonts w:eastAsia="Times New Roman"/>
        </w:rPr>
        <w:t>The Tuned Phase 2.2 SVM M</w:t>
      </w:r>
      <w:r>
        <w:rPr>
          <w:rFonts w:eastAsia="Times New Roman"/>
        </w:rPr>
        <w:t xml:space="preserve">eta-Classifier broke the ceiling, achieving an unprecedented </w:t>
      </w:r>
      <w:r>
        <w:rPr>
          <w:rStyle w:val="Strong"/>
          <w:rFonts w:eastAsia="Times New Roman"/>
        </w:rPr>
        <w:t>81.52% Accuracy</w:t>
      </w:r>
      <w:r>
        <w:rPr>
          <w:rFonts w:eastAsia="Times New Roman"/>
        </w:rPr>
        <w:t>.</w:t>
      </w:r>
    </w:p>
    <w:p w:rsidR="00000000" w:rsidRDefault="009E135F">
      <w:pPr>
        <w:numPr>
          <w:ilvl w:val="0"/>
          <w:numId w:val="5"/>
        </w:numPr>
        <w:spacing w:before="100" w:beforeAutospacing="1" w:after="120"/>
        <w:divId w:val="1951813525"/>
        <w:rPr>
          <w:rFonts w:eastAsia="Times New Roman"/>
        </w:rPr>
      </w:pPr>
      <w:r>
        <w:rPr>
          <w:rFonts w:eastAsia="Times New Roman"/>
        </w:rPr>
        <w:t>This proves conclusively that for complex, multi-class text environments, isolated experts feeding continuous probability distributions into a tuned, cost-aware Meta-Classifier y</w:t>
      </w:r>
      <w:r>
        <w:rPr>
          <w:rFonts w:eastAsia="Times New Roman"/>
        </w:rPr>
        <w:t>ields the highest mathematical performance.</w:t>
      </w:r>
    </w:p>
    <w:p w:rsidR="00000000" w:rsidRDefault="009E135F">
      <w:pPr>
        <w:pStyle w:val="diagram-note"/>
        <w:divId w:val="1951813525"/>
      </w:pPr>
      <w:r>
        <w:t>(Please insert Phase 2.2 Architecture Diagram here)</w:t>
      </w:r>
    </w:p>
    <w:p w:rsidR="00000000" w:rsidRDefault="009E135F">
      <w:pPr>
        <w:divId w:val="1951813525"/>
        <w:rPr>
          <w:rFonts w:eastAsia="Times New Roman"/>
        </w:rPr>
      </w:pPr>
      <w:r>
        <w:rPr>
          <w:rFonts w:eastAsia="Times New Roman"/>
        </w:rPr>
        <w:pict>
          <v:rect id="_x0000_i1028" style="width:0;height:1.5pt" o:hralign="center" o:hrstd="t" o:hr="t" fillcolor="#a0a0a0" stroked="f"/>
        </w:pict>
      </w:r>
    </w:p>
    <w:p w:rsidR="00000000" w:rsidRDefault="009E135F">
      <w:pPr>
        <w:pStyle w:val="Heading2"/>
        <w:divId w:val="1951813525"/>
        <w:rPr>
          <w:rFonts w:eastAsia="Times New Roman"/>
        </w:rPr>
      </w:pPr>
      <w:r>
        <w:rPr>
          <w:rFonts w:eastAsia="Times New Roman"/>
        </w:rPr>
        <w:t>4. Conclusion &amp; Future Work Context</w:t>
      </w:r>
    </w:p>
    <w:p w:rsidR="00000000" w:rsidRDefault="009E135F">
      <w:pPr>
        <w:pStyle w:val="Heading3"/>
        <w:divId w:val="1951813525"/>
        <w:rPr>
          <w:rFonts w:eastAsia="Times New Roman"/>
        </w:rPr>
      </w:pPr>
      <w:r>
        <w:rPr>
          <w:rFonts w:eastAsia="Times New Roman"/>
        </w:rPr>
        <w:t>The Final Verdict</w:t>
      </w:r>
    </w:p>
    <w:p w:rsidR="00000000" w:rsidRDefault="009E135F">
      <w:pPr>
        <w:numPr>
          <w:ilvl w:val="0"/>
          <w:numId w:val="6"/>
        </w:numPr>
        <w:spacing w:before="100" w:beforeAutospacing="1" w:after="120"/>
        <w:divId w:val="1951813525"/>
        <w:rPr>
          <w:rFonts w:eastAsia="Times New Roman"/>
        </w:rPr>
      </w:pPr>
      <w:r>
        <w:rPr>
          <w:rFonts w:eastAsia="Times New Roman"/>
        </w:rPr>
        <w:t>For simple, binary classification (FNFC), the raw mathematical combina</w:t>
      </w:r>
      <w:r>
        <w:rPr>
          <w:rFonts w:eastAsia="Times New Roman"/>
        </w:rPr>
        <w:t>tion of Feature Fusion (Phase 1) is the most efficient and accurate architecture.</w:t>
      </w:r>
    </w:p>
    <w:p w:rsidR="00000000" w:rsidRDefault="009E135F">
      <w:pPr>
        <w:numPr>
          <w:ilvl w:val="0"/>
          <w:numId w:val="6"/>
        </w:numPr>
        <w:spacing w:before="100" w:beforeAutospacing="1" w:after="120"/>
        <w:divId w:val="1951813525"/>
        <w:rPr>
          <w:rFonts w:eastAsia="Times New Roman"/>
        </w:rPr>
      </w:pPr>
      <w:r>
        <w:rPr>
          <w:rFonts w:eastAsia="Times New Roman"/>
        </w:rPr>
        <w:t>For complex, multi-class classification (PROMISE), Cost-Aware Soft Stacking (Phase 2.2) is the undisputed champion.</w:t>
      </w:r>
    </w:p>
    <w:p w:rsidR="00000000" w:rsidRDefault="009E135F">
      <w:pPr>
        <w:pStyle w:val="Heading3"/>
        <w:divId w:val="1951813525"/>
        <w:rPr>
          <w:rFonts w:eastAsia="Times New Roman"/>
        </w:rPr>
      </w:pPr>
      <w:r>
        <w:rPr>
          <w:rFonts w:eastAsia="Times New Roman"/>
        </w:rPr>
        <w:t>Future Directions (Domain-Specific Embeddings)</w:t>
      </w:r>
    </w:p>
    <w:p w:rsidR="00000000" w:rsidRDefault="009E135F">
      <w:pPr>
        <w:pStyle w:val="NormalWeb"/>
        <w:divId w:val="1951813525"/>
      </w:pPr>
      <w:r>
        <w:t xml:space="preserve">While this study utilized a highly efficient general-purpose semantic embedding model (Sentence-BERT: </w:t>
      </w:r>
      <w:r>
        <w:rPr>
          <w:rStyle w:val="HTMLCode"/>
        </w:rPr>
        <w:t>all-MiniLM-L6</w:t>
      </w:r>
      <w:r>
        <w:t xml:space="preserve">), future research should evaluate this exact Soft Stacking architecture using domain-specific models such as </w:t>
      </w:r>
      <w:r>
        <w:rPr>
          <w:rStyle w:val="Strong"/>
        </w:rPr>
        <w:t>seBERT</w:t>
      </w:r>
      <w:r>
        <w:t xml:space="preserve"> (Software Engineering BE</w:t>
      </w:r>
      <w:r>
        <w:t xml:space="preserve">RT) or </w:t>
      </w:r>
      <w:r>
        <w:rPr>
          <w:rStyle w:val="Strong"/>
        </w:rPr>
        <w:t>RE-BERT</w:t>
      </w:r>
      <w:r>
        <w:t xml:space="preserve"> (Requirements Engineering BERT). Due to </w:t>
      </w:r>
      <w:r>
        <w:lastRenderedPageBreak/>
        <w:t xml:space="preserve">the significant computational overhead of these 110M+ parameter models, investigating whether domain-specific embeddings further elevate the Meta-Classifier's ability to detect rare-class requirements </w:t>
      </w:r>
      <w:r>
        <w:t>remains an open and highly promising area for future large-scale empirical studies.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16C08"/>
    <w:multiLevelType w:val="multilevel"/>
    <w:tmpl w:val="98E87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C514F1"/>
    <w:multiLevelType w:val="multilevel"/>
    <w:tmpl w:val="222A2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7E0F28"/>
    <w:multiLevelType w:val="multilevel"/>
    <w:tmpl w:val="618A6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FC5E8B"/>
    <w:multiLevelType w:val="multilevel"/>
    <w:tmpl w:val="7AE67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8354A3B"/>
    <w:multiLevelType w:val="multilevel"/>
    <w:tmpl w:val="E180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4567F3"/>
    <w:multiLevelType w:val="multilevel"/>
    <w:tmpl w:val="1FAEB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5"/>
  </w:num>
  <w:num w:numId="3">
    <w:abstractNumId w:val="2"/>
  </w:num>
  <w:num w:numId="4">
    <w:abstractNumId w:val="0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9E135F"/>
    <w:rsid w:val="009E13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8F8BA8-BD66-4DF6-B45E-F11858992F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jc w:val="center"/>
      <w:outlineLvl w:val="0"/>
    </w:pPr>
    <w:rPr>
      <w:b/>
      <w:bCs/>
      <w:kern w:val="36"/>
      <w:sz w:val="36"/>
      <w:szCs w:val="36"/>
    </w:rPr>
  </w:style>
  <w:style w:type="paragraph" w:styleId="Heading2">
    <w:name w:val="heading 2"/>
    <w:basedOn w:val="Normal"/>
    <w:link w:val="Heading2Char"/>
    <w:uiPriority w:val="9"/>
    <w:qFormat/>
    <w:pPr>
      <w:spacing w:before="360" w:after="100" w:afterAutospacing="1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msonormal0">
    <w:name w:val="msonormal"/>
    <w:basedOn w:val="Normal"/>
    <w:pPr>
      <w:spacing w:before="100" w:beforeAutospacing="1" w:after="24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240"/>
      <w:jc w:val="both"/>
    </w:pPr>
  </w:style>
  <w:style w:type="paragraph" w:customStyle="1" w:styleId="diagram-note">
    <w:name w:val="diagram-note"/>
    <w:basedOn w:val="Normal"/>
    <w:pPr>
      <w:spacing w:before="100" w:beforeAutospacing="1" w:after="240"/>
      <w:jc w:val="both"/>
    </w:pPr>
    <w:rPr>
      <w:i/>
      <w:iCs/>
      <w:color w:val="555555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1813525">
      <w:bodyDiv w:val="1"/>
      <w:marLeft w:val="1440"/>
      <w:marRight w:val="1440"/>
      <w:marTop w:val="1440"/>
      <w:marBottom w:val="144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1019</Words>
  <Characters>5810</Characters>
  <Application>Microsoft Office Word</Application>
  <DocSecurity>0</DocSecurity>
  <Lines>48</Lines>
  <Paragraphs>13</Paragraphs>
  <ScaleCrop>false</ScaleCrop>
  <Company>MRT www.Win2Farsi.com</Company>
  <LinksUpToDate>false</LinksUpToDate>
  <CharactersWithSpaces>6816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Phase 2 - Cost-Aware Ensemble Stacking</dc:title>
  <dc:subject/>
  <dc:creator>kiran falak</dc:creator>
  <cp:keywords/>
  <dc:description/>
  <cp:lastModifiedBy>kiran falak</cp:lastModifiedBy>
  <cp:revision>2</cp:revision>
  <dcterms:created xsi:type="dcterms:W3CDTF">2026-08-11T13:25:00Z</dcterms:created>
  <dcterms:modified xsi:type="dcterms:W3CDTF">2026-08-11T13:25:00Z</dcterms:modified>
</cp:coreProperties>
</file>