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F044FB">
        <w:rPr>
          <w:rFonts w:ascii="Times New Roman" w:hAnsi="Times New Roman" w:cs="Times New Roman"/>
          <w:sz w:val="28"/>
          <w:szCs w:val="28"/>
          <w:lang w:val="uk-UA"/>
        </w:rPr>
        <w:t xml:space="preserve"> 08.0</w:t>
      </w:r>
      <w:r w:rsidR="00F044FB" w:rsidRPr="00F044FB">
        <w:rPr>
          <w:rFonts w:ascii="Times New Roman" w:hAnsi="Times New Roman" w:cs="Times New Roman"/>
          <w:sz w:val="28"/>
          <w:szCs w:val="28"/>
        </w:rPr>
        <w:t>9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F044FB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821B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21B43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Pr="00821B43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821B43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821B43" w:rsidRPr="00821B4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Організаційні впра</w:t>
      </w:r>
      <w:r w:rsidR="00F044FB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ви</w:t>
      </w:r>
      <w:r w:rsidR="00821B4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. </w:t>
      </w:r>
      <w:r w:rsidR="00F044FB" w:rsidRPr="00F044FB">
        <w:rPr>
          <w:rFonts w:ascii="Times New Roman" w:hAnsi="Times New Roman"/>
          <w:b/>
          <w:color w:val="FF0000"/>
          <w:sz w:val="28"/>
          <w:szCs w:val="28"/>
          <w:lang w:val="uk-UA"/>
        </w:rPr>
        <w:t>Різновиди ходьби та бігу. Комплекс ЗРВ. Рухливі ігри "Літає - не літає", "Ми весела дітвора", "На свої місця". Вправи для профілактики плоскостопості. Дихальні вправи.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F704BD" w:rsidRPr="00591DF4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</w:t>
      </w:r>
      <w:r w:rsidR="00F27FB2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Вступна частина</w:t>
      </w:r>
      <w:r w:rsidR="00E7620E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</w:p>
    <w:p w:rsidR="00E7620E" w:rsidRPr="00F27FB2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FF3BFD" w:rsidRPr="00F27FB2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2109C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E7620E" w:rsidRPr="00F27FB2" w:rsidRDefault="00E7620E" w:rsidP="00F27FB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 Організаційні вправи.</w:t>
      </w:r>
    </w:p>
    <w:p w:rsidR="00E7620E" w:rsidRPr="00F27FB2" w:rsidRDefault="00E7620E" w:rsidP="00F27FB2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/>
          <w:sz w:val="28"/>
          <w:szCs w:val="28"/>
          <w:lang w:val="uk-UA"/>
        </w:rPr>
        <w:t xml:space="preserve">          - Виконайте вправи: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Ходьба на носках, руки на поясі.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Ходьба на п’ятках, руки за голову.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Ходьба</w:t>
      </w:r>
      <w:r w:rsidRPr="00F27FB2">
        <w:rPr>
          <w:rFonts w:ascii="Times New Roman" w:hAnsi="Times New Roman"/>
          <w:sz w:val="28"/>
          <w:szCs w:val="28"/>
          <w:lang w:val="uk-UA"/>
        </w:rPr>
        <w:t xml:space="preserve"> напівприсідання, руки на колінах.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Повний присід, руки на колінах</w:t>
      </w:r>
      <w:r w:rsidRPr="00F27FB2">
        <w:rPr>
          <w:rFonts w:ascii="Times New Roman" w:hAnsi="Times New Roman"/>
          <w:sz w:val="28"/>
          <w:szCs w:val="28"/>
          <w:lang w:val="uk-UA"/>
        </w:rPr>
        <w:t>.</w:t>
      </w:r>
    </w:p>
    <w:p w:rsidR="00E7620E" w:rsidRPr="00F27FB2" w:rsidRDefault="00E7620E" w:rsidP="00F27FB2">
      <w:pPr>
        <w:pStyle w:val="a4"/>
        <w:spacing w:after="0" w:line="240" w:lineRule="auto"/>
        <w:ind w:left="1287"/>
        <w:rPr>
          <w:rFonts w:ascii="Times New Roman" w:hAnsi="Times New Roman"/>
          <w:sz w:val="28"/>
          <w:szCs w:val="28"/>
          <w:lang w:val="uk-UA"/>
        </w:rPr>
      </w:pPr>
    </w:p>
    <w:p w:rsidR="00D809A5" w:rsidRPr="00F044FB" w:rsidRDefault="00E7620E" w:rsidP="00F044FB">
      <w:pPr>
        <w:spacing w:after="0" w:line="240" w:lineRule="auto"/>
        <w:contextualSpacing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Pr="00F27FB2" w:rsidRDefault="00D809A5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D809A5" w:rsidRDefault="00F27FB2" w:rsidP="00F27FB2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lang w:val="uk-UA"/>
        </w:rPr>
        <w:t xml:space="preserve">               </w:t>
      </w:r>
      <w:hyperlink r:id="rId6" w:history="1">
        <w:r w:rsidR="00B3723F" w:rsidRPr="00F27FB2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F27FB2" w:rsidRDefault="00F27FB2" w:rsidP="00F27FB2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</w:p>
    <w:p w:rsidR="00F27FB2" w:rsidRPr="00F044FB" w:rsidRDefault="00F27FB2" w:rsidP="00F044FB">
      <w:pPr>
        <w:spacing w:after="0" w:line="240" w:lineRule="auto"/>
        <w:contextualSpacing/>
        <w:rPr>
          <w:rStyle w:val="a3"/>
          <w:color w:val="auto"/>
          <w:u w:val="none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    </w:t>
      </w:r>
      <w:r w:rsidR="00F044FB">
        <w:rPr>
          <w:rFonts w:ascii="Times New Roman" w:hAnsi="Times New Roman" w:cs="Times New Roman"/>
          <w:b/>
          <w:sz w:val="28"/>
          <w:szCs w:val="24"/>
          <w:lang w:val="uk-UA" w:eastAsia="ru-RU"/>
        </w:rPr>
        <w:t>3</w:t>
      </w:r>
      <w:r w:rsidR="00516976" w:rsidRPr="00F044FB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Вправи для запобігання плоскостопості.</w:t>
      </w:r>
    </w:p>
    <w:p w:rsidR="00F27FB2" w:rsidRDefault="00591DF4" w:rsidP="00516976">
      <w:pPr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180715" cy="2116040"/>
            <wp:effectExtent l="19050" t="0" r="635" b="0"/>
            <wp:docPr id="25" name="Рисунок 25" descr="F:\Мугак Н.І\Дистанційне\stupeni-ploskostopos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Мугак Н.І\Дистанційне\stupeni-ploskostoposti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320" t="13121" r="17901" b="14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293" cy="21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ru-RU"/>
        </w:rPr>
        <w:t xml:space="preserve">     </w:t>
      </w:r>
      <w:r w:rsidR="00516976">
        <w:rPr>
          <w:noProof/>
          <w:lang w:val="en-US"/>
        </w:rPr>
        <w:drawing>
          <wp:inline distT="0" distB="0" distL="0" distR="0">
            <wp:extent cx="3298196" cy="2476500"/>
            <wp:effectExtent l="19050" t="0" r="0" b="0"/>
            <wp:docPr id="19" name="Рисунок 19" descr="Вправи для профілактики плоскостопості у дітей дошкільного ві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прави для профілактики плоскостопості у дітей дошкільного віку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591" cy="247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6976"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  <w:t xml:space="preserve">   </w:t>
      </w:r>
    </w:p>
    <w:p w:rsidR="00F044FB" w:rsidRDefault="00F044FB" w:rsidP="00591DF4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F044FB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</w:rPr>
        <w:t xml:space="preserve">    </w:t>
      </w: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4. Дихальні вправи.</w:t>
      </w:r>
    </w:p>
    <w:p w:rsidR="00F044FB" w:rsidRPr="00F044FB" w:rsidRDefault="00F044FB" w:rsidP="00591DF4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   </w:t>
      </w:r>
      <w:hyperlink r:id="rId9" w:history="1">
        <w:r w:rsidRPr="00AA6CD1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https://www.youtube.com/watch?v=67nsp58w284</w:t>
        </w:r>
      </w:hyperlink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591DF4" w:rsidRPr="00591DF4" w:rsidRDefault="00E33FA7" w:rsidP="00E33FA7">
      <w:pPr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   </w:t>
      </w:r>
    </w:p>
    <w:p w:rsidR="00B3723F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E33FA7" w:rsidRPr="004C2BE4" w:rsidRDefault="00E33FA7" w:rsidP="00E33FA7">
      <w:pP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bookmarkStart w:id="0" w:name="_GoBack"/>
      <w:bookmarkEnd w:id="0"/>
    </w:p>
    <w:sectPr w:rsidR="00E33FA7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C2BE4"/>
    <w:rsid w:val="004D3360"/>
    <w:rsid w:val="00516976"/>
    <w:rsid w:val="0057564E"/>
    <w:rsid w:val="00591DF4"/>
    <w:rsid w:val="00635B64"/>
    <w:rsid w:val="00647074"/>
    <w:rsid w:val="00663506"/>
    <w:rsid w:val="006B18A6"/>
    <w:rsid w:val="00771493"/>
    <w:rsid w:val="00783E79"/>
    <w:rsid w:val="007E11FD"/>
    <w:rsid w:val="007F02F0"/>
    <w:rsid w:val="00821B43"/>
    <w:rsid w:val="0086016E"/>
    <w:rsid w:val="008F03DA"/>
    <w:rsid w:val="0095552F"/>
    <w:rsid w:val="009C08F9"/>
    <w:rsid w:val="00A1038B"/>
    <w:rsid w:val="00A27A36"/>
    <w:rsid w:val="00A751FC"/>
    <w:rsid w:val="00A77C01"/>
    <w:rsid w:val="00B3723F"/>
    <w:rsid w:val="00B52068"/>
    <w:rsid w:val="00B633D1"/>
    <w:rsid w:val="00CF6B3F"/>
    <w:rsid w:val="00D2109C"/>
    <w:rsid w:val="00D809A5"/>
    <w:rsid w:val="00E03658"/>
    <w:rsid w:val="00E27928"/>
    <w:rsid w:val="00E33FA7"/>
    <w:rsid w:val="00E41681"/>
    <w:rsid w:val="00E53952"/>
    <w:rsid w:val="00E7620E"/>
    <w:rsid w:val="00F044FB"/>
    <w:rsid w:val="00F1345A"/>
    <w:rsid w:val="00F27FB2"/>
    <w:rsid w:val="00F704BD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60EF5"/>
  <w15:docId w15:val="{4F08FAE4-E587-4146-AD35-18AD37A6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sjrnqPnG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R_4QXKkJ3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7nsp58w2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29</cp:revision>
  <dcterms:created xsi:type="dcterms:W3CDTF">2021-01-15T18:11:00Z</dcterms:created>
  <dcterms:modified xsi:type="dcterms:W3CDTF">2022-09-07T16:53:00Z</dcterms:modified>
</cp:coreProperties>
</file>