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D701CC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12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701CC" w:rsidRDefault="00A478CE" w:rsidP="00D701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О.В. ТМЗ. ЗРВ в русі. ЗФП. Прогинання та вигинання тулуба у положенні упору стоячи на колінах; пружні похитування у положенні випаду; прогинання тулуба у положенні лежачи на животі. Різновиди ходьби та бігу зі зміною напрямку руху. Підтягування у висі (хлопці), у висі лежачи (дівчата).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Рухливі ігри та естафети.</w:t>
      </w: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 з технікою п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рогинання та вигинання тулуба у положенні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упору стоячи на колінах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пружн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похитуван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 xml:space="preserve"> у положенні випаду; прогинання тулуба у положенні лежачи на животі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виваючих вправ 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в русі; тренувати у п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>ідтягуванн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 xml:space="preserve"> у висі (хлопці), у висі лежачи (дівчата)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1A7AA7" w:rsidRDefault="001A7AA7" w:rsidP="00D87ED6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937643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43" w:rsidRPr="00937643" w:rsidRDefault="00937643" w:rsidP="00937643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>егна, у напівприсіді, у присіді</w:t>
      </w:r>
    </w:p>
    <w:p w:rsidR="00A478CE" w:rsidRDefault="00361009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4B" w:rsidRPr="0017085B" w:rsidRDefault="002E354B" w:rsidP="002E354B">
      <w:pPr>
        <w:pStyle w:val="a4"/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 xml:space="preserve"> Різновиди ходьби та бігу зі зміною напрямку руху.</w:t>
      </w:r>
    </w:p>
    <w:p w:rsidR="002E354B" w:rsidRPr="002E354B" w:rsidRDefault="002E354B" w:rsidP="002E354B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Pr="002E354B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https://youtu.be/9qMvNhH07TA</w:t>
        </w:r>
      </w:hyperlink>
      <w:r w:rsidRPr="002E354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361009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16A2A" w:rsidRDefault="00D701CC" w:rsidP="00D701CC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>Прогинання та вигинання тулуба у положенні упору стоячи на колінах;</w:t>
      </w:r>
    </w:p>
    <w:p w:rsidR="00367AC9" w:rsidRDefault="00367AC9" w:rsidP="00367AC9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7AC9" w:rsidRPr="00367AC9" w:rsidRDefault="00367AC9" w:rsidP="00367AC9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6131" cy="1518249"/>
            <wp:effectExtent l="19050" t="0" r="0" b="0"/>
            <wp:docPr id="11" name="Рисунок 4" descr="Формування та корекція пост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вання та корекція постав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95" cy="151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2A" w:rsidRPr="00F16A2A" w:rsidRDefault="00F16A2A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Pr="00F16A2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https://youtu.be/Vy928EaZrkU</w:t>
        </w:r>
      </w:hyperlink>
      <w:r w:rsidRPr="00F16A2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16A2A" w:rsidRDefault="00D701CC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A2A">
        <w:rPr>
          <w:rFonts w:ascii="Times New Roman" w:eastAsia="Times New Roman" w:hAnsi="Times New Roman" w:cs="Times New Roman"/>
          <w:sz w:val="28"/>
          <w:szCs w:val="28"/>
        </w:rPr>
        <w:t xml:space="preserve"> пружні похитування у положенні випаду; </w:t>
      </w:r>
    </w:p>
    <w:p w:rsidR="00367AC9" w:rsidRPr="009F128C" w:rsidRDefault="00367AC9" w:rsidP="009F128C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D701CC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A2A">
        <w:rPr>
          <w:rFonts w:ascii="Times New Roman" w:eastAsia="Times New Roman" w:hAnsi="Times New Roman" w:cs="Times New Roman"/>
          <w:sz w:val="28"/>
          <w:szCs w:val="28"/>
        </w:rPr>
        <w:lastRenderedPageBreak/>
        <w:t>прогинання тулуба у положенні лежачи на животі.</w:t>
      </w:r>
    </w:p>
    <w:p w:rsidR="002E354B" w:rsidRDefault="002E354B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Pr="002E354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Pr="002E354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67AC9" w:rsidRPr="00367AC9" w:rsidRDefault="009F128C" w:rsidP="00367AC9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367AC9">
        <w:rPr>
          <w:noProof/>
        </w:rPr>
        <w:drawing>
          <wp:inline distT="0" distB="0" distL="0" distR="0">
            <wp:extent cx="5156799" cy="2277373"/>
            <wp:effectExtent l="19050" t="0" r="5751" b="0"/>
            <wp:docPr id="13" name="Рисунок 7" descr="Вправи для спини в домашніх умовах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прави для спини в домашніх умовах -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64" cy="227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6A" w:rsidRDefault="002E354B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 xml:space="preserve">Підтягування у висі (хлопці), </w:t>
      </w:r>
    </w:p>
    <w:p w:rsidR="00E0696A" w:rsidRPr="00E0696A" w:rsidRDefault="00E0696A" w:rsidP="00E0696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Pr="00E0696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https://youtu.be/QBPWsMY_G5o</w:t>
        </w:r>
      </w:hyperlink>
      <w:r w:rsidRPr="00E0696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B63AC" w:rsidRPr="00B95403" w:rsidRDefault="002E354B" w:rsidP="00E0696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>у висі лежачи (дівчата).</w:t>
      </w:r>
    </w:p>
    <w:p w:rsidR="008B305E" w:rsidRPr="00E0696A" w:rsidRDefault="001F4EE4" w:rsidP="00E0696A">
      <w:pPr>
        <w:shd w:val="clear" w:color="auto" w:fill="FFFFFF"/>
        <w:tabs>
          <w:tab w:val="left" w:pos="1168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 w:rsidR="00E0696A">
        <w:rPr>
          <w:rFonts w:ascii="Times New Roman" w:hAnsi="Times New Roman"/>
          <w:b/>
          <w:i/>
          <w:sz w:val="28"/>
          <w:szCs w:val="28"/>
          <w:lang w:val="uk-UA"/>
        </w:rPr>
        <w:tab/>
      </w:r>
      <w:hyperlink r:id="rId21" w:history="1">
        <w:r w:rsidR="00E0696A" w:rsidRPr="00A75510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https://youtu.be/5DWsatVVnJI</w:t>
        </w:r>
      </w:hyperlink>
      <w:r w:rsidR="00E0696A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Руханка</w:t>
      </w:r>
      <w:r w:rsidR="00937643">
        <w:rPr>
          <w:b w:val="0"/>
          <w:color w:val="0F0F0F"/>
          <w:sz w:val="28"/>
          <w:szCs w:val="28"/>
          <w:lang w:val="uk-UA"/>
        </w:rPr>
        <w:t>-гра «Завмри</w:t>
      </w:r>
      <w:r w:rsidR="00B367A3">
        <w:rPr>
          <w:b w:val="0"/>
          <w:color w:val="0F0F0F"/>
          <w:sz w:val="28"/>
          <w:szCs w:val="28"/>
          <w:lang w:val="uk-UA"/>
        </w:rPr>
        <w:t>»</w:t>
      </w:r>
    </w:p>
    <w:p w:rsidR="00293FCE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22" w:history="1">
        <w:r w:rsidR="00937643" w:rsidRPr="00A75510">
          <w:rPr>
            <w:rStyle w:val="a3"/>
            <w:i/>
            <w:sz w:val="28"/>
            <w:szCs w:val="28"/>
            <w:lang w:val="uk-UA"/>
          </w:rPr>
          <w:t>https://youtu.be/7jE56v4-QU0</w:t>
        </w:r>
      </w:hyperlink>
      <w:r w:rsidR="00937643">
        <w:rPr>
          <w:i/>
          <w:color w:val="0F0F0F"/>
          <w:sz w:val="28"/>
          <w:szCs w:val="28"/>
          <w:lang w:val="uk-UA"/>
        </w:rPr>
        <w:t xml:space="preserve"> </w:t>
      </w:r>
    </w:p>
    <w:p w:rsidR="00D367F1" w:rsidRDefault="00BC3C0D" w:rsidP="00B367A3">
      <w:pPr>
        <w:pStyle w:val="1"/>
        <w:shd w:val="clear" w:color="auto" w:fill="FFFFFF"/>
        <w:spacing w:before="0" w:beforeAutospacing="0" w:after="0" w:afterAutospacing="0"/>
        <w:rPr>
          <w:b w:val="0"/>
          <w:i/>
          <w:color w:val="0F0F0F"/>
          <w:sz w:val="28"/>
          <w:szCs w:val="28"/>
          <w:lang w:val="uk-UA"/>
        </w:rPr>
      </w:pPr>
      <w:r w:rsidRPr="00B367A3">
        <w:rPr>
          <w:b w:val="0"/>
          <w:i/>
          <w:color w:val="0F0F0F"/>
          <w:sz w:val="28"/>
          <w:szCs w:val="28"/>
          <w:lang w:val="uk-UA"/>
        </w:rPr>
        <w:t xml:space="preserve">          </w:t>
      </w:r>
    </w:p>
    <w:p w:rsidR="00BC28B4" w:rsidRPr="00B367A3" w:rsidRDefault="00D367F1" w:rsidP="00B367A3">
      <w:pPr>
        <w:pStyle w:val="1"/>
        <w:shd w:val="clear" w:color="auto" w:fill="FFFFFF"/>
        <w:spacing w:before="0" w:beforeAutospacing="0" w:after="0" w:afterAutospacing="0"/>
        <w:rPr>
          <w:b w:val="0"/>
          <w:i/>
          <w:color w:val="0F0F0F"/>
          <w:sz w:val="28"/>
          <w:szCs w:val="28"/>
          <w:lang w:val="uk-UA"/>
        </w:rPr>
      </w:pPr>
      <w:r>
        <w:rPr>
          <w:b w:val="0"/>
          <w:i/>
          <w:color w:val="0F0F0F"/>
          <w:sz w:val="28"/>
          <w:szCs w:val="28"/>
          <w:lang w:val="uk-UA"/>
        </w:rPr>
        <w:t xml:space="preserve">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BC28B4" w:rsidRPr="00B367A3">
        <w:rPr>
          <w:b w:val="0"/>
          <w:sz w:val="28"/>
          <w:szCs w:val="28"/>
          <w:lang w:val="uk-UA"/>
        </w:rPr>
        <w:t xml:space="preserve"> Руха</w:t>
      </w:r>
      <w:r w:rsidR="00293FCE" w:rsidRPr="00B367A3">
        <w:rPr>
          <w:b w:val="0"/>
          <w:sz w:val="28"/>
          <w:szCs w:val="28"/>
          <w:lang w:val="uk-UA"/>
        </w:rPr>
        <w:t>нка</w:t>
      </w:r>
      <w:r w:rsidR="00937643">
        <w:rPr>
          <w:b w:val="0"/>
          <w:bCs w:val="0"/>
          <w:sz w:val="28"/>
          <w:szCs w:val="28"/>
          <w:lang w:val="uk-UA"/>
        </w:rPr>
        <w:t xml:space="preserve"> «Хула-хуп</w:t>
      </w:r>
      <w:r w:rsidR="00BC28B4" w:rsidRPr="00B367A3">
        <w:rPr>
          <w:b w:val="0"/>
          <w:sz w:val="28"/>
          <w:szCs w:val="28"/>
          <w:lang w:val="uk-UA"/>
        </w:rPr>
        <w:t>»</w:t>
      </w:r>
    </w:p>
    <w:p w:rsidR="00B95403" w:rsidRDefault="00263D4A" w:rsidP="00B954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D367F1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uk-UA"/>
        </w:rPr>
        <w:t xml:space="preserve">        </w:t>
      </w:r>
      <w:r w:rsidR="008062E8" w:rsidRPr="00D367F1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 w:rsidRPr="00D367F1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 w:rsidR="00293FCE" w:rsidRPr="00D367F1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hyperlink r:id="rId23" w:history="1">
        <w:r w:rsidR="00937643" w:rsidRPr="00D367F1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https://youtu.be/RVd-hT-gpp4</w:t>
        </w:r>
      </w:hyperlink>
      <w:r w:rsidR="00937643" w:rsidRPr="00D367F1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D367F1" w:rsidRDefault="00D367F1" w:rsidP="00B954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</w:p>
    <w:p w:rsidR="00D367F1" w:rsidRPr="00D367F1" w:rsidRDefault="00D367F1" w:rsidP="00D367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</w:pP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Пам</w:t>
      </w: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</w:rPr>
        <w:t>’</w:t>
      </w: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ятай!</w:t>
      </w:r>
    </w:p>
    <w:p w:rsidR="00367AC9" w:rsidRPr="00367AC9" w:rsidRDefault="00D367F1" w:rsidP="00367AC9">
      <w:pPr>
        <w:tabs>
          <w:tab w:val="left" w:pos="1413"/>
        </w:tabs>
        <w:jc w:val="center"/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</w:pPr>
      <w:r w:rsidRPr="00D367F1"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</w:rPr>
        <w:t>Здоров’я в порядку – дякуй зарядці</w:t>
      </w:r>
      <w:r w:rsidR="00367AC9"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  <w:t>.</w:t>
      </w:r>
    </w:p>
    <w:p w:rsidR="00BC3C0D" w:rsidRPr="00367AC9" w:rsidRDefault="00367AC9" w:rsidP="00367AC9">
      <w:pPr>
        <w:tabs>
          <w:tab w:val="left" w:pos="1413"/>
        </w:tabs>
        <w:rPr>
          <w:rFonts w:ascii="Times New Roman" w:eastAsia="Times New Roman" w:hAnsi="Times New Roman" w:cs="Times New Roman"/>
          <w:b/>
          <w:i/>
          <w:color w:val="01BCFF"/>
          <w:sz w:val="44"/>
          <w:szCs w:val="44"/>
          <w:lang w:val="uk-UA"/>
        </w:rPr>
      </w:pPr>
      <w:r>
        <w:rPr>
          <w:noProof/>
        </w:rPr>
        <w:drawing>
          <wp:inline distT="0" distB="0" distL="0" distR="0">
            <wp:extent cx="5243063" cy="3148425"/>
            <wp:effectExtent l="19050" t="0" r="0" b="0"/>
            <wp:docPr id="8" name="Рисунок 1" descr="Картинки зарядка для детей (23 фото) 🔥 Прикольные картин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зарядка для детей (23 фото) 🔥 Прикольные картинки 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80" cy="315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lastRenderedPageBreak/>
        <w:br w:type="textWrapping" w:clear="all"/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76F" w:rsidRDefault="0018176F" w:rsidP="00937643">
      <w:pPr>
        <w:spacing w:after="0" w:line="240" w:lineRule="auto"/>
      </w:pPr>
      <w:r>
        <w:separator/>
      </w:r>
    </w:p>
  </w:endnote>
  <w:endnote w:type="continuationSeparator" w:id="1">
    <w:p w:rsidR="0018176F" w:rsidRDefault="0018176F" w:rsidP="0093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76F" w:rsidRDefault="0018176F" w:rsidP="00937643">
      <w:pPr>
        <w:spacing w:after="0" w:line="240" w:lineRule="auto"/>
      </w:pPr>
      <w:r>
        <w:separator/>
      </w:r>
    </w:p>
  </w:footnote>
  <w:footnote w:type="continuationSeparator" w:id="1">
    <w:p w:rsidR="0018176F" w:rsidRDefault="0018176F" w:rsidP="0093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78CE"/>
    <w:rsid w:val="0003626A"/>
    <w:rsid w:val="000718B4"/>
    <w:rsid w:val="0017085B"/>
    <w:rsid w:val="0018176F"/>
    <w:rsid w:val="001A7AA7"/>
    <w:rsid w:val="001D0509"/>
    <w:rsid w:val="001F4EE4"/>
    <w:rsid w:val="00263D4A"/>
    <w:rsid w:val="00283708"/>
    <w:rsid w:val="00293FCE"/>
    <w:rsid w:val="002E354B"/>
    <w:rsid w:val="003143E1"/>
    <w:rsid w:val="00361009"/>
    <w:rsid w:val="00367AC9"/>
    <w:rsid w:val="003732E2"/>
    <w:rsid w:val="003949B3"/>
    <w:rsid w:val="00457FEA"/>
    <w:rsid w:val="004D58DA"/>
    <w:rsid w:val="006422E4"/>
    <w:rsid w:val="00734017"/>
    <w:rsid w:val="00736DAD"/>
    <w:rsid w:val="007609B6"/>
    <w:rsid w:val="008062E8"/>
    <w:rsid w:val="008611EF"/>
    <w:rsid w:val="008B305E"/>
    <w:rsid w:val="008B63AC"/>
    <w:rsid w:val="00937643"/>
    <w:rsid w:val="00954C38"/>
    <w:rsid w:val="009D660A"/>
    <w:rsid w:val="009F128C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367F1"/>
    <w:rsid w:val="00D42F35"/>
    <w:rsid w:val="00D701CC"/>
    <w:rsid w:val="00D87ED6"/>
    <w:rsid w:val="00DD20DD"/>
    <w:rsid w:val="00DE71CC"/>
    <w:rsid w:val="00E0696A"/>
    <w:rsid w:val="00E17BAD"/>
    <w:rsid w:val="00E554BA"/>
    <w:rsid w:val="00E6337F"/>
    <w:rsid w:val="00EF1D64"/>
    <w:rsid w:val="00F16A2A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3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37643"/>
  </w:style>
  <w:style w:type="paragraph" w:styleId="a9">
    <w:name w:val="footer"/>
    <w:basedOn w:val="a"/>
    <w:link w:val="aa"/>
    <w:uiPriority w:val="99"/>
    <w:semiHidden/>
    <w:unhideWhenUsed/>
    <w:rsid w:val="0093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37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youtu.be/hAsgbITXbu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5DWsatVVnJI" TargetMode="Externa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Vy928EaZrk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youtu.be/QBPWsMY_G5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858d2zebb8" TargetMode="Externa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youtu.be/83AtlXaInac" TargetMode="External"/><Relationship Id="rId23" Type="http://schemas.openxmlformats.org/officeDocument/2006/relationships/hyperlink" Target="https://youtu.be/RVd-hT-gpp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9qMvNhH07TA" TargetMode="External"/><Relationship Id="rId22" Type="http://schemas.openxmlformats.org/officeDocument/2006/relationships/hyperlink" Target="https://youtu.be/7jE56v4-QU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2742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2023-03-15T09:42:00Z</dcterms:created>
  <dcterms:modified xsi:type="dcterms:W3CDTF">2023-04-23T19:18:00Z</dcterms:modified>
</cp:coreProperties>
</file>