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E616C">
        <w:rPr>
          <w:rFonts w:ascii="Times New Roman" w:hAnsi="Times New Roman" w:cs="Times New Roman"/>
          <w:sz w:val="28"/>
          <w:lang w:val="uk-UA"/>
        </w:rPr>
        <w:t>04.11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E616C" w:rsidRP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bookmarkStart w:id="0" w:name="_GoBack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по прямокутнику з акцентом на повороти на кутах.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</w:p>
    <w:bookmarkEnd w:id="0"/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 з малим </w:t>
      </w:r>
      <w:proofErr w:type="spellStart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та лазіння на колінах по гімнастичній лаві.</w:t>
      </w:r>
    </w:p>
    <w:p w:rsidR="00DE616C" w:rsidRPr="00DE616C" w:rsidRDefault="00DE616C" w:rsidP="00DE616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палицею.</w:t>
      </w:r>
    </w:p>
    <w:p w:rsidR="00DE616C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із зупинками за зоровими сигналами.</w:t>
      </w:r>
    </w:p>
    <w:p w:rsidR="00742635" w:rsidRPr="00DE616C" w:rsidRDefault="00DE616C" w:rsidP="00DE616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Ру</w:t>
      </w:r>
      <w:r w:rsidR="00AA49FE">
        <w:rPr>
          <w:rFonts w:ascii="Times New Roman" w:hAnsi="Times New Roman"/>
          <w:b/>
          <w:color w:val="FF0000"/>
          <w:sz w:val="28"/>
          <w:szCs w:val="28"/>
          <w:lang w:val="uk-UA"/>
        </w:rPr>
        <w:t>хливі ігри "Слухай сигнал", "Те</w:t>
      </w:r>
      <w:r w:rsidRPr="00DE616C">
        <w:rPr>
          <w:rFonts w:ascii="Times New Roman" w:hAnsi="Times New Roman"/>
          <w:b/>
          <w:color w:val="FF0000"/>
          <w:sz w:val="28"/>
          <w:szCs w:val="28"/>
          <w:lang w:val="uk-UA"/>
        </w:rPr>
        <w:t>атр звірів", "Швидко стати в шеренгу".</w:t>
      </w:r>
    </w:p>
    <w:p w:rsidR="00021D0D" w:rsidRPr="00AA49FE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B35DD" w:rsidRPr="003B35D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DE616C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Комплекс ЗРВ з малим </w:t>
      </w:r>
      <w:proofErr w:type="spellStart"/>
      <w:r w:rsidRPr="00DE616C">
        <w:rPr>
          <w:rFonts w:ascii="Times New Roman" w:hAnsi="Times New Roman"/>
          <w:b/>
          <w:sz w:val="28"/>
          <w:szCs w:val="28"/>
          <w:lang w:val="uk-UA"/>
        </w:rPr>
        <w:t>м'ячем</w:t>
      </w:r>
      <w:proofErr w:type="spellEnd"/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6" w:history="1">
        <w:r w:rsidRPr="00DE616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https://www.youtube.com/watch?v=rij48vXzbcU</w:t>
        </w:r>
      </w:hyperlink>
      <w:r w:rsidRPr="00DE616C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Ходьба та лазіння на колінах по гімнастичній лаві.</w:t>
      </w:r>
    </w:p>
    <w:p w:rsidR="00DE616C" w:rsidRPr="00DE616C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>
            <wp:extent cx="3032760" cy="1672419"/>
            <wp:effectExtent l="0" t="0" r="0" b="4445"/>
            <wp:docPr id="8" name="Рисунок 8" descr="C:\Users\Школа\AppData\Local\Microsoft\Windows\INetCache\Content.MSO\3EB86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AppData\Local\Microsoft\Windows\INetCache\Content.MSO\3EB86B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48" cy="167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НАВЧАЛЬНИЙ МАТЕРІАЛ I-IV КЛАСІВ, клас - МЕТОДИКА НАВЧАННЯ ФІЗИЧНОЇ  КУЛЬТУРИ. ГІМНАСТИКА - Підручники для студентів онлай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CA23D" id="Прямоугольник 5" o:spid="_x0000_s1026" alt="НАВЧАЛЬНИЙ МАТЕРІАЛ I-IV КЛАСІВ, клас - МЕТОДИКА НАВЧАННЯ ФІЗИЧНОЇ  КУЛЬТУРИ. ГІМНАСТИКА - Підручники для студентів онлай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c1fmYsDAACtBg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  <w:r w:rsidRPr="00AA49FE">
        <w:t xml:space="preserve"> </w:t>
      </w:r>
      <w:r>
        <w:rPr>
          <w:lang w:val="uk-UA"/>
        </w:rPr>
        <w:t xml:space="preserve">         </w:t>
      </w:r>
      <w:r>
        <w:rPr>
          <w:noProof/>
        </w:rPr>
        <w:drawing>
          <wp:inline distT="0" distB="0" distL="0" distR="0">
            <wp:extent cx="1821180" cy="1731700"/>
            <wp:effectExtent l="0" t="0" r="7620" b="1905"/>
            <wp:docPr id="11" name="Рисунок 1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44" cy="17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A49FE" w:rsidRP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49FE"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>
            <wp:extent cx="3081365" cy="1996440"/>
            <wp:effectExtent l="0" t="0" r="5080" b="3810"/>
            <wp:docPr id="12" name="Рисунок 12" descr="Фізичні вправи для дітей | Med-magazin.ua - мережа магазинів мед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ізичні вправи для дітей | Med-magazin.ua - мережа магазинів мед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22" cy="20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lang w:val="uk-UA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950806" cy="1927860"/>
            <wp:effectExtent l="0" t="0" r="2540" b="0"/>
            <wp:docPr id="13" name="Рисунок 13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98" cy="192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 xml:space="preserve">5. 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Ру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хлива гра «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Те</w:t>
      </w:r>
      <w:r w:rsidR="00974656">
        <w:rPr>
          <w:rFonts w:ascii="Times New Roman" w:hAnsi="Times New Roman"/>
          <w:b/>
          <w:sz w:val="28"/>
          <w:szCs w:val="28"/>
          <w:lang w:val="uk-UA"/>
        </w:rPr>
        <w:t>атр звірів»</w:t>
      </w:r>
      <w:r w:rsidRPr="00AA49F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74656" w:rsidRDefault="00974656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11" w:history="1">
        <w:r w:rsidRPr="0097465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https://www.youtube.com/watch?v=pQxB8n_BmnA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74656" w:rsidRPr="00AA49FE" w:rsidRDefault="00974656" w:rsidP="00AA49FE">
      <w:pPr>
        <w:spacing w:after="0" w:line="240" w:lineRule="auto"/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</w:p>
    <w:p w:rsidR="00D73DDE" w:rsidRDefault="00974656" w:rsidP="009746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2857500" cy="1600200"/>
            <wp:effectExtent l="0" t="0" r="0" b="0"/>
            <wp:docPr id="14" name="Рисунок 14" descr="C:\Users\Школа\AppData\Local\Microsoft\Windows\INetCache\Content.MSO\D3D70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Школа\AppData\Local\Microsoft\Windows\INetCache\Content.MSO\D3D702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Pr="00A550CB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DE616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74656"/>
    <w:rsid w:val="009B194E"/>
    <w:rsid w:val="009C4D7C"/>
    <w:rsid w:val="009C6B5D"/>
    <w:rsid w:val="00A550CB"/>
    <w:rsid w:val="00AA49FE"/>
    <w:rsid w:val="00D10275"/>
    <w:rsid w:val="00D73DDE"/>
    <w:rsid w:val="00DC03E9"/>
    <w:rsid w:val="00D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22B1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j48vXzbcU" TargetMode="External"/><Relationship Id="rId11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www.youtube.com/watch?v=63z9JSnX6k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12</cp:revision>
  <dcterms:created xsi:type="dcterms:W3CDTF">2022-10-03T06:58:00Z</dcterms:created>
  <dcterms:modified xsi:type="dcterms:W3CDTF">2022-10-29T20:03:00Z</dcterms:modified>
</cp:coreProperties>
</file>