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52" w:rsidRDefault="00E10B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10B52" w:rsidRDefault="00B1030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10B52" w:rsidRDefault="00B1030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Тема.  Робота із програмами на розвиток  логічного мислення</w:t>
      </w:r>
    </w:p>
    <w:p w:rsidR="00E10B52" w:rsidRDefault="00B1030E">
      <w:pPr>
        <w:pStyle w:val="3"/>
        <w:keepNext w:val="0"/>
        <w:keepLines w:val="0"/>
        <w:spacing w:before="0" w:after="0"/>
        <w:rPr>
          <w:sz w:val="24"/>
          <w:szCs w:val="24"/>
        </w:rPr>
      </w:pPr>
      <w:bookmarkStart w:id="0" w:name="_heading=h.i1nbiuwgjxgs" w:colFirst="0" w:colLast="0"/>
      <w:bookmarkEnd w:id="0"/>
      <w:r>
        <w:rPr>
          <w:sz w:val="24"/>
          <w:szCs w:val="24"/>
        </w:rPr>
        <w:t>Очікувані результати навчання</w:t>
      </w:r>
    </w:p>
    <w:p w:rsidR="00E10B52" w:rsidRDefault="00B1030E">
      <w:r>
        <w:t>2 ІФО 2-2.2-3 - укладає план дій для виконавця із точними та однозначними вказівками;</w:t>
      </w:r>
    </w:p>
    <w:p w:rsidR="00E10B52" w:rsidRDefault="00B1030E">
      <w:r>
        <w:t>2 ІФО 2-2.2-4 - формулює очікуваний результат;</w:t>
      </w:r>
    </w:p>
    <w:p w:rsidR="00E10B52" w:rsidRDefault="00B1030E">
      <w:r>
        <w:t>2 ІФО 2-2.2-5 - змінює послідовності дій для отримання іншого результату;</w:t>
      </w:r>
    </w:p>
    <w:p w:rsidR="00E10B52" w:rsidRDefault="00B1030E">
      <w:r>
        <w:t>2 ІФО 2-2.3-3 - виокремлює у складному завданні прості завдання, пропонує порядок їхнього розв’язування</w:t>
      </w:r>
    </w:p>
    <w:p w:rsidR="00E10B52" w:rsidRDefault="00E10B52">
      <w:pPr>
        <w:ind w:firstLine="708"/>
        <w:rPr>
          <w:b/>
          <w:i/>
        </w:rPr>
      </w:pPr>
    </w:p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Відгадай загадки:</w:t>
      </w:r>
    </w:p>
    <w:tbl>
      <w:tblPr>
        <w:tblStyle w:val="af1"/>
        <w:tblW w:w="68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3430"/>
      </w:tblGrid>
      <w:tr w:rsidR="00E10B52">
        <w:trPr>
          <w:trHeight w:val="1409"/>
        </w:trPr>
        <w:tc>
          <w:tcPr>
            <w:tcW w:w="3399" w:type="dxa"/>
          </w:tcPr>
          <w:p w:rsidR="00E10B52" w:rsidRDefault="00B1030E">
            <w:pPr>
              <w:ind w:firstLine="2"/>
            </w:pPr>
            <w:r>
              <w:t>Є багато різ</w:t>
            </w:r>
            <w:r>
              <w:t>них кнопок</w:t>
            </w:r>
          </w:p>
          <w:p w:rsidR="00E10B52" w:rsidRDefault="00B1030E">
            <w:pPr>
              <w:ind w:firstLine="2"/>
            </w:pPr>
            <w:r>
              <w:t>І струнка статура.</w:t>
            </w:r>
          </w:p>
          <w:p w:rsidR="00E10B52" w:rsidRDefault="00B1030E">
            <w:pPr>
              <w:ind w:firstLine="2"/>
            </w:pPr>
            <w:r>
              <w:t>Відгадайте, діти, що це?</w:t>
            </w:r>
          </w:p>
          <w:p w:rsidR="00E10B52" w:rsidRDefault="00B1030E">
            <w:pPr>
              <w:ind w:firstLine="2"/>
              <w:rPr>
                <w:b/>
                <w:i/>
              </w:rPr>
            </w:pPr>
            <w:r>
              <w:t xml:space="preserve">Це… </w:t>
            </w:r>
          </w:p>
          <w:p w:rsidR="00E10B52" w:rsidRDefault="00E10B52"/>
        </w:tc>
        <w:tc>
          <w:tcPr>
            <w:tcW w:w="3430" w:type="dxa"/>
          </w:tcPr>
          <w:p w:rsidR="00E10B52" w:rsidRDefault="00B1030E">
            <w:pPr>
              <w:ind w:left="4" w:firstLine="6"/>
            </w:pPr>
            <w:r>
              <w:t>Має хвостик, очі-кнопки,</w:t>
            </w:r>
          </w:p>
          <w:p w:rsidR="00E10B52" w:rsidRDefault="00B1030E">
            <w:pPr>
              <w:ind w:left="4" w:firstLine="6"/>
            </w:pPr>
            <w:r>
              <w:t>Не боїться кішки!</w:t>
            </w:r>
          </w:p>
          <w:p w:rsidR="00E10B52" w:rsidRDefault="00B1030E">
            <w:pPr>
              <w:ind w:left="4" w:firstLine="6"/>
            </w:pPr>
            <w:r>
              <w:t>Під долонею працює</w:t>
            </w:r>
          </w:p>
          <w:p w:rsidR="00E10B52" w:rsidRDefault="00B1030E">
            <w:pPr>
              <w:ind w:left="4" w:firstLine="6"/>
            </w:pPr>
            <w:r>
              <w:t>Вправна, зручна …</w:t>
            </w:r>
          </w:p>
        </w:tc>
      </w:tr>
    </w:tbl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Ознайомся з інформацією</w:t>
      </w:r>
    </w:p>
    <w:p w:rsidR="00E10B52" w:rsidRDefault="00B1030E">
      <w:pPr>
        <w:ind w:firstLine="708"/>
        <w:jc w:val="both"/>
        <w:rPr>
          <w:rFonts w:ascii="JournalSansC" w:eastAsia="JournalSansC" w:hAnsi="JournalSansC" w:cs="JournalSansC"/>
          <w:color w:val="000000"/>
          <w:sz w:val="30"/>
          <w:szCs w:val="30"/>
        </w:rPr>
      </w:pPr>
      <w:r>
        <w:rPr>
          <w:color w:val="000000"/>
        </w:rPr>
        <w:t xml:space="preserve">Є програми, які допомагають учням не тільки навчатися, а й розважатися. Такі програми називають </w:t>
      </w:r>
      <w:r>
        <w:rPr>
          <w:b/>
        </w:rPr>
        <w:t>розвивальними</w:t>
      </w:r>
      <w:r>
        <w:t>.</w:t>
      </w:r>
      <w:r>
        <w:rPr>
          <w:color w:val="000000"/>
        </w:rPr>
        <w:t xml:space="preserve"> Вони містять низку логічних задач, серед яких є ребуси, </w:t>
      </w:r>
      <w:proofErr w:type="spellStart"/>
      <w:r>
        <w:rPr>
          <w:color w:val="000000"/>
        </w:rPr>
        <w:t>пазли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танграми</w:t>
      </w:r>
      <w:proofErr w:type="spellEnd"/>
      <w:r>
        <w:rPr>
          <w:color w:val="000000"/>
        </w:rPr>
        <w:t xml:space="preserve"> тощо. Такі задачі можна розв’язувати як за допомогою комп’ютера, так і бе</w:t>
      </w:r>
      <w:r>
        <w:rPr>
          <w:color w:val="000000"/>
        </w:rPr>
        <w:t>з нього.</w:t>
      </w:r>
    </w:p>
    <w:p w:rsidR="00E10B52" w:rsidRDefault="00E10B52">
      <w:pPr>
        <w:ind w:firstLine="708"/>
        <w:rPr>
          <w:b/>
          <w:i/>
        </w:rPr>
      </w:pP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u w:val="single"/>
        </w:rPr>
        <w:t>Ребус</w:t>
      </w:r>
      <w:r>
        <w:rPr>
          <w:b/>
          <w:color w:val="000000"/>
        </w:rPr>
        <w:t xml:space="preserve"> – це загадка, в якій у вигляді малюнків, букв, знаків закодовано слово.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Розгляньте ребуси та їх розгадки. З’ясуйте, за якими правилами складаються ребуси.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6315075" cy="1409700"/>
            <wp:effectExtent l="0" t="0" r="0" b="0"/>
            <wp:docPr id="124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Розгадай ребус</w:t>
      </w:r>
    </w:p>
    <w:p w:rsidR="00E10B52" w:rsidRDefault="00E10B52">
      <w:pPr>
        <w:ind w:firstLine="708"/>
        <w:jc w:val="center"/>
        <w:rPr>
          <w:i/>
          <w:u w:val="single"/>
        </w:rPr>
      </w:pPr>
    </w:p>
    <w:p w:rsidR="00E10B52" w:rsidRDefault="00B1030E">
      <w:pPr>
        <w:jc w:val="center"/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g">
            <w:drawing>
              <wp:inline distT="0" distB="0" distL="0" distR="0">
                <wp:extent cx="4031135" cy="782568"/>
                <wp:effectExtent l="0" t="0" r="0" b="0"/>
                <wp:docPr id="12479" name="Групувати 1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135" cy="782568"/>
                          <a:chOff x="3236200" y="3370425"/>
                          <a:chExt cx="4219600" cy="819175"/>
                        </a:xfrm>
                      </wpg:grpSpPr>
                      <wpg:grpSp>
                        <wpg:cNvPr id="1" name="Групувати 1"/>
                        <wpg:cNvGrpSpPr/>
                        <wpg:grpSpPr>
                          <a:xfrm>
                            <a:off x="3236213" y="3370425"/>
                            <a:ext cx="4219575" cy="819150"/>
                            <a:chOff x="3236159" y="3370237"/>
                            <a:chExt cx="4219605" cy="819127"/>
                          </a:xfrm>
                        </wpg:grpSpPr>
                        <wps:wsp>
                          <wps:cNvPr id="2" name="Прямокутник 2"/>
                          <wps:cNvSpPr/>
                          <wps:spPr>
                            <a:xfrm>
                              <a:off x="3236159" y="3370237"/>
                              <a:ext cx="4219600" cy="8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0B52" w:rsidRDefault="00E10B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увати 3"/>
                          <wpg:cNvGrpSpPr/>
                          <wpg:grpSpPr>
                            <a:xfrm>
                              <a:off x="3236159" y="3370237"/>
                              <a:ext cx="4219605" cy="819127"/>
                              <a:chOff x="900113" y="3357563"/>
                              <a:chExt cx="4893" cy="1134"/>
                            </a:xfrm>
                          </wpg:grpSpPr>
                          <wps:wsp>
                            <wps:cNvPr id="4" name="Прямокутник 4"/>
                            <wps:cNvSpPr/>
                            <wps:spPr>
                              <a:xfrm>
                                <a:off x="900113" y="3357563"/>
                                <a:ext cx="4875" cy="1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E10B5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рямокутник 5"/>
                            <wps:cNvSpPr/>
                            <wps:spPr>
                              <a:xfrm>
                                <a:off x="900113" y="3357835"/>
                                <a:ext cx="652" cy="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B1030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800080"/>
                                      <w:sz w:val="144"/>
                                    </w:rPr>
                                    <w:t>М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рямокутник 6"/>
                            <wps:cNvSpPr/>
                            <wps:spPr>
                              <a:xfrm>
                                <a:off x="901383" y="3357608"/>
                                <a:ext cx="357" cy="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B1030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44"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38254d8bc2182a009916dd2feea2a0cb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3469" y="3357699"/>
                                <a:ext cx="998" cy="9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 descr="dbe761614483c16b003581161222618a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1791" y="3357608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Прямокутник 7"/>
                            <wps:cNvSpPr/>
                            <wps:spPr>
                              <a:xfrm>
                                <a:off x="904649" y="3357563"/>
                                <a:ext cx="357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B1030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44"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Shape 11" descr="dbe761614483c16b003581161222618a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2290" y="3357881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031135" cy="782568"/>
                <wp:effectExtent b="0" l="0" r="0" t="0"/>
                <wp:docPr id="1247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1135" cy="782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10B52" w:rsidRDefault="00E10B52">
      <w:pPr>
        <w:ind w:left="2121" w:firstLine="3"/>
        <w:rPr>
          <w:b/>
          <w:i/>
          <w:u w:val="single"/>
        </w:rPr>
      </w:pPr>
    </w:p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Спробуй самостійно скласти ребус, щоб зі слова «огірок» отримати слово «очі».</w:t>
      </w:r>
    </w:p>
    <w:p w:rsidR="00E10B52" w:rsidRDefault="00B1030E">
      <w:pPr>
        <w:rPr>
          <w:i/>
        </w:rPr>
      </w:pPr>
      <w:r>
        <w:rPr>
          <w:i/>
        </w:rPr>
        <w:t xml:space="preserve"> </w:t>
      </w:r>
    </w:p>
    <w:p w:rsidR="00E10B52" w:rsidRDefault="00B1030E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Хвилинка-</w:t>
      </w:r>
      <w:proofErr w:type="spellStart"/>
      <w:r>
        <w:rPr>
          <w:b/>
          <w:color w:val="0070C0"/>
          <w:sz w:val="28"/>
          <w:szCs w:val="28"/>
        </w:rPr>
        <w:t>цікавинка</w:t>
      </w:r>
      <w:proofErr w:type="spellEnd"/>
    </w:p>
    <w:p w:rsidR="00E10B52" w:rsidRDefault="00B1030E">
      <w:pPr>
        <w:ind w:firstLine="708"/>
      </w:pPr>
      <w:r>
        <w:t xml:space="preserve">Колись у Лондоні Джон </w:t>
      </w:r>
      <w:proofErr w:type="spellStart"/>
      <w:r>
        <w:t>Спілсбері</w:t>
      </w:r>
      <w:proofErr w:type="spellEnd"/>
      <w:r>
        <w:t xml:space="preserve">, який виготовляв географічні карти, зробив дерев’яну карту світу й розпилив її на шматочки. А на </w:t>
      </w:r>
      <w:proofErr w:type="spellStart"/>
      <w:r>
        <w:t>уроках</w:t>
      </w:r>
      <w:proofErr w:type="spellEnd"/>
      <w:r>
        <w:t xml:space="preserve"> географії учні склада</w:t>
      </w:r>
      <w:r>
        <w:t xml:space="preserve">ли ці шматочки докупи. Таким був перший </w:t>
      </w:r>
      <w:proofErr w:type="spellStart"/>
      <w:r>
        <w:t>пазл</w:t>
      </w:r>
      <w:proofErr w:type="spellEnd"/>
      <w:r>
        <w:t>.</w:t>
      </w:r>
    </w:p>
    <w:p w:rsidR="00E10B52" w:rsidRDefault="00E10B52">
      <w:pPr>
        <w:rPr>
          <w:b/>
        </w:rPr>
      </w:pP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B050"/>
          <w:sz w:val="28"/>
          <w:szCs w:val="28"/>
        </w:rPr>
        <w:t>Ознайомся з інформацією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2562225</wp:posOffset>
            </wp:positionH>
            <wp:positionV relativeFrom="paragraph">
              <wp:posOffset>400050</wp:posOffset>
            </wp:positionV>
            <wp:extent cx="1562100" cy="1400810"/>
            <wp:effectExtent l="0" t="0" r="0" b="0"/>
            <wp:wrapTopAndBottom distT="0" distB="0"/>
            <wp:docPr id="12481" name="image1.png" descr="C:\Documents and Settings\Admin\Рабочий стол\танграм 9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Documents and Settings\Admin\Рабочий стол\танграм 9 (1)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firstLine="348"/>
        <w:rPr>
          <w:color w:val="000000"/>
        </w:rPr>
      </w:pPr>
      <w:r>
        <w:rPr>
          <w:color w:val="000000"/>
        </w:rPr>
        <w:t xml:space="preserve">Гра </w:t>
      </w:r>
      <w:r>
        <w:rPr>
          <w:b/>
          <w:color w:val="000000"/>
          <w:u w:val="single"/>
        </w:rPr>
        <w:t>«</w:t>
      </w:r>
      <w:proofErr w:type="spellStart"/>
      <w:r>
        <w:rPr>
          <w:b/>
          <w:color w:val="000000"/>
          <w:u w:val="single"/>
        </w:rPr>
        <w:t>Танграм</w:t>
      </w:r>
      <w:proofErr w:type="spellEnd"/>
      <w:r>
        <w:rPr>
          <w:b/>
          <w:color w:val="000000"/>
          <w:u w:val="single"/>
        </w:rPr>
        <w:t>»</w:t>
      </w:r>
      <w:r>
        <w:rPr>
          <w:color w:val="000000"/>
        </w:rPr>
        <w:t xml:space="preserve"> - давня китайська головоломка. Одна з її китайських назв («Чи-</w:t>
      </w:r>
      <w:proofErr w:type="spellStart"/>
      <w:r>
        <w:rPr>
          <w:color w:val="000000"/>
        </w:rPr>
        <w:t>Чао</w:t>
      </w:r>
      <w:proofErr w:type="spellEnd"/>
      <w:r>
        <w:rPr>
          <w:color w:val="000000"/>
        </w:rPr>
        <w:t xml:space="preserve">-Тю») у </w:t>
      </w:r>
      <w:r>
        <w:rPr>
          <w:color w:val="000000"/>
        </w:rPr>
        <w:lastRenderedPageBreak/>
        <w:t>перекладі означає «хитромудрий візерунок із 7 частин».</w:t>
      </w:r>
    </w:p>
    <w:p w:rsidR="00E10B52" w:rsidRDefault="00B1030E">
      <w:pPr>
        <w:ind w:firstLine="348"/>
      </w:pPr>
      <w:bookmarkStart w:id="1" w:name="_heading=h.gjdgxs" w:colFirst="0" w:colLast="0"/>
      <w:bookmarkEnd w:id="1"/>
      <w:r>
        <w:t xml:space="preserve">Для цієї гри зазвичай використовують квадрат, розрізаний певним чином на 7 частин. </w:t>
      </w:r>
    </w:p>
    <w:p w:rsidR="00E10B52" w:rsidRDefault="00B1030E">
      <w:pPr>
        <w:ind w:firstLine="708"/>
      </w:pPr>
      <w:r>
        <w:t>Із частин квадрата складають різні фігурки (людей, тварин, букви, цифри тощо).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l="0" t="0" r="0" b="0"/>
                <wp:wrapTopAndBottom distT="0" distB="0"/>
                <wp:docPr id="12480" name="Групувати 1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465" cy="1644650"/>
                          <a:chOff x="2533250" y="2957675"/>
                          <a:chExt cx="5625500" cy="1644650"/>
                        </a:xfrm>
                      </wpg:grpSpPr>
                      <wpg:grpSp>
                        <wpg:cNvPr id="10" name="Групувати 10"/>
                        <wpg:cNvGrpSpPr/>
                        <wpg:grpSpPr>
                          <a:xfrm>
                            <a:off x="2533268" y="2957675"/>
                            <a:ext cx="5625465" cy="1644650"/>
                            <a:chOff x="2533268" y="2957675"/>
                            <a:chExt cx="5625465" cy="1644650"/>
                          </a:xfrm>
                        </wpg:grpSpPr>
                        <wps:wsp>
                          <wps:cNvPr id="12" name="Прямокутник 12"/>
                          <wps:cNvSpPr/>
                          <wps:spPr>
                            <a:xfrm>
                              <a:off x="2533268" y="2957675"/>
                              <a:ext cx="562545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0B52" w:rsidRDefault="00E10B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Групувати 13"/>
                          <wpg:cNvGrpSpPr/>
                          <wpg:grpSpPr>
                            <a:xfrm>
                              <a:off x="2533268" y="2957675"/>
                              <a:ext cx="5625465" cy="1644650"/>
                              <a:chOff x="0" y="0"/>
                              <a:chExt cx="5625465" cy="1644650"/>
                            </a:xfrm>
                          </wpg:grpSpPr>
                          <wps:wsp>
                            <wps:cNvPr id="14" name="Прямокутник 14"/>
                            <wps:cNvSpPr/>
                            <wps:spPr>
                              <a:xfrm>
                                <a:off x="0" y="0"/>
                                <a:ext cx="5625450" cy="164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E10B5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Shape 15" descr="C:\Documents and Settings\Admin\Рабочий стол\101919926_5111852_011 (1).jpg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086225" y="95250"/>
                                <a:ext cx="1539240" cy="15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Shape 16" descr="C:\Documents and Settings\Admin\Рабочий стол\building-28908 (1).png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05025" y="0"/>
                                <a:ext cx="1819275" cy="1626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Shape 17" descr="C:\Documents and Settings\Admin\Рабочий стол\Boat-Tangram.png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66675"/>
                                <a:ext cx="1990725" cy="156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546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0B52" w:rsidRDefault="00B1030E">
      <w:pPr>
        <w:ind w:firstLine="708"/>
      </w:pPr>
      <w:r>
        <w:t xml:space="preserve">Розгляньте малюнки. З яких геометричних фігур складається </w:t>
      </w:r>
      <w:proofErr w:type="spellStart"/>
      <w:r>
        <w:t>танграм</w:t>
      </w:r>
      <w:proofErr w:type="spellEnd"/>
      <w:r>
        <w:t xml:space="preserve">? </w:t>
      </w:r>
    </w:p>
    <w:p w:rsidR="00E10B52" w:rsidRDefault="00E10B52"/>
    <w:p w:rsidR="00E10B52" w:rsidRDefault="00B1030E">
      <w:proofErr w:type="spellStart"/>
      <w:r>
        <w:rPr>
          <w:b/>
          <w:color w:val="00B050"/>
          <w:sz w:val="28"/>
          <w:szCs w:val="28"/>
        </w:rPr>
        <w:t>Танграм</w:t>
      </w:r>
      <w:proofErr w:type="spellEnd"/>
      <w:r>
        <w:rPr>
          <w:b/>
          <w:color w:val="00B050"/>
          <w:sz w:val="28"/>
          <w:szCs w:val="28"/>
        </w:rPr>
        <w:t xml:space="preserve"> онлайн:</w:t>
      </w:r>
      <w:r>
        <w:t xml:space="preserve"> </w:t>
      </w:r>
    </w:p>
    <w:p w:rsidR="00E10B52" w:rsidRDefault="00472248">
      <w:hyperlink r:id="rId17" w:history="1">
        <w:r w:rsidRPr="008A36DB">
          <w:rPr>
            <w:rStyle w:val="ae"/>
          </w:rPr>
          <w:t>https://vseigru.net/detskie-igry/23823-igra-detskij-tangram.html</w:t>
        </w:r>
      </w:hyperlink>
    </w:p>
    <w:p w:rsidR="00E10B52" w:rsidRDefault="00E10B52">
      <w:pPr>
        <w:jc w:val="center"/>
      </w:pPr>
    </w:p>
    <w:p w:rsidR="00E10B52" w:rsidRDefault="00B1030E">
      <w:pPr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Вправи для очей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Подивились вправо, вліво,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Вгору, вниз, собі на ніс!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Знову вправо, знову вліво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І покліпали очима!</w:t>
      </w:r>
    </w:p>
    <w:p w:rsidR="00E10B52" w:rsidRDefault="00E10B52">
      <w:pPr>
        <w:shd w:val="clear" w:color="auto" w:fill="FFFFFF"/>
        <w:ind w:right="38"/>
        <w:jc w:val="both"/>
        <w:rPr>
          <w:b/>
        </w:rPr>
      </w:pPr>
    </w:p>
    <w:p w:rsidR="00E10B52" w:rsidRDefault="00B1030E">
      <w:pPr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Пограй в Художника:</w:t>
      </w:r>
    </w:p>
    <w:p w:rsidR="00E10B52" w:rsidRDefault="00B1030E">
      <w:pPr>
        <w:shd w:val="clear" w:color="auto" w:fill="FFFFFF"/>
        <w:ind w:right="38"/>
        <w:jc w:val="both"/>
        <w:rPr>
          <w:b/>
        </w:rPr>
      </w:pPr>
      <w:hyperlink r:id="rId18">
        <w:r>
          <w:rPr>
            <w:b/>
            <w:color w:val="0000FF"/>
            <w:u w:val="single"/>
          </w:rPr>
          <w:t>https://studio.code.or</w:t>
        </w:r>
        <w:bookmarkStart w:id="2" w:name="_GoBack"/>
        <w:bookmarkEnd w:id="2"/>
        <w:r>
          <w:rPr>
            <w:b/>
            <w:color w:val="0000FF"/>
            <w:u w:val="single"/>
          </w:rPr>
          <w:t>g</w:t>
        </w:r>
        <w:r>
          <w:rPr>
            <w:b/>
            <w:color w:val="0000FF"/>
            <w:u w:val="single"/>
          </w:rPr>
          <w:t>/s/course1/stage/8/puzzle/1</w:t>
        </w:r>
      </w:hyperlink>
    </w:p>
    <w:p w:rsidR="00E10B52" w:rsidRDefault="00B1030E">
      <w:pPr>
        <w:shd w:val="clear" w:color="auto" w:fill="FFFFFF"/>
        <w:ind w:right="38"/>
        <w:jc w:val="both"/>
        <w:rPr>
          <w:b/>
        </w:rPr>
      </w:pPr>
      <w:r>
        <w:rPr>
          <w:b/>
        </w:rPr>
        <w:tab/>
      </w:r>
    </w:p>
    <w:p w:rsidR="00E10B52" w:rsidRDefault="00B1030E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  <w:r>
        <w:rPr>
          <w:rFonts w:ascii="UkrainianPragmatica" w:eastAsia="UkrainianPragmatica" w:hAnsi="UkrainianPragmatica" w:cs="UkrainianPragmatica"/>
          <w:b/>
        </w:rPr>
        <w:t xml:space="preserve"> </w:t>
      </w: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</w:p>
    <w:sectPr w:rsidR="00E10B52">
      <w:footerReference w:type="default" r:id="rId19"/>
      <w:pgSz w:w="11906" w:h="16838"/>
      <w:pgMar w:top="426" w:right="566" w:bottom="284" w:left="113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30E" w:rsidRDefault="00B1030E">
      <w:r>
        <w:separator/>
      </w:r>
    </w:p>
  </w:endnote>
  <w:endnote w:type="continuationSeparator" w:id="0">
    <w:p w:rsidR="00B1030E" w:rsidRDefault="00B1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SansC">
    <w:altName w:val="Times New Roman"/>
    <w:charset w:val="00"/>
    <w:family w:val="auto"/>
    <w:pitch w:val="default"/>
  </w:font>
  <w:font w:name="UkrainianPragmatica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B52" w:rsidRDefault="00E10B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10B52" w:rsidRDefault="00E10B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30E" w:rsidRDefault="00B1030E">
      <w:r>
        <w:separator/>
      </w:r>
    </w:p>
  </w:footnote>
  <w:footnote w:type="continuationSeparator" w:id="0">
    <w:p w:rsidR="00B1030E" w:rsidRDefault="00B10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0B52"/>
    <w:rsid w:val="00472248"/>
    <w:rsid w:val="00B1030E"/>
    <w:rsid w:val="00E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8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44734"/>
    <w:pPr>
      <w:ind w:left="720"/>
      <w:contextualSpacing/>
    </w:pPr>
  </w:style>
  <w:style w:type="paragraph" w:styleId="a5">
    <w:name w:val="header"/>
    <w:basedOn w:val="a"/>
    <w:link w:val="a6"/>
    <w:rsid w:val="009A299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rsid w:val="009A2998"/>
    <w:rPr>
      <w:sz w:val="24"/>
      <w:szCs w:val="24"/>
    </w:rPr>
  </w:style>
  <w:style w:type="paragraph" w:styleId="a7">
    <w:name w:val="footer"/>
    <w:basedOn w:val="a"/>
    <w:link w:val="a8"/>
    <w:uiPriority w:val="99"/>
    <w:rsid w:val="009A299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9A2998"/>
    <w:rPr>
      <w:sz w:val="24"/>
      <w:szCs w:val="24"/>
    </w:rPr>
  </w:style>
  <w:style w:type="paragraph" w:styleId="a9">
    <w:name w:val="Balloon Text"/>
    <w:basedOn w:val="a"/>
    <w:link w:val="aa"/>
    <w:rsid w:val="004C1448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rsid w:val="004C1448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C81B9E"/>
    <w:rPr>
      <w:rFonts w:ascii="Arial Unicode MS" w:eastAsia="Arial Unicode MS" w:hAnsi="Arial Unicode MS" w:cs="Arial Unicode MS"/>
      <w:color w:val="000000"/>
    </w:rPr>
  </w:style>
  <w:style w:type="character" w:customStyle="1" w:styleId="13Arial2">
    <w:name w:val="Заголовок №1 (3) + Arial2"/>
    <w:aliases w:val="1010,5 pt11"/>
    <w:rsid w:val="00C81B9E"/>
    <w:rPr>
      <w:rFonts w:ascii="Arial" w:hAnsi="Arial" w:cs="Arial"/>
      <w:b/>
      <w:bCs/>
      <w:sz w:val="21"/>
      <w:szCs w:val="21"/>
      <w:shd w:val="clear" w:color="auto" w:fill="FFFFFF"/>
    </w:rPr>
  </w:style>
  <w:style w:type="paragraph" w:styleId="ac">
    <w:name w:val="Normal (Web)"/>
    <w:basedOn w:val="a"/>
    <w:uiPriority w:val="99"/>
    <w:rsid w:val="00C81B9E"/>
    <w:pPr>
      <w:spacing w:before="100" w:beforeAutospacing="1" w:after="100" w:afterAutospacing="1"/>
    </w:pPr>
  </w:style>
  <w:style w:type="table" w:styleId="ad">
    <w:name w:val="Table Grid"/>
    <w:basedOn w:val="a1"/>
    <w:rsid w:val="00367A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nhideWhenUsed/>
    <w:rsid w:val="00C528C4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8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44734"/>
    <w:pPr>
      <w:ind w:left="720"/>
      <w:contextualSpacing/>
    </w:pPr>
  </w:style>
  <w:style w:type="paragraph" w:styleId="a5">
    <w:name w:val="header"/>
    <w:basedOn w:val="a"/>
    <w:link w:val="a6"/>
    <w:rsid w:val="009A299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rsid w:val="009A2998"/>
    <w:rPr>
      <w:sz w:val="24"/>
      <w:szCs w:val="24"/>
    </w:rPr>
  </w:style>
  <w:style w:type="paragraph" w:styleId="a7">
    <w:name w:val="footer"/>
    <w:basedOn w:val="a"/>
    <w:link w:val="a8"/>
    <w:uiPriority w:val="99"/>
    <w:rsid w:val="009A299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9A2998"/>
    <w:rPr>
      <w:sz w:val="24"/>
      <w:szCs w:val="24"/>
    </w:rPr>
  </w:style>
  <w:style w:type="paragraph" w:styleId="a9">
    <w:name w:val="Balloon Text"/>
    <w:basedOn w:val="a"/>
    <w:link w:val="aa"/>
    <w:rsid w:val="004C1448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rsid w:val="004C1448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C81B9E"/>
    <w:rPr>
      <w:rFonts w:ascii="Arial Unicode MS" w:eastAsia="Arial Unicode MS" w:hAnsi="Arial Unicode MS" w:cs="Arial Unicode MS"/>
      <w:color w:val="000000"/>
    </w:rPr>
  </w:style>
  <w:style w:type="character" w:customStyle="1" w:styleId="13Arial2">
    <w:name w:val="Заголовок №1 (3) + Arial2"/>
    <w:aliases w:val="1010,5 pt11"/>
    <w:rsid w:val="00C81B9E"/>
    <w:rPr>
      <w:rFonts w:ascii="Arial" w:hAnsi="Arial" w:cs="Arial"/>
      <w:b/>
      <w:bCs/>
      <w:sz w:val="21"/>
      <w:szCs w:val="21"/>
      <w:shd w:val="clear" w:color="auto" w:fill="FFFFFF"/>
    </w:rPr>
  </w:style>
  <w:style w:type="paragraph" w:styleId="ac">
    <w:name w:val="Normal (Web)"/>
    <w:basedOn w:val="a"/>
    <w:uiPriority w:val="99"/>
    <w:rsid w:val="00C81B9E"/>
    <w:pPr>
      <w:spacing w:before="100" w:beforeAutospacing="1" w:after="100" w:afterAutospacing="1"/>
    </w:pPr>
  </w:style>
  <w:style w:type="table" w:styleId="ad">
    <w:name w:val="Table Grid"/>
    <w:basedOn w:val="a1"/>
    <w:rsid w:val="00367A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nhideWhenUsed/>
    <w:rsid w:val="00C528C4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studio.code.org/s/course1/stage/8/puzzle/1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vseigru.net/detskie-igry/23823-igra-detskij-tangra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NNwOxgh9Ig3rmBIg+UZk/Tguow==">AMUW2mVXj4hdEkygmCmdQh74rGKrJMt8X78D4QljPfl8iaCVg7QmU2zKuYrMuA/e05ySRwwCidRQLz5/IkUmGj1rbn6mK3ql1Zn+ijIFBzThkghRgNrUGO14dhHvOlKOLVL0QmXndTaYR7rk0IVzB3UbbvNQb4mIcQ==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HP</cp:lastModifiedBy>
  <cp:revision>2</cp:revision>
  <dcterms:created xsi:type="dcterms:W3CDTF">2023-04-13T04:24:00Z</dcterms:created>
  <dcterms:modified xsi:type="dcterms:W3CDTF">2023-04-13T04:24:00Z</dcterms:modified>
</cp:coreProperties>
</file>