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-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17.03.23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3 клас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-165099</wp:posOffset>
                </wp:positionV>
                <wp:extent cx="2371725" cy="400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-165099</wp:posOffset>
                </wp:positionV>
                <wp:extent cx="2371725" cy="400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-567" w:firstLine="567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Створення зображень з геометричних фігур</w:t>
      </w:r>
    </w:p>
    <w:p w:rsidR="00000000" w:rsidDel="00000000" w:rsidP="00000000" w:rsidRDefault="00000000" w:rsidRPr="00000000" w14:paraId="00000004">
      <w:pPr>
        <w:spacing w:after="0" w:lineRule="auto"/>
        <w:ind w:left="-567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ІФО 2-2.4-3 налаштовує основні інструменти комп'ютерної програми для створення простих зображень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right" w:leader="none" w:pos="6136"/>
        </w:tabs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матеріал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продовжуємо працювати в середовищі графічного редактора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Якщо уважно розглядати будь-який малюнок, то можна сказати, що він складається з окремих об’єктів.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об’єкти, зображені на малюнках, називаються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графічними об’єктами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 допомогою графічних редакторів ти навчишся створювати прості графічні зображення, редагувати, зберігати та поширювати їх.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Графічні об’єкти створюються за допомогою спеціальних інструментів, які можна вибрати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Панелі інструментів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Це олівець, пензель, лінії тощо.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ind w:firstLine="284"/>
        <w:jc w:val="both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Лінії мають такі властивості, як товщина і колір. На Панелі налаштування інструментів можна вибрати товщину лінії, а на Палітрі — колір лінії.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firstLine="284"/>
        <w:jc w:val="both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</w:rPr>
        <w:drawing>
          <wp:inline distB="0" distT="0" distL="0" distR="0">
            <wp:extent cx="6127750" cy="2511425"/>
            <wp:effectExtent b="0" l="0" r="0" t="0"/>
            <wp:docPr descr="https://fs01.vseosvita.ua/01002xjx-fe2e/005.png" id="3" name="image1.png"/>
            <a:graphic>
              <a:graphicData uri="http://schemas.openxmlformats.org/drawingml/2006/picture">
                <pic:pic>
                  <pic:nvPicPr>
                    <pic:cNvPr descr="https://fs01.vseosvita.ua/01002xjx-fe2e/005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51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="240" w:lineRule="auto"/>
        <w:ind w:firstLine="284"/>
        <w:jc w:val="both"/>
        <w:rPr>
          <w:rFonts w:ascii="Arial" w:cs="Arial" w:eastAsia="Arial" w:hAnsi="Arial"/>
          <w:color w:val="0070c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Малювати окремий об’єкт потрібно з натиснутою лівою клавішею миші. Якщо ти відпустиш клавішу миші, інструмент припинить малювання.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Щоб намалювати лінію необхідно: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line="240" w:lineRule="auto"/>
        <w:ind w:left="0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палітрі обрати основний колір малювання – Колір 1.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line="240" w:lineRule="auto"/>
        <w:ind w:left="0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товщину лінії – Розмір.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line="240" w:lineRule="auto"/>
        <w:ind w:left="0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інструмент для зображення контуру.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створити пряму під кутом 0° (горизонталь), 45°, 90° (вертикаль) чи 135°під час малювання, слід утримувати натиснутою клавішу Shift.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Замкнені фігури можна креслити чотирьох типів: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line="240" w:lineRule="auto"/>
        <w:ind w:left="0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line="240" w:lineRule="auto"/>
        <w:ind w:left="0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 з округленими кутами.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line="240" w:lineRule="auto"/>
        <w:ind w:left="0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Многокутник.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line="240" w:lineRule="auto"/>
        <w:ind w:left="0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Еліпс.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зафарбовування малюнка вибираємо інструмент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Заливка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Вибір кольору.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firstLine="284"/>
        <w:jc w:val="both"/>
        <w:rPr>
          <w:rFonts w:ascii="Corsiva" w:cs="Corsiva" w:eastAsia="Corsiva" w:hAnsi="Corsiva"/>
          <w:color w:val="0099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Як виправити помилки у графічному редакторі Paint?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графічному редакторі можна відмінити три останні дії. Для цього в пункті Меню виконати команду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Правка – Відмінити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або використати комбінацію клавіш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Ctrl+Z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 Дії можна відміняти і повторювати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Ctrl+Z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і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Ctrl+Y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корекції малюнка можна використовувати інструмент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Гумка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https://drive.google.com/file/d/1wD_3C8vv0ZMN42sD1lA4eHc9mKx9PCYd/view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https://learningapps.org/view2001648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https://learningapps.org/view2045946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Використовуючи графічний редактор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онлайн-середовище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AutoDraw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https://www.autodraw.com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Намалювати прапор України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власний прапор класу чи родини</w:t>
      </w:r>
    </w:p>
    <w:sectPr>
      <w:pgSz w:h="16838" w:w="11906" w:orient="portrait"/>
      <w:pgMar w:bottom="567" w:top="568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ingapps.org/view2045946" TargetMode="External"/><Relationship Id="rId10" Type="http://schemas.openxmlformats.org/officeDocument/2006/relationships/hyperlink" Target="https://learningapps.org/view2001648" TargetMode="External"/><Relationship Id="rId12" Type="http://schemas.openxmlformats.org/officeDocument/2006/relationships/hyperlink" Target="https://www.autodraw.com" TargetMode="External"/><Relationship Id="rId9" Type="http://schemas.openxmlformats.org/officeDocument/2006/relationships/hyperlink" Target="https://drive.google.com/file/d/1wD_3C8vv0ZMN42sD1lA4eHc9mKx9PCYd/vie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flKS8W/rdoIfLhyK90MWOVW8OA==">AMUW2mVqQEevHYDtyOGO3Rs6PrycUfZmleScSn7X+GU7D2mM2sxWaNZo4kb0KetRQKTn0rZe30YAbtMZMtNWkSGl78FkLB40xN0GlPDNB6hH72N6fgfEtCwyJaag057RPqWpkldxAcfL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