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22" w:rsidRDefault="00F50522">
      <w:pPr>
        <w:spacing w:after="349" w:line="1" w:lineRule="exact"/>
      </w:pPr>
    </w:p>
    <w:p w:rsidR="00F50522" w:rsidRDefault="00F50522">
      <w:pPr>
        <w:spacing w:line="1" w:lineRule="exact"/>
        <w:sectPr w:rsidR="00F50522">
          <w:pgSz w:w="11900" w:h="16840"/>
          <w:pgMar w:top="855" w:right="535" w:bottom="492" w:left="1098" w:header="427" w:footer="64" w:gutter="0"/>
          <w:pgNumType w:start="1"/>
          <w:cols w:space="720"/>
          <w:noEndnote/>
          <w:docGrid w:linePitch="360"/>
        </w:sectPr>
      </w:pPr>
    </w:p>
    <w:p w:rsidR="001B22BA" w:rsidRPr="00722CD9" w:rsidRDefault="001B22BA" w:rsidP="001B22BA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bookmark0"/>
      <w:bookmarkStart w:id="1" w:name="bookmark1"/>
      <w:bookmarkStart w:id="2" w:name="bookmark2"/>
      <w:r w:rsidRPr="005848C4">
        <w:rPr>
          <w:rFonts w:ascii="Times New Roman" w:hAnsi="Times New Roman" w:cs="Times New Roman"/>
          <w:b/>
          <w:sz w:val="28"/>
        </w:rPr>
        <w:lastRenderedPageBreak/>
        <w:t>Дата:</w:t>
      </w:r>
      <w:r>
        <w:rPr>
          <w:rFonts w:ascii="Times New Roman" w:hAnsi="Times New Roman" w:cs="Times New Roman"/>
          <w:sz w:val="28"/>
        </w:rPr>
        <w:t xml:space="preserve"> 01.12.2022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інформатика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F50522" w:rsidRDefault="00405CDD" w:rsidP="001B22BA">
      <w:pPr>
        <w:pStyle w:val="11"/>
        <w:keepNext/>
        <w:keepLines/>
        <w:ind w:firstLine="0"/>
      </w:pPr>
      <w:r>
        <w:t>Тема. Адреса веб-ресурсу</w:t>
      </w:r>
      <w:bookmarkEnd w:id="0"/>
      <w:bookmarkEnd w:id="1"/>
      <w:bookmarkEnd w:id="2"/>
    </w:p>
    <w:p w:rsidR="00F50522" w:rsidRDefault="00405CDD">
      <w:pPr>
        <w:pStyle w:val="1"/>
        <w:spacing w:line="240" w:lineRule="auto"/>
      </w:pPr>
      <w:r>
        <w:rPr>
          <w:b/>
          <w:bCs/>
        </w:rPr>
        <w:t>Очікувані результати навчання:</w:t>
      </w:r>
    </w:p>
    <w:p w:rsidR="00F50522" w:rsidRDefault="00405CDD">
      <w:pPr>
        <w:pStyle w:val="1"/>
        <w:spacing w:line="240" w:lineRule="auto"/>
      </w:pPr>
      <w:r>
        <w:t>4 ІФО 1-1.4-8 розпізнає надійні і ненадійні джерела інформації за URL-адресою (розпізнає основні доменні імена)</w:t>
      </w:r>
    </w:p>
    <w:p w:rsidR="00F50522" w:rsidRDefault="00405CDD">
      <w:pPr>
        <w:pStyle w:val="1"/>
        <w:spacing w:line="240" w:lineRule="auto"/>
      </w:pPr>
      <w:r>
        <w:t xml:space="preserve">4 ІФО 4-3.3-5 </w:t>
      </w:r>
      <w:r>
        <w:t>структурує і впорядковує обрані веб-ресурси</w:t>
      </w:r>
    </w:p>
    <w:p w:rsidR="00F50522" w:rsidRDefault="00405CDD">
      <w:pPr>
        <w:pStyle w:val="1"/>
        <w:spacing w:after="200" w:line="240" w:lineRule="auto"/>
      </w:pPr>
      <w:r>
        <w:t>4 ІФО 5-4.3-6 уникає небезпечних та некорисних сайтів</w:t>
      </w:r>
    </w:p>
    <w:p w:rsidR="00F50522" w:rsidRDefault="00405CDD">
      <w:pPr>
        <w:pStyle w:val="1"/>
        <w:spacing w:line="223" w:lineRule="auto"/>
        <w:ind w:left="1020"/>
        <w:rPr>
          <w:sz w:val="30"/>
          <w:szCs w:val="30"/>
        </w:rPr>
      </w:pPr>
      <w:r>
        <w:rPr>
          <w:b/>
          <w:bCs/>
          <w:color w:val="00FF00"/>
          <w:sz w:val="30"/>
          <w:szCs w:val="30"/>
        </w:rPr>
        <w:t>Розгадай ребуси</w:t>
      </w:r>
    </w:p>
    <w:p w:rsidR="00F50522" w:rsidRDefault="00405CDD">
      <w:pPr>
        <w:spacing w:line="1" w:lineRule="exact"/>
        <w:sectPr w:rsidR="00F50522">
          <w:type w:val="continuous"/>
          <w:pgSz w:w="11900" w:h="16840"/>
          <w:pgMar w:top="855" w:right="535" w:bottom="492" w:left="1098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177800" distB="1137285" distL="0" distR="0" simplePos="0" relativeHeight="125829378" behindDoc="0" locked="0" layoutInCell="1" allowOverlap="1">
            <wp:simplePos x="0" y="0"/>
            <wp:positionH relativeFrom="page">
              <wp:posOffset>1279525</wp:posOffset>
            </wp:positionH>
            <wp:positionV relativeFrom="paragraph">
              <wp:posOffset>177800</wp:posOffset>
            </wp:positionV>
            <wp:extent cx="2353310" cy="694690"/>
            <wp:effectExtent l="0" t="0" r="0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353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1329690" distB="635" distL="0" distR="0" simplePos="0" relativeHeight="125829379" behindDoc="0" locked="0" layoutInCell="1" allowOverlap="1">
            <wp:simplePos x="0" y="0"/>
            <wp:positionH relativeFrom="page">
              <wp:posOffset>1337310</wp:posOffset>
            </wp:positionH>
            <wp:positionV relativeFrom="paragraph">
              <wp:posOffset>1329690</wp:posOffset>
            </wp:positionV>
            <wp:extent cx="4675505" cy="682625"/>
            <wp:effectExtent l="0" t="0" r="0" b="0"/>
            <wp:wrapTopAndBottom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6755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522" w:rsidRDefault="00F50522">
      <w:pPr>
        <w:spacing w:line="164" w:lineRule="exact"/>
        <w:rPr>
          <w:sz w:val="13"/>
          <w:szCs w:val="13"/>
        </w:rPr>
      </w:pPr>
    </w:p>
    <w:p w:rsidR="00F50522" w:rsidRDefault="00F50522">
      <w:pPr>
        <w:spacing w:line="1" w:lineRule="exact"/>
        <w:sectPr w:rsidR="00F50522">
          <w:type w:val="continuous"/>
          <w:pgSz w:w="11900" w:h="16840"/>
          <w:pgMar w:top="855" w:right="0" w:bottom="492" w:left="0" w:header="0" w:footer="3" w:gutter="0"/>
          <w:cols w:space="720"/>
          <w:noEndnote/>
          <w:docGrid w:linePitch="360"/>
        </w:sectPr>
      </w:pPr>
    </w:p>
    <w:p w:rsidR="00F50522" w:rsidRDefault="00405CDD">
      <w:pPr>
        <w:pStyle w:val="20"/>
        <w:keepNext/>
        <w:keepLines/>
        <w:spacing w:after="360" w:line="240" w:lineRule="auto"/>
        <w:ind w:firstLine="720"/>
        <w:jc w:val="both"/>
      </w:pPr>
      <w:bookmarkStart w:id="3" w:name="bookmark3"/>
      <w:bookmarkStart w:id="4" w:name="bookmark4"/>
      <w:bookmarkStart w:id="5" w:name="bookmark5"/>
      <w:r>
        <w:lastRenderedPageBreak/>
        <w:t>Прочитай</w:t>
      </w:r>
      <w:bookmarkEnd w:id="3"/>
      <w:bookmarkEnd w:id="4"/>
      <w:bookmarkEnd w:id="5"/>
    </w:p>
    <w:p w:rsidR="00F50522" w:rsidRDefault="00405CDD">
      <w:pPr>
        <w:pStyle w:val="1"/>
        <w:ind w:firstLine="720"/>
        <w:jc w:val="both"/>
      </w:pPr>
      <w:r>
        <w:t xml:space="preserve">Найвідомішою та найпопулярнішою службою Інтернету є World Wide Web </w:t>
      </w:r>
      <w:r>
        <w:t xml:space="preserve">— Всесвітня павутина. Служба WWW надає доступ до всіх веб-сторінок в Інтернеті. Веб-сторінки схожі на сторінки книжок, проте можуть містити не тільки текст і зображення, а ще й звук і відео. Веб-сторінки, які пов’язані за змістом, називають </w:t>
      </w:r>
      <w:r>
        <w:rPr>
          <w:b/>
          <w:bCs/>
        </w:rPr>
        <w:t>веб</w:t>
      </w:r>
      <w:r>
        <w:rPr>
          <w:b/>
          <w:bCs/>
        </w:rPr>
        <w:softHyphen/>
        <w:t xml:space="preserve">сайтом </w:t>
      </w:r>
      <w:r>
        <w:t xml:space="preserve">або </w:t>
      </w:r>
      <w:r>
        <w:t xml:space="preserve">просто </w:t>
      </w:r>
      <w:r>
        <w:rPr>
          <w:b/>
          <w:bCs/>
        </w:rPr>
        <w:t xml:space="preserve">сайтом. </w:t>
      </w:r>
      <w:r>
        <w:t>Розглянь малюнок і з’ясуй, що є складовими Всесвітньої павутини</w:t>
      </w:r>
      <w:r>
        <w:rPr>
          <w:i/>
          <w:iCs/>
        </w:rPr>
        <w:t>.</w:t>
      </w:r>
    </w:p>
    <w:p w:rsidR="00F50522" w:rsidRDefault="00405CDD">
      <w:pPr>
        <w:spacing w:line="1" w:lineRule="exact"/>
        <w:sectPr w:rsidR="00F50522">
          <w:type w:val="continuous"/>
          <w:pgSz w:w="11900" w:h="16840"/>
          <w:pgMar w:top="855" w:right="535" w:bottom="492" w:left="1098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101600" distB="0" distL="0" distR="0" simplePos="0" relativeHeight="125829380" behindDoc="0" locked="0" layoutInCell="1" allowOverlap="1">
            <wp:simplePos x="0" y="0"/>
            <wp:positionH relativeFrom="page">
              <wp:posOffset>2254885</wp:posOffset>
            </wp:positionH>
            <wp:positionV relativeFrom="paragraph">
              <wp:posOffset>101600</wp:posOffset>
            </wp:positionV>
            <wp:extent cx="3407410" cy="1200785"/>
            <wp:effectExtent l="0" t="0" r="0" b="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074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522" w:rsidRDefault="00F50522">
      <w:pPr>
        <w:spacing w:before="82" w:after="82" w:line="240" w:lineRule="exact"/>
        <w:rPr>
          <w:sz w:val="19"/>
          <w:szCs w:val="19"/>
        </w:rPr>
      </w:pPr>
    </w:p>
    <w:p w:rsidR="00F50522" w:rsidRDefault="00F50522">
      <w:pPr>
        <w:spacing w:line="1" w:lineRule="exact"/>
        <w:sectPr w:rsidR="00F50522">
          <w:type w:val="continuous"/>
          <w:pgSz w:w="11900" w:h="16840"/>
          <w:pgMar w:top="855" w:right="0" w:bottom="492" w:left="0" w:header="0" w:footer="3" w:gutter="0"/>
          <w:cols w:space="720"/>
          <w:noEndnote/>
          <w:docGrid w:linePitch="360"/>
        </w:sectPr>
      </w:pPr>
    </w:p>
    <w:p w:rsidR="00F50522" w:rsidRDefault="00F50522">
      <w:pPr>
        <w:spacing w:line="1" w:lineRule="exact"/>
      </w:pPr>
      <w:r w:rsidRPr="00F50522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77.6pt;margin-top:62.6pt;width:64.55pt;height:10.1pt;z-index:251657729;mso-wrap-distance-left:0;mso-wrap-distance-right:0;mso-position-horizontal-relative:page" filled="f" stroked="f">
            <v:textbox inset="0,0,0,0">
              <w:txbxContent>
                <w:p w:rsidR="00F50522" w:rsidRDefault="00405CDD">
                  <w:pPr>
                    <w:pStyle w:val="a5"/>
                    <w:ind w:firstLine="0"/>
                    <w:jc w:val="center"/>
                  </w:pPr>
                  <w:r>
                    <w:t>Адреса відправника</w:t>
                  </w:r>
                </w:p>
              </w:txbxContent>
            </v:textbox>
            <w10:wrap anchorx="page"/>
          </v:shape>
        </w:pict>
      </w:r>
    </w:p>
    <w:p w:rsidR="00F50522" w:rsidRDefault="00405CDD">
      <w:pPr>
        <w:pStyle w:val="1"/>
        <w:spacing w:after="840"/>
        <w:ind w:firstLine="720"/>
        <w:jc w:val="both"/>
      </w:pPr>
      <w:r>
        <w:t xml:space="preserve">Веб-сторінки містяться на комп’ютерах, </w:t>
      </w:r>
      <w:r>
        <w:t>які розташовані по всьому світу. Тож як знайти необхідну? Розглянь малюнок. З’ясуй, із чого складається поштова адреса.</w:t>
      </w:r>
    </w:p>
    <w:p w:rsidR="00F50522" w:rsidRDefault="00405CDD">
      <w:pPr>
        <w:pStyle w:val="1"/>
        <w:spacing w:line="271" w:lineRule="auto"/>
        <w:jc w:val="center"/>
        <w:rPr>
          <w:sz w:val="26"/>
          <w:szCs w:val="26"/>
        </w:rPr>
      </w:pPr>
      <w:r>
        <w:rPr>
          <w:color w:val="545553"/>
          <w:sz w:val="26"/>
          <w:szCs w:val="26"/>
        </w:rPr>
        <w:t>Будинок</w:t>
      </w:r>
      <w:r>
        <w:rPr>
          <w:color w:val="545553"/>
          <w:sz w:val="26"/>
          <w:szCs w:val="26"/>
        </w:rPr>
        <w:br/>
        <w:t>Вулиця</w:t>
      </w:r>
      <w:r>
        <w:rPr>
          <w:color w:val="545553"/>
          <w:sz w:val="26"/>
          <w:szCs w:val="26"/>
        </w:rPr>
        <w:br/>
        <w:t>Місто</w:t>
      </w:r>
      <w:r>
        <w:rPr>
          <w:color w:val="545553"/>
          <w:sz w:val="26"/>
          <w:szCs w:val="26"/>
        </w:rPr>
        <w:br/>
        <w:t>Країна</w:t>
      </w:r>
    </w:p>
    <w:p w:rsidR="00F50522" w:rsidRDefault="00405CDD">
      <w:pPr>
        <w:pStyle w:val="1"/>
        <w:spacing w:after="120"/>
        <w:jc w:val="both"/>
      </w:pPr>
      <w:r>
        <w:t xml:space="preserve">Веб-сторінки є складовими веб-сайта, тому </w:t>
      </w:r>
      <w:r>
        <w:rPr>
          <w:b/>
          <w:bCs/>
          <w:color w:val="674EA7"/>
        </w:rPr>
        <w:t xml:space="preserve">адреса веб-сторінки </w:t>
      </w:r>
      <w:r>
        <w:rPr>
          <w:b/>
          <w:bCs/>
          <w:color w:val="E69138"/>
        </w:rPr>
        <w:t>складається з</w:t>
      </w:r>
    </w:p>
    <w:p w:rsidR="00F50522" w:rsidRDefault="00405CDD">
      <w:pPr>
        <w:pStyle w:val="1"/>
        <w:spacing w:after="120"/>
        <w:jc w:val="both"/>
      </w:pPr>
      <w:r>
        <w:rPr>
          <w:b/>
          <w:bCs/>
          <w:color w:val="E69138"/>
        </w:rPr>
        <w:lastRenderedPageBreak/>
        <w:t>імені сайта та імені файла, у як</w:t>
      </w:r>
      <w:r>
        <w:rPr>
          <w:b/>
          <w:bCs/>
          <w:color w:val="E69138"/>
        </w:rPr>
        <w:t>ому міститься ця веб-сторінка</w:t>
      </w:r>
      <w:r>
        <w:t>. Наприклад:</w:t>
      </w:r>
    </w:p>
    <w:p w:rsidR="00F50522" w:rsidRDefault="00F50522">
      <w:pPr>
        <w:pStyle w:val="1"/>
        <w:spacing w:after="300"/>
        <w:jc w:val="center"/>
      </w:pPr>
      <w:hyperlink r:id="rId9" w:history="1">
        <w:r w:rsidR="00405CDD">
          <w:rPr>
            <w:b/>
            <w:bCs/>
            <w:i/>
            <w:iCs/>
          </w:rPr>
          <w:t>https://dystosvita</w:t>
        </w:r>
      </w:hyperlink>
      <w:r w:rsidR="00405CDD">
        <w:rPr>
          <w:b/>
          <w:bCs/>
          <w:i/>
          <w:iCs/>
        </w:rPr>
        <w:t>. org.ua/mod/page/view.php ?id=14 72</w:t>
      </w:r>
      <w:r w:rsidR="001B22BA">
        <w:rPr>
          <w:b/>
          <w:bCs/>
          <w:i/>
          <w:iCs/>
        </w:rPr>
        <w:t xml:space="preserve"> </w:t>
      </w:r>
    </w:p>
    <w:p w:rsidR="00F50522" w:rsidRDefault="00405CDD">
      <w:pPr>
        <w:pStyle w:val="1"/>
        <w:ind w:firstLine="740"/>
        <w:jc w:val="both"/>
      </w:pPr>
      <w:r>
        <w:t>За допомогою клавіатури вводити складну та довгу адресу незручно, крім того, можна припуститися помилки. Всесвітня павутина на</w:t>
      </w:r>
      <w:r>
        <w:t>дає можливість легко та швидко переходити з однієї веб-сторінки на іншу за допомогою посилань.</w:t>
      </w:r>
    </w:p>
    <w:p w:rsidR="00F50522" w:rsidRDefault="00405CDD">
      <w:pPr>
        <w:pStyle w:val="1"/>
        <w:jc w:val="both"/>
      </w:pPr>
      <w:r>
        <w:rPr>
          <w:b/>
          <w:bCs/>
          <w:i/>
          <w:iCs/>
          <w:color w:val="A64D79"/>
        </w:rPr>
        <w:t xml:space="preserve">Посилання </w:t>
      </w:r>
      <w:r>
        <w:rPr>
          <w:b/>
          <w:bCs/>
          <w:i/>
          <w:iCs/>
        </w:rPr>
        <w:t>—</w:t>
      </w:r>
      <w:r>
        <w:t xml:space="preserve"> це об’єкт веб-сторінки, який містить посилання на інший об’єкт.</w:t>
      </w:r>
    </w:p>
    <w:p w:rsidR="00F50522" w:rsidRDefault="00405CDD">
      <w:pPr>
        <w:pStyle w:val="1"/>
        <w:spacing w:after="520"/>
        <w:jc w:val="both"/>
      </w:pPr>
      <w:r>
        <w:t xml:space="preserve">Посиланням може бути слово, текст, окрема буква, малюнок, схема тощо. Текст, що є </w:t>
      </w:r>
      <w:r>
        <w:t>посиланням, може бути підкресленим або виділеним іншим кольором, малюнок — виділеним рамкою тощо. Якщо клацнути посилання лівою клавішею миші, то може відбутися перехід в інше місце тієї ж веб-сторінки; перехід на іншу веб-сторінку; запуск програми на вико</w:t>
      </w:r>
      <w:r>
        <w:t>нання та ін.</w:t>
      </w:r>
    </w:p>
    <w:p w:rsidR="00F50522" w:rsidRDefault="00405CDD">
      <w:pPr>
        <w:pStyle w:val="20"/>
        <w:keepNext/>
        <w:keepLines/>
        <w:jc w:val="both"/>
      </w:pPr>
      <w:bookmarkStart w:id="6" w:name="bookmark6"/>
      <w:bookmarkStart w:id="7" w:name="bookmark7"/>
      <w:bookmarkStart w:id="8" w:name="bookmark8"/>
      <w:r>
        <w:t>Фізкультхвилинка</w:t>
      </w:r>
      <w:bookmarkEnd w:id="6"/>
      <w:bookmarkEnd w:id="7"/>
      <w:bookmarkEnd w:id="8"/>
    </w:p>
    <w:p w:rsidR="00F50522" w:rsidRDefault="00405CDD">
      <w:pPr>
        <w:pStyle w:val="1"/>
        <w:ind w:firstLine="740"/>
        <w:jc w:val="both"/>
      </w:pPr>
      <w:r>
        <w:t>Руки за голову ставимо сміло</w:t>
      </w:r>
    </w:p>
    <w:p w:rsidR="00F50522" w:rsidRDefault="00405CDD">
      <w:pPr>
        <w:pStyle w:val="1"/>
        <w:ind w:firstLine="740"/>
        <w:jc w:val="both"/>
      </w:pPr>
      <w:r>
        <w:t>І повертаємось вправо і вліво,</w:t>
      </w:r>
    </w:p>
    <w:p w:rsidR="00F50522" w:rsidRDefault="00405CDD">
      <w:pPr>
        <w:pStyle w:val="1"/>
        <w:ind w:firstLine="740"/>
        <w:jc w:val="both"/>
      </w:pPr>
      <w:r>
        <w:t>Двічі наліво, двічі направо,</w:t>
      </w:r>
    </w:p>
    <w:p w:rsidR="00F50522" w:rsidRDefault="00405CDD">
      <w:pPr>
        <w:pStyle w:val="1"/>
        <w:spacing w:after="520"/>
        <w:ind w:firstLine="740"/>
        <w:jc w:val="both"/>
      </w:pPr>
      <w:r>
        <w:t>Ще сім разів це виконуймо жваво!</w:t>
      </w:r>
    </w:p>
    <w:p w:rsidR="00F50522" w:rsidRDefault="00405CDD">
      <w:pPr>
        <w:pStyle w:val="1"/>
        <w:spacing w:after="180" w:line="257" w:lineRule="auto"/>
        <w:ind w:firstLine="740"/>
        <w:jc w:val="both"/>
        <w:rPr>
          <w:sz w:val="30"/>
          <w:szCs w:val="30"/>
        </w:rPr>
      </w:pPr>
      <w:r>
        <w:rPr>
          <w:b/>
          <w:bCs/>
          <w:color w:val="00FF00"/>
          <w:sz w:val="30"/>
          <w:szCs w:val="30"/>
        </w:rPr>
        <w:t>Переглянь презентацію за посиланням</w:t>
      </w:r>
    </w:p>
    <w:p w:rsidR="00F50522" w:rsidRDefault="00F50522">
      <w:pPr>
        <w:pStyle w:val="1"/>
        <w:spacing w:line="240" w:lineRule="auto"/>
        <w:ind w:firstLine="740"/>
        <w:jc w:val="both"/>
      </w:pPr>
      <w:hyperlink r:id="rId10" w:history="1">
        <w:r w:rsidR="00405CDD">
          <w:rPr>
            <w:b/>
            <w:bCs/>
            <w:color w:val="0000FF"/>
            <w:u w:val="single"/>
          </w:rPr>
          <w:t>https:ZZdocs.google.com/presentationZdZ1IzS1dg-</w:t>
        </w:r>
      </w:hyperlink>
    </w:p>
    <w:p w:rsidR="00F50522" w:rsidRDefault="00F50522">
      <w:pPr>
        <w:pStyle w:val="1"/>
        <w:spacing w:after="180" w:line="240" w:lineRule="auto"/>
        <w:jc w:val="both"/>
      </w:pPr>
      <w:hyperlink r:id="rId11" w:history="1">
        <w:r w:rsidR="00405CDD">
          <w:rPr>
            <w:b/>
            <w:bCs/>
            <w:color w:val="0000FF"/>
            <w:u w:val="single"/>
          </w:rPr>
          <w:t>Qlmb7xEaA5iFOzTg9ZxoPLdM1Zedit?usp=sharing&amp;ouid=113256508230078173405</w:t>
        </w:r>
      </w:hyperlink>
      <w:hyperlink r:id="rId12" w:history="1">
        <w:r w:rsidR="00405CDD">
          <w:rPr>
            <w:b/>
            <w:bCs/>
            <w:color w:val="0000FF"/>
            <w:u w:val="single"/>
          </w:rPr>
          <w:t>&amp;rtpof=true&amp;sd=true</w:t>
        </w:r>
      </w:hyperlink>
    </w:p>
    <w:p w:rsidR="00F50522" w:rsidRDefault="00405CDD">
      <w:pPr>
        <w:pStyle w:val="1"/>
        <w:spacing w:after="660"/>
        <w:ind w:firstLine="740"/>
        <w:jc w:val="both"/>
      </w:pPr>
      <w:r>
        <w:t>Дізнайся, як за веб-адресою визначити безпечність веб-ресурсу</w:t>
      </w:r>
    </w:p>
    <w:p w:rsidR="00F50522" w:rsidRDefault="00405CDD">
      <w:pPr>
        <w:pStyle w:val="20"/>
        <w:keepNext/>
        <w:keepLines/>
        <w:spacing w:after="120"/>
        <w:jc w:val="both"/>
      </w:pPr>
      <w:bookmarkStart w:id="9" w:name="bookmark10"/>
      <w:bookmarkStart w:id="10" w:name="bookmark11"/>
      <w:bookmarkStart w:id="11" w:name="bookmark9"/>
      <w:r>
        <w:t>Виконай вправи для очей</w:t>
      </w:r>
      <w:bookmarkEnd w:id="9"/>
      <w:bookmarkEnd w:id="10"/>
      <w:bookmarkEnd w:id="11"/>
    </w:p>
    <w:p w:rsidR="00F50522" w:rsidRDefault="00405CDD">
      <w:pPr>
        <w:pStyle w:val="1"/>
        <w:spacing w:after="660" w:line="257" w:lineRule="auto"/>
        <w:ind w:firstLine="740"/>
        <w:jc w:val="both"/>
        <w:rPr>
          <w:sz w:val="30"/>
          <w:szCs w:val="30"/>
        </w:rPr>
      </w:pPr>
      <w:r>
        <w:rPr>
          <w:sz w:val="30"/>
          <w:szCs w:val="30"/>
        </w:rPr>
        <w:t>Заплющ очі та «намалюй» носом декілька геометричних фігур</w:t>
      </w:r>
    </w:p>
    <w:p w:rsidR="00F50522" w:rsidRDefault="00405CDD" w:rsidP="001B22BA">
      <w:pPr>
        <w:pStyle w:val="1"/>
        <w:pBdr>
          <w:bottom w:val="single" w:sz="4" w:space="0" w:color="auto"/>
        </w:pBdr>
        <w:spacing w:after="240" w:line="360" w:lineRule="auto"/>
        <w:ind w:firstLine="740"/>
        <w:rPr>
          <w:sz w:val="30"/>
          <w:szCs w:val="30"/>
        </w:rPr>
      </w:pPr>
      <w:r>
        <w:rPr>
          <w:b/>
          <w:bCs/>
          <w:color w:val="00FF00"/>
          <w:sz w:val="30"/>
          <w:szCs w:val="30"/>
        </w:rPr>
        <w:t xml:space="preserve">Виконай вправу за посиланням </w:t>
      </w:r>
      <w:hyperlink r:id="rId13" w:history="1">
        <w:r>
          <w:rPr>
            <w:b/>
            <w:bCs/>
            <w:color w:val="0000FF"/>
            <w:sz w:val="30"/>
            <w:szCs w:val="30"/>
            <w:u w:val="single"/>
          </w:rPr>
          <w:t>https:ZZlearningapps.org/display?v=pgrtoyad221</w:t>
        </w:r>
      </w:hyperlink>
    </w:p>
    <w:sectPr w:rsidR="00F50522" w:rsidSect="00F50522">
      <w:type w:val="continuous"/>
      <w:pgSz w:w="11900" w:h="16840"/>
      <w:pgMar w:top="855" w:right="529" w:bottom="492" w:left="1090" w:header="427" w:footer="64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CDD" w:rsidRDefault="00405CDD" w:rsidP="00F50522">
      <w:r>
        <w:separator/>
      </w:r>
    </w:p>
  </w:endnote>
  <w:endnote w:type="continuationSeparator" w:id="1">
    <w:p w:rsidR="00405CDD" w:rsidRDefault="00405CDD" w:rsidP="00F50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CDD" w:rsidRDefault="00405CDD"/>
  </w:footnote>
  <w:footnote w:type="continuationSeparator" w:id="1">
    <w:p w:rsidR="00405CDD" w:rsidRDefault="00405CD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F50522"/>
    <w:rsid w:val="001B22BA"/>
    <w:rsid w:val="00405CDD"/>
    <w:rsid w:val="00F5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052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F505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F505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0000"/>
      <w:sz w:val="32"/>
      <w:szCs w:val="32"/>
      <w:u w:val="none"/>
      <w:shd w:val="clear" w:color="auto" w:fill="auto"/>
    </w:rPr>
  </w:style>
  <w:style w:type="character" w:customStyle="1" w:styleId="2">
    <w:name w:val="Заголовок №2_"/>
    <w:basedOn w:val="a0"/>
    <w:link w:val="20"/>
    <w:rsid w:val="00F505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FF00"/>
      <w:sz w:val="30"/>
      <w:szCs w:val="30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F50522"/>
    <w:rPr>
      <w:rFonts w:ascii="Arial" w:eastAsia="Arial" w:hAnsi="Arial" w:cs="Arial"/>
      <w:b/>
      <w:bCs/>
      <w:i w:val="0"/>
      <w:iCs w:val="0"/>
      <w:smallCaps w:val="0"/>
      <w:strike w:val="0"/>
      <w:color w:val="808080"/>
      <w:sz w:val="12"/>
      <w:szCs w:val="1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F50522"/>
    <w:pPr>
      <w:spacing w:line="276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rsid w:val="00F50522"/>
    <w:pPr>
      <w:spacing w:line="209" w:lineRule="auto"/>
      <w:ind w:firstLine="720"/>
      <w:outlineLvl w:val="0"/>
    </w:pPr>
    <w:rPr>
      <w:rFonts w:ascii="Times New Roman" w:eastAsia="Times New Roman" w:hAnsi="Times New Roman" w:cs="Times New Roman"/>
      <w:b/>
      <w:bCs/>
      <w:color w:val="FF0000"/>
      <w:sz w:val="32"/>
      <w:szCs w:val="32"/>
    </w:rPr>
  </w:style>
  <w:style w:type="paragraph" w:customStyle="1" w:styleId="20">
    <w:name w:val="Заголовок №2"/>
    <w:basedOn w:val="a"/>
    <w:link w:val="2"/>
    <w:rsid w:val="00F50522"/>
    <w:pPr>
      <w:spacing w:after="180" w:line="257" w:lineRule="auto"/>
      <w:ind w:firstLine="740"/>
      <w:outlineLvl w:val="1"/>
    </w:pPr>
    <w:rPr>
      <w:rFonts w:ascii="Times New Roman" w:eastAsia="Times New Roman" w:hAnsi="Times New Roman" w:cs="Times New Roman"/>
      <w:b/>
      <w:bCs/>
      <w:color w:val="00FF00"/>
      <w:sz w:val="30"/>
      <w:szCs w:val="30"/>
    </w:rPr>
  </w:style>
  <w:style w:type="paragraph" w:customStyle="1" w:styleId="a5">
    <w:name w:val="Подпись к картинке"/>
    <w:basedOn w:val="a"/>
    <w:link w:val="a4"/>
    <w:rsid w:val="00F50522"/>
    <w:pPr>
      <w:ind w:firstLine="820"/>
    </w:pPr>
    <w:rPr>
      <w:rFonts w:ascii="Arial" w:eastAsia="Arial" w:hAnsi="Arial" w:cs="Arial"/>
      <w:b/>
      <w:bCs/>
      <w:color w:val="808080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earningapps.org/display?v=pgrtoyad22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ystosvi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2022-12-13T20:14:00Z</dcterms:created>
  <dcterms:modified xsi:type="dcterms:W3CDTF">2022-12-13T20:16:00Z</dcterms:modified>
</cp:coreProperties>
</file>