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9900ff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1"/>
          <w:color w:val="9900ff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b w:val="1"/>
          <w:i w:val="1"/>
          <w:color w:val="9900ff"/>
          <w:sz w:val="28.079999923706055"/>
          <w:szCs w:val="28.079999923706055"/>
          <w:highlight w:val="white"/>
          <w:rtl w:val="0"/>
        </w:rPr>
        <w:t xml:space="preserve">Математика               </w:t>
      </w:r>
      <w:r w:rsidDel="00000000" w:rsidR="00000000" w:rsidRPr="00000000">
        <w:rPr>
          <w:b w:val="1"/>
          <w:i w:val="1"/>
          <w:smallCaps w:val="0"/>
          <w:strike w:val="0"/>
          <w:color w:val="9900ff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b w:val="1"/>
          <w:i w:val="1"/>
          <w:color w:val="9900ff"/>
          <w:sz w:val="28.079999923706055"/>
          <w:szCs w:val="28.079999923706055"/>
          <w:highlight w:val="white"/>
          <w:rtl w:val="0"/>
        </w:rPr>
        <w:t xml:space="preserve">4</w:t>
      </w:r>
      <w:r w:rsidDel="00000000" w:rsidR="00000000" w:rsidRPr="00000000">
        <w:rPr>
          <w:b w:val="1"/>
          <w:i w:val="1"/>
          <w:smallCaps w:val="0"/>
          <w:strike w:val="0"/>
          <w:color w:val="9900ff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 .11.2022 </w:t>
      </w:r>
      <w:r w:rsidDel="00000000" w:rsidR="00000000" w:rsidRPr="00000000">
        <w:rPr>
          <w:b w:val="1"/>
          <w:i w:val="1"/>
          <w:color w:val="9900ff"/>
          <w:sz w:val="28.079999923706055"/>
          <w:szCs w:val="28.079999923706055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i w:val="1"/>
          <w:smallCaps w:val="0"/>
          <w:strike w:val="0"/>
          <w:color w:val="9900ff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4 - А(інд. навч.)      Старікова Н.А.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4.6325969696045" w:lineRule="auto"/>
        <w:ind w:left="3.369598388671875" w:right="511.02294921875" w:firstLine="3.088836669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Читання та запис багатоцифрових чисел. Розв’язування виразів  та задач. </w:t>
      </w:r>
      <w:r w:rsidDel="00000000" w:rsidR="00000000" w:rsidRPr="00000000">
        <w:rPr>
          <w:b w:val="1"/>
          <w:i w:val="1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8623046875" w:line="244.3469524383545" w:lineRule="auto"/>
        <w:ind w:left="19.094390869140625" w:right="278.11279296875" w:firstLine="1.4040374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закріплювати вміння читання та записування багатоцифрових чисел;  вдосконалювати вміння розв’язувати задачі; розвивати логічне мислення та  математичне мовлення; формувати математичну компетентність; виховувати  інтерес до предмета.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0703125" w:line="240" w:lineRule="auto"/>
        <w:ind w:left="3789.191360473633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Опорний конспект для учня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19.65599060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І. АКТУАЛІЗАЦІЯ ОПОРНИХ ЗНАНЬ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0.56159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Усний рахунок.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80078125" w:line="240" w:lineRule="auto"/>
        <w:ind w:left="2599.1617584228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71825" cy="153835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38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56159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2. Читання та запис багатоцифрових чисел.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15234375" w:line="240" w:lineRule="auto"/>
        <w:ind w:left="0.56159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№471-усно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53.04866790771484" w:lineRule="auto"/>
        <w:ind w:left="102.70561218261719" w:right="2825.599365234375" w:hanging="100.94398498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11090" cy="41146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411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№472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усно.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56787109375" w:line="240" w:lineRule="auto"/>
        <w:ind w:left="1.761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49445" cy="18497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184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.7056121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№473-письмово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0662841796875" w:line="240" w:lineRule="auto"/>
        <w:ind w:left="1.761627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60420" cy="32004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3194580078125" w:line="240" w:lineRule="auto"/>
        <w:ind w:left="102.70561218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№474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письмово.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462646484375" w:line="240" w:lineRule="auto"/>
        <w:ind w:left="1.761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85820" cy="57144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5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56159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Запис з коментуванням №470.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06591796875" w:line="240" w:lineRule="auto"/>
        <w:ind w:left="1.761627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49425" cy="184721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84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97900390625" w:line="240" w:lineRule="auto"/>
        <w:ind w:left="19.65599060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ІІ. ВИВЧЕННЯ НОВОГО МАТЕРІАЛУ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0673828125" w:line="240" w:lineRule="auto"/>
        <w:ind w:left="380.416641235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Колективний аналіз №475-усно.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06689453125" w:line="225.70406913757324" w:lineRule="auto"/>
        <w:ind w:left="447.82310485839844" w:right="569.599609375" w:hanging="86.06155395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15050" cy="81534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1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усно.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548095703125" w:line="329.71787452697754" w:lineRule="auto"/>
        <w:ind w:left="361.7615509033203" w:right="-6.40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20" w:w="11900" w:orient="portrait"/>
          <w:pgMar w:bottom="902.659912109375" w:top="547.200927734375" w:left="1132.2383880615234" w:right="206.4001464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80809" cy="84582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09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53051" cy="248348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3051" cy="248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28260" cy="247396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47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Обчислення прикладів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№477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письмово.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3139" cy="142938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139" cy="142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Робота над задачами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№479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письмово.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5761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План розв’язування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Скільки кілограмів яблук розклали у 26 ящиків?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37109375" w:line="244.3465805053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Скільки кілограмів яблук розклали у ящики по 12 кг? 3) Скільки ящиків взяли по 12 кг?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05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4) Скільки всього взяли ящиків?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45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02.659912109375" w:top="547.200927734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30472" cy="344424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472" cy="344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.5054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№478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усно.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556640625" w:line="208.5556411743164" w:lineRule="auto"/>
        <w:ind w:left="19.655990600585938" w:right="1630.8001708984375" w:firstLine="1244.50561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68164" cy="241681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164" cy="241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ІІІ. Домашнє завдання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5244140625" w:line="244.34755325317383" w:lineRule="auto"/>
        <w:ind w:left="4.2120361328125" w:right="639.0625" w:hanging="3.650436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Повторити класи і розряди шестицифрових чисел. Розв’язати приклади  480 на с.83 підручника 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8197021484375" w:line="240" w:lineRule="auto"/>
        <w:ind w:left="2963.5047149658203" w:right="0" w:firstLine="0"/>
        <w:jc w:val="left"/>
        <w:rPr>
          <w:rFonts w:ascii="Roboto" w:cs="Roboto" w:eastAsia="Roboto" w:hAnsi="Roboto"/>
          <w:b w:val="1"/>
          <w:i w:val="1"/>
          <w:color w:val="5f6368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35.920000076293945"/>
          <w:szCs w:val="35.920000076293945"/>
          <w:u w:val="none"/>
          <w:shd w:fill="auto" w:val="clear"/>
          <w:vertAlign w:val="baseline"/>
          <w:rtl w:val="0"/>
        </w:rPr>
        <w:t xml:space="preserve">Роботи надсилати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35.920000076293945"/>
          <w:szCs w:val="35.920000076293945"/>
          <w:rtl w:val="0"/>
        </w:rPr>
        <w:t xml:space="preserve"> ел. пошту </w:t>
      </w:r>
      <w:hyperlink r:id="rId19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31"/>
            <w:szCs w:val="31"/>
            <w:highlight w:val="white"/>
            <w:u w:val="single"/>
            <w:rtl w:val="0"/>
          </w:rPr>
          <w:t xml:space="preserve">starikovanatasha1970@gmail.com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8197021484375" w:line="240" w:lineRule="auto"/>
        <w:ind w:left="2963.5047149658203" w:right="0" w:firstLine="0"/>
        <w:jc w:val="left"/>
        <w:rPr>
          <w:rFonts w:ascii="Roboto" w:cs="Roboto" w:eastAsia="Roboto" w:hAnsi="Roboto"/>
          <w:b w:val="1"/>
          <w:i w:val="1"/>
          <w:color w:val="5f636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902.659912109375" w:top="547.200927734375" w:left="1132.2383880615234" w:right="206.400146484375" w:header="0" w:footer="720"/>
      <w:cols w:equalWidth="0" w:num="1">
        <w:col w:space="0" w:w="10561.36146545410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mailto:starikovanatasha1970@gmail.com" TargetMode="External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