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.01.2023 </w:t>
        <w:tab/>
        <w:tab/>
        <w:tab/>
        <w:tab/>
        <w:t xml:space="preserve">4клас </w:t>
        <w:tab/>
        <w:tab/>
        <w:tab/>
        <w:t xml:space="preserve">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eading=h.aw4j5k6ew9y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bookmarkStart w:colFirst="0" w:colLast="0" w:name="_heading=h.q5kjkx3optr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Тема. Алгоритми з циклами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ind w:firstLine="425.19685039370086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ІФО 2-2.1-7 розрізняє цикли із повторенням заданої кількості разів та до виконання умови;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ind w:firstLine="283.46456692913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ІФО 2-2.3-3 визначає логічні помилки у розбитті алгоритму на блоки чи при компонуванні алгоритму з блоків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="240" w:lineRule="auto"/>
        <w:ind w:firstLine="426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1. Які процеси називаються циклічними?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2. Наведіть приклади циклічних процесів у природі.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3. Наведіть приклади циклічних процесів у навколишньому світі.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4. Наведіть приклади циклічних процесів у своєму житті.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5. Під час якої роботи вам доводилось виконувати дії, що повторювалися кілька разів.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Виконайте завдання в зошиті простим олівцем: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Графічний диктант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Перемістити: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клітинку праворуч;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6 клітинок вниз.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Малювати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вгору;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вниз;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вниз;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вниз;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праворуч 6 разів;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вгору 4 рази;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праворуч 5 разів;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вниз 9 разів;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ліворуч 5 разів;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вгору 4 рази;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ліворуч 12 разів;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Перемістити: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13 клітинок праворуч;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2 клітинки вгору.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Малювати: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праворуч;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5 клітинки вниз;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ліворуч;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5 клітинки вгору.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Який рисунок ви дістали?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можна графічний диктант назвати алгоритмом?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трапилося в алгоритмі повторення?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 саме?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трапилося розгалуження в цьому алгоритмі?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який казковий герой тісно пов’язаний з ключиком?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Частина алгоритму, яка може повторюватися кілька разів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rtl w:val="0"/>
        </w:rPr>
        <w:t xml:space="preserve">циклом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spacing w:after="0" w:before="12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Фізкультхвилинка.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Встаньте рівно, та виконайте дії за наведеним алгоритмом нижче: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введення - то учні піднімають руки вгору,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виведення - руки на пояс,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зберігання – учні присідають.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Пристрої: монітор, клавіатура, жорсткий диск, колонки, флешка, сканер, мікрофон, принтер, вінчестер, миша, оптичний диск, навушники.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Робота за комп’ютером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Повторення правил безпечної поведінки за комп’ютером.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https://studio.code.org/s/course2/lessons/6/levels/1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left="1069" w:firstLine="0"/>
        <w:rPr>
          <w:rFonts w:ascii="Times New Roman" w:cs="Times New Roman" w:eastAsia="Times New Roman" w:hAnsi="Times New Roman"/>
          <w:b w:val="1"/>
          <w:i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Вправи для очей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Працюючи за комп’ютером, не можна забувати про відпочинок для очей, адже вони теж втомлюються.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Очі треба нам здорові, щоб світ дивиться кольоровий!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Подивились вправо, вліво, вгору, вниз, собі на ніс!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Знову вправо, знову вліво і покліпали очима!</w:t>
      </w:r>
    </w:p>
    <w:sectPr>
      <w:pgSz w:h="16838" w:w="11906" w:orient="portrait"/>
      <w:pgMar w:bottom="851" w:top="283.46456692913387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771B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771B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2/lessons/6/level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oGAKMCJiZZJhsR+IvKcqav9zBw==">AMUW2mXaYSvAknkzrk+naWVLGmspIGiLkDHT2yxHJrWZ6BsKU643JUhzNotHHeA2lOAlQzcqV37a4nvA/3llgSg5f/dhX1rKTW5VmplpYfJcU5n1Tu8q6d48yH08+9WKmCXfRKdFDjW340dLZIitrEFHoN6QFttEUBIJXnYqf9Ad5d3rA5m7iS8=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2019-03-04T20:43:00Z</dcterms:created>
  <dc:creator>8</dc:creator>
</cp:coreProperties>
</file>