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AA147" w14:textId="6DD08E00" w:rsidR="0092623B" w:rsidRDefault="0092623B" w:rsidP="0092623B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Дата:</w:t>
      </w:r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1</w:t>
      </w:r>
      <w:r w:rsidR="00014AA1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3</w:t>
      </w:r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.10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.22.                          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ab/>
        <w:t>Предмет: Англійська мова.</w:t>
      </w:r>
    </w:p>
    <w:p w14:paraId="2779E43B" w14:textId="00AFF1EA" w:rsidR="0092623B" w:rsidRDefault="0092623B" w:rsidP="0092623B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Клас: 4-</w:t>
      </w:r>
      <w:r w:rsidR="00694782"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>А</w:t>
      </w:r>
      <w:bookmarkStart w:id="0" w:name="_GoBack"/>
      <w:bookmarkEnd w:id="0"/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                          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ab/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ab/>
        <w:t xml:space="preserve"> Вчитель:</w:t>
      </w:r>
      <w:r>
        <w:rPr>
          <w:rFonts w:eastAsiaTheme="minorEastAsia" w:cs="Times New Roman"/>
          <w:b/>
          <w:bCs/>
          <w:i/>
          <w:iCs/>
          <w:szCs w:val="28"/>
          <w:lang w:val="uk-UA" w:eastAsia="ru-RU"/>
        </w:rPr>
        <w:t xml:space="preserve"> Глуговська Л.Г.</w:t>
      </w:r>
    </w:p>
    <w:p w14:paraId="0A357132" w14:textId="2355EC68" w:rsidR="0092623B" w:rsidRPr="00014AA1" w:rsidRDefault="0092623B" w:rsidP="0092623B">
      <w:pPr>
        <w:spacing w:line="252" w:lineRule="auto"/>
        <w:jc w:val="both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 xml:space="preserve">Тема: </w:t>
      </w:r>
      <w:r w:rsidR="00014AA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Мій клас. Шкільні речі.</w:t>
      </w:r>
    </w:p>
    <w:p w14:paraId="3F4442C3" w14:textId="77777777" w:rsidR="0092623B" w:rsidRDefault="0092623B" w:rsidP="0092623B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Мета:</w:t>
      </w:r>
    </w:p>
    <w:p w14:paraId="38C20423" w14:textId="77777777" w:rsidR="0092623B" w:rsidRDefault="0092623B" w:rsidP="0092623B">
      <w:pPr>
        <w:spacing w:line="252" w:lineRule="auto"/>
        <w:jc w:val="both"/>
        <w:rPr>
          <w:rFonts w:eastAsiaTheme="minorEastAsia" w:cs="Times New Roman"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навчальна</w:t>
      </w:r>
      <w:r>
        <w:rPr>
          <w:rFonts w:eastAsiaTheme="minorEastAsia" w:cs="Times New Roman"/>
          <w:i/>
          <w:iCs/>
          <w:szCs w:val="28"/>
          <w:lang w:eastAsia="ru-RU"/>
        </w:rPr>
        <w:t>: ознайомити з новими лексичними одиницями за темою, активізувати вивчений лексико-граматичний матеріал, описувати традиції та виражати своє ставлення до них, вдосконалити навички читання, аудіювання й усного  мовлення, збільшити обсяг знань про  специфіку мови</w:t>
      </w:r>
      <w:r>
        <w:rPr>
          <w:rFonts w:eastAsiaTheme="minorEastAsia" w:cs="Times New Roman"/>
          <w:i/>
          <w:iCs/>
          <w:szCs w:val="28"/>
          <w:lang w:val="uk-UA" w:eastAsia="ru-RU"/>
        </w:rPr>
        <w:t>.</w:t>
      </w:r>
    </w:p>
    <w:p w14:paraId="06258FA1" w14:textId="77777777" w:rsidR="0092623B" w:rsidRDefault="0092623B" w:rsidP="0092623B">
      <w:pPr>
        <w:spacing w:line="252" w:lineRule="auto"/>
        <w:jc w:val="both"/>
        <w:rPr>
          <w:rFonts w:eastAsiaTheme="minorEastAsia" w:cs="Times New Roman"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 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розвиваюча</w:t>
      </w:r>
      <w:r>
        <w:rPr>
          <w:rFonts w:eastAsiaTheme="minorEastAsia" w:cs="Times New Roman"/>
          <w:i/>
          <w:iCs/>
          <w:szCs w:val="28"/>
          <w:lang w:eastAsia="ru-RU"/>
        </w:rPr>
        <w:t>: розвивати логічне мислення, увагу та зорову пам'ять, спостережливість, удосконалювати фонетику та артикуляцію звуків, розвивати усні комунікативні вміння.</w:t>
      </w:r>
    </w:p>
    <w:p w14:paraId="6A03CFF4" w14:textId="77777777" w:rsidR="0092623B" w:rsidRDefault="0092623B" w:rsidP="0092623B">
      <w:pPr>
        <w:spacing w:line="252" w:lineRule="auto"/>
        <w:jc w:val="both"/>
        <w:rPr>
          <w:rFonts w:eastAsiaTheme="minorEastAsia" w:cs="Times New Roman"/>
          <w:b/>
          <w:bCs/>
          <w:i/>
          <w:iCs/>
          <w:szCs w:val="28"/>
          <w:lang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 xml:space="preserve">•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eastAsia="ru-RU"/>
        </w:rPr>
        <w:t>виховна</w:t>
      </w:r>
      <w:r>
        <w:rPr>
          <w:rFonts w:eastAsiaTheme="minorEastAsia" w:cs="Times New Roman"/>
          <w:i/>
          <w:iCs/>
          <w:szCs w:val="28"/>
          <w:lang w:eastAsia="ru-RU"/>
        </w:rPr>
        <w:t>: виховувати зацікавленість у розширенні своїх знань, поєднувати навчальний матеріал із життям,збагачувати загальну культуру здобувачів освіти.</w:t>
      </w:r>
    </w:p>
    <w:p w14:paraId="2F4DB3E2" w14:textId="77777777" w:rsidR="0092623B" w:rsidRDefault="0092623B" w:rsidP="0092623B">
      <w:pPr>
        <w:spacing w:line="252" w:lineRule="auto"/>
        <w:jc w:val="center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Хід</w:t>
      </w:r>
      <w:r>
        <w:rPr>
          <w:rFonts w:eastAsiaTheme="minorEastAsia" w:cs="Times New Roman"/>
          <w:b/>
          <w:bCs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szCs w:val="28"/>
          <w:lang w:eastAsia="ru-RU"/>
        </w:rPr>
        <w:t>уроку</w:t>
      </w:r>
    </w:p>
    <w:p w14:paraId="52FAC2B0" w14:textId="77777777" w:rsidR="0092623B" w:rsidRDefault="0092623B" w:rsidP="0092623B">
      <w:pPr>
        <w:spacing w:line="252" w:lineRule="auto"/>
        <w:rPr>
          <w:rFonts w:eastAsiaTheme="minorEastAsia" w:cs="Times New Roman"/>
          <w:b/>
          <w:bCs/>
          <w:i/>
          <w:iCs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 xml:space="preserve">1.Greatings / 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>Привітання</w:t>
      </w:r>
    </w:p>
    <w:p w14:paraId="790BAEC1" w14:textId="77777777" w:rsidR="0092623B" w:rsidRDefault="0092623B" w:rsidP="0092623B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val="en-US" w:eastAsia="ru-RU"/>
        </w:rPr>
        <w:t>Hello, Dear Children! How are you?</w:t>
      </w:r>
    </w:p>
    <w:p w14:paraId="503C13A1" w14:textId="77777777" w:rsidR="0092623B" w:rsidRPr="0092623B" w:rsidRDefault="0092623B" w:rsidP="0092623B">
      <w:pPr>
        <w:spacing w:line="252" w:lineRule="auto"/>
        <w:rPr>
          <w:rFonts w:eastAsiaTheme="minorEastAsia" w:cs="Times New Roman"/>
          <w:i/>
          <w:iCs/>
          <w:szCs w:val="28"/>
          <w:lang w:val="en-US" w:eastAsia="ru-RU"/>
        </w:rPr>
      </w:pPr>
      <w:r>
        <w:rPr>
          <w:rFonts w:eastAsiaTheme="minorEastAsia" w:cs="Times New Roman"/>
          <w:i/>
          <w:iCs/>
          <w:szCs w:val="28"/>
          <w:lang w:eastAsia="ru-RU"/>
        </w:rPr>
        <w:t>Приві</w:t>
      </w:r>
      <w:r>
        <w:rPr>
          <w:rFonts w:eastAsiaTheme="minorEastAsia" w:cs="Times New Roman"/>
          <w:i/>
          <w:iCs/>
          <w:szCs w:val="28"/>
          <w:lang w:val="uk-UA" w:eastAsia="ru-RU"/>
        </w:rPr>
        <w:t>т</w:t>
      </w:r>
      <w:r w:rsidRPr="0092623B">
        <w:rPr>
          <w:rFonts w:eastAsiaTheme="minorEastAsia" w:cs="Times New Roman"/>
          <w:i/>
          <w:iCs/>
          <w:szCs w:val="28"/>
          <w:lang w:val="en-US" w:eastAsia="ru-RU"/>
        </w:rPr>
        <w:t>,</w:t>
      </w:r>
      <w:r>
        <w:rPr>
          <w:rFonts w:eastAsiaTheme="minorEastAsia" w:cs="Times New Roman"/>
          <w:i/>
          <w:iCs/>
          <w:szCs w:val="28"/>
          <w:lang w:eastAsia="ru-RU"/>
        </w:rPr>
        <w:t>дорогі</w:t>
      </w:r>
      <w:r w:rsidRPr="0092623B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діти</w:t>
      </w:r>
      <w:r w:rsidRPr="0092623B">
        <w:rPr>
          <w:rFonts w:eastAsiaTheme="minorEastAsia" w:cs="Times New Roman"/>
          <w:i/>
          <w:iCs/>
          <w:szCs w:val="28"/>
          <w:lang w:val="en-US" w:eastAsia="ru-RU"/>
        </w:rPr>
        <w:t>!</w:t>
      </w:r>
      <w:r>
        <w:rPr>
          <w:rFonts w:eastAsiaTheme="minorEastAsia" w:cs="Times New Roman"/>
          <w:i/>
          <w:iCs/>
          <w:szCs w:val="28"/>
          <w:lang w:eastAsia="ru-RU"/>
        </w:rPr>
        <w:t>Як</w:t>
      </w:r>
      <w:r w:rsidRPr="0092623B">
        <w:rPr>
          <w:rFonts w:eastAsiaTheme="minorEastAsia" w:cs="Times New Roman"/>
          <w:i/>
          <w:iCs/>
          <w:szCs w:val="28"/>
          <w:lang w:val="en-US" w:eastAsia="ru-RU"/>
        </w:rPr>
        <w:t xml:space="preserve"> </w:t>
      </w:r>
      <w:r>
        <w:rPr>
          <w:rFonts w:eastAsiaTheme="minorEastAsia" w:cs="Times New Roman"/>
          <w:i/>
          <w:iCs/>
          <w:szCs w:val="28"/>
          <w:lang w:eastAsia="ru-RU"/>
        </w:rPr>
        <w:t>ви</w:t>
      </w:r>
      <w:r w:rsidRPr="0092623B">
        <w:rPr>
          <w:rFonts w:eastAsiaTheme="minorEastAsia" w:cs="Times New Roman"/>
          <w:i/>
          <w:iCs/>
          <w:szCs w:val="28"/>
          <w:lang w:val="en-US" w:eastAsia="ru-RU"/>
        </w:rPr>
        <w:t>?</w:t>
      </w:r>
    </w:p>
    <w:p w14:paraId="2BC9E886" w14:textId="22389AFC" w:rsidR="0092623B" w:rsidRPr="00694782" w:rsidRDefault="0092623B" w:rsidP="0092623B">
      <w:pPr>
        <w:spacing w:after="0"/>
        <w:jc w:val="both"/>
        <w:rPr>
          <w:b/>
          <w:bCs/>
          <w:i/>
          <w:iCs/>
        </w:rPr>
      </w:pPr>
      <w:r w:rsidRPr="00694782">
        <w:rPr>
          <w:b/>
          <w:bCs/>
          <w:i/>
          <w:iCs/>
          <w:highlight w:val="yellow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</w:t>
      </w:r>
      <w:r w:rsidRPr="00694782">
        <w:rPr>
          <w:b/>
          <w:bCs/>
          <w:i/>
          <w:iCs/>
          <w:highlight w:val="yellow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 w:rsidRPr="00694782">
        <w:rPr>
          <w:b/>
          <w:bCs/>
          <w:i/>
          <w:iCs/>
          <w:highlight w:val="yellow"/>
        </w:rPr>
        <w:t xml:space="preserve"> /</w:t>
      </w:r>
      <w:r w:rsidR="00014AA1" w:rsidRPr="00014AA1">
        <w:rPr>
          <w:b/>
          <w:bCs/>
          <w:i/>
          <w:iCs/>
          <w:highlight w:val="yellow"/>
          <w:lang w:val="en-US"/>
        </w:rPr>
        <w:t>Listening</w:t>
      </w:r>
    </w:p>
    <w:p w14:paraId="709E8305" w14:textId="0C154FFB" w:rsidR="00014AA1" w:rsidRPr="00694782" w:rsidRDefault="00014AA1" w:rsidP="0092623B">
      <w:pPr>
        <w:spacing w:after="0"/>
        <w:jc w:val="both"/>
        <w:rPr>
          <w:i/>
          <w:iCs/>
        </w:rPr>
      </w:pPr>
    </w:p>
    <w:p w14:paraId="78184538" w14:textId="003FC5CC" w:rsidR="00014AA1" w:rsidRPr="00014AA1" w:rsidRDefault="00014AA1" w:rsidP="0092623B">
      <w:pPr>
        <w:spacing w:after="0"/>
        <w:jc w:val="both"/>
        <w:rPr>
          <w:i/>
          <w:iCs/>
          <w:lang w:val="uk-UA"/>
        </w:rPr>
      </w:pPr>
      <w:r w:rsidRPr="00014AA1">
        <w:rPr>
          <w:i/>
          <w:iCs/>
          <w:lang w:val="uk-UA"/>
        </w:rPr>
        <w:t>Прослуха</w:t>
      </w:r>
      <w:r>
        <w:rPr>
          <w:i/>
          <w:iCs/>
          <w:lang w:val="uk-UA"/>
        </w:rPr>
        <w:t>й</w:t>
      </w:r>
      <w:r w:rsidRPr="00014AA1">
        <w:rPr>
          <w:i/>
          <w:iCs/>
          <w:lang w:val="uk-UA"/>
        </w:rPr>
        <w:t>те пісню, яка допоможе пригадати назви шкільних предметів.</w:t>
      </w:r>
    </w:p>
    <w:p w14:paraId="63EC5A69" w14:textId="77777777" w:rsidR="00014AA1" w:rsidRPr="00014AA1" w:rsidRDefault="00014AA1" w:rsidP="0092623B">
      <w:pPr>
        <w:spacing w:after="0"/>
        <w:jc w:val="both"/>
        <w:rPr>
          <w:i/>
          <w:iCs/>
          <w:lang w:val="uk-UA"/>
        </w:rPr>
      </w:pPr>
    </w:p>
    <w:p w14:paraId="508A6480" w14:textId="79389D42" w:rsidR="00014AA1" w:rsidRPr="00014AA1" w:rsidRDefault="00014AA1" w:rsidP="0092623B">
      <w:pPr>
        <w:spacing w:after="0"/>
        <w:jc w:val="both"/>
        <w:rPr>
          <w:i/>
          <w:iCs/>
          <w:lang w:val="en-US"/>
        </w:rPr>
      </w:pPr>
      <w:r w:rsidRPr="00014AA1">
        <w:rPr>
          <w:i/>
          <w:iCs/>
          <w:lang w:val="en-US"/>
        </w:rPr>
        <w:t>The topic – «School Subjects - favorite subject».</w:t>
      </w:r>
    </w:p>
    <w:p w14:paraId="0BF5E0E5" w14:textId="77777777" w:rsidR="00014AA1" w:rsidRPr="00014AA1" w:rsidRDefault="00014AA1" w:rsidP="0092623B">
      <w:pPr>
        <w:spacing w:after="0"/>
        <w:jc w:val="both"/>
        <w:rPr>
          <w:b/>
          <w:bCs/>
          <w:i/>
          <w:iCs/>
          <w:lang w:val="en-US"/>
        </w:rPr>
      </w:pPr>
    </w:p>
    <w:p w14:paraId="28A9F8B9" w14:textId="4772E916" w:rsidR="00014AA1" w:rsidRPr="00014AA1" w:rsidRDefault="00694782" w:rsidP="0092623B">
      <w:pPr>
        <w:spacing w:after="0"/>
        <w:jc w:val="both"/>
        <w:rPr>
          <w:b/>
          <w:bCs/>
          <w:i/>
          <w:iCs/>
          <w:lang w:val="uk-UA"/>
        </w:rPr>
      </w:pPr>
      <w:hyperlink r:id="rId4" w:history="1">
        <w:r w:rsidR="00014AA1" w:rsidRPr="00FE206B">
          <w:rPr>
            <w:rStyle w:val="a3"/>
            <w:b/>
            <w:bCs/>
            <w:i/>
            <w:iCs/>
            <w:lang w:val="en-US"/>
          </w:rPr>
          <w:t>https</w:t>
        </w:r>
        <w:r w:rsidR="00014AA1" w:rsidRPr="00014AA1">
          <w:rPr>
            <w:rStyle w:val="a3"/>
            <w:b/>
            <w:bCs/>
            <w:i/>
            <w:iCs/>
            <w:lang w:val="uk-UA"/>
          </w:rPr>
          <w:t>://</w:t>
        </w:r>
        <w:r w:rsidR="00014AA1" w:rsidRPr="00FE206B">
          <w:rPr>
            <w:rStyle w:val="a3"/>
            <w:b/>
            <w:bCs/>
            <w:i/>
            <w:iCs/>
            <w:lang w:val="en-US"/>
          </w:rPr>
          <w:t>www</w:t>
        </w:r>
        <w:r w:rsidR="00014AA1" w:rsidRPr="00014AA1">
          <w:rPr>
            <w:rStyle w:val="a3"/>
            <w:b/>
            <w:bCs/>
            <w:i/>
            <w:iCs/>
            <w:lang w:val="uk-UA"/>
          </w:rPr>
          <w:t>.</w:t>
        </w:r>
        <w:r w:rsidR="00014AA1" w:rsidRPr="00FE206B">
          <w:rPr>
            <w:rStyle w:val="a3"/>
            <w:b/>
            <w:bCs/>
            <w:i/>
            <w:iCs/>
            <w:lang w:val="en-US"/>
          </w:rPr>
          <w:t>youtube</w:t>
        </w:r>
        <w:r w:rsidR="00014AA1" w:rsidRPr="00014AA1">
          <w:rPr>
            <w:rStyle w:val="a3"/>
            <w:b/>
            <w:bCs/>
            <w:i/>
            <w:iCs/>
            <w:lang w:val="uk-UA"/>
          </w:rPr>
          <w:t>.</w:t>
        </w:r>
        <w:r w:rsidR="00014AA1" w:rsidRPr="00FE206B">
          <w:rPr>
            <w:rStyle w:val="a3"/>
            <w:b/>
            <w:bCs/>
            <w:i/>
            <w:iCs/>
            <w:lang w:val="en-US"/>
          </w:rPr>
          <w:t>com</w:t>
        </w:r>
        <w:r w:rsidR="00014AA1" w:rsidRPr="00014AA1">
          <w:rPr>
            <w:rStyle w:val="a3"/>
            <w:b/>
            <w:bCs/>
            <w:i/>
            <w:iCs/>
            <w:lang w:val="uk-UA"/>
          </w:rPr>
          <w:t>/</w:t>
        </w:r>
        <w:r w:rsidR="00014AA1" w:rsidRPr="00FE206B">
          <w:rPr>
            <w:rStyle w:val="a3"/>
            <w:b/>
            <w:bCs/>
            <w:i/>
            <w:iCs/>
            <w:lang w:val="en-US"/>
          </w:rPr>
          <w:t>watch</w:t>
        </w:r>
        <w:r w:rsidR="00014AA1" w:rsidRPr="00014AA1">
          <w:rPr>
            <w:rStyle w:val="a3"/>
            <w:b/>
            <w:bCs/>
            <w:i/>
            <w:iCs/>
            <w:lang w:val="uk-UA"/>
          </w:rPr>
          <w:t>?</w:t>
        </w:r>
        <w:r w:rsidR="00014AA1" w:rsidRPr="00FE206B">
          <w:rPr>
            <w:rStyle w:val="a3"/>
            <w:b/>
            <w:bCs/>
            <w:i/>
            <w:iCs/>
            <w:lang w:val="en-US"/>
          </w:rPr>
          <w:t>v</w:t>
        </w:r>
        <w:r w:rsidR="00014AA1" w:rsidRPr="00014AA1">
          <w:rPr>
            <w:rStyle w:val="a3"/>
            <w:b/>
            <w:bCs/>
            <w:i/>
            <w:iCs/>
            <w:lang w:val="uk-UA"/>
          </w:rPr>
          <w:t>=</w:t>
        </w:r>
        <w:r w:rsidR="00014AA1" w:rsidRPr="00FE206B">
          <w:rPr>
            <w:rStyle w:val="a3"/>
            <w:b/>
            <w:bCs/>
            <w:i/>
            <w:iCs/>
            <w:lang w:val="en-US"/>
          </w:rPr>
          <w:t>AnZxeX</w:t>
        </w:r>
        <w:r w:rsidR="00014AA1" w:rsidRPr="00014AA1">
          <w:rPr>
            <w:rStyle w:val="a3"/>
            <w:b/>
            <w:bCs/>
            <w:i/>
            <w:iCs/>
            <w:lang w:val="uk-UA"/>
          </w:rPr>
          <w:t>_8</w:t>
        </w:r>
        <w:r w:rsidR="00014AA1" w:rsidRPr="00FE206B">
          <w:rPr>
            <w:rStyle w:val="a3"/>
            <w:b/>
            <w:bCs/>
            <w:i/>
            <w:iCs/>
            <w:lang w:val="en-US"/>
          </w:rPr>
          <w:t>mVk</w:t>
        </w:r>
      </w:hyperlink>
    </w:p>
    <w:p w14:paraId="74F339D8" w14:textId="77777777" w:rsidR="00014AA1" w:rsidRPr="00014AA1" w:rsidRDefault="00014AA1" w:rsidP="0092623B">
      <w:pPr>
        <w:spacing w:after="0"/>
        <w:jc w:val="both"/>
        <w:rPr>
          <w:b/>
          <w:bCs/>
          <w:i/>
          <w:iCs/>
          <w:lang w:val="uk-UA"/>
        </w:rPr>
      </w:pPr>
    </w:p>
    <w:p w14:paraId="6BA8FE25" w14:textId="73BDDD13" w:rsidR="00F12C76" w:rsidRPr="00694782" w:rsidRDefault="00014AA1" w:rsidP="0092623B">
      <w:pPr>
        <w:spacing w:after="0"/>
        <w:jc w:val="both"/>
        <w:rPr>
          <w:b/>
          <w:bCs/>
          <w:i/>
          <w:iCs/>
          <w:lang w:val="uk-UA"/>
        </w:rPr>
      </w:pPr>
      <w:r w:rsidRPr="00014AA1">
        <w:rPr>
          <w:b/>
          <w:bCs/>
          <w:i/>
          <w:iCs/>
          <w:highlight w:val="yellow"/>
          <w:lang w:val="uk-UA"/>
        </w:rPr>
        <w:t xml:space="preserve">3. </w:t>
      </w:r>
      <w:r w:rsidRPr="00014AA1">
        <w:rPr>
          <w:b/>
          <w:bCs/>
          <w:i/>
          <w:iCs/>
          <w:highlight w:val="yellow"/>
          <w:lang w:val="en-US"/>
        </w:rPr>
        <w:t>Speaking</w:t>
      </w:r>
    </w:p>
    <w:p w14:paraId="55D71451" w14:textId="3534F22F" w:rsidR="00014AA1" w:rsidRPr="00694782" w:rsidRDefault="00014AA1" w:rsidP="0092623B">
      <w:pPr>
        <w:spacing w:after="0"/>
        <w:jc w:val="both"/>
        <w:rPr>
          <w:lang w:val="uk-UA"/>
        </w:rPr>
      </w:pPr>
    </w:p>
    <w:p w14:paraId="5D2B76B6" w14:textId="22246414" w:rsidR="00014AA1" w:rsidRPr="00694782" w:rsidRDefault="00014AA1" w:rsidP="00014AA1">
      <w:pPr>
        <w:spacing w:after="0" w:line="252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 w:rsidRPr="00694782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2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2</w:t>
      </w:r>
      <w:r w:rsidRPr="00694782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>7</w:t>
      </w:r>
    </w:p>
    <w:p w14:paraId="69202802" w14:textId="5976B715" w:rsidR="00014AA1" w:rsidRPr="00B110E7" w:rsidRDefault="005A75B4" w:rsidP="00014AA1">
      <w:pPr>
        <w:spacing w:after="0" w:line="252" w:lineRule="auto"/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</w:pPr>
      <w:r w:rsidRPr="00B110E7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>Роз</w:t>
      </w:r>
      <w:r w:rsidRPr="00694782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>каж</w:t>
      </w:r>
      <w:r w:rsidRPr="00B110E7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>іть, що Ви робили у школі кожного дня.</w:t>
      </w:r>
    </w:p>
    <w:p w14:paraId="4B3BBC41" w14:textId="77777777" w:rsidR="00014AA1" w:rsidRPr="00694782" w:rsidRDefault="00014AA1" w:rsidP="0092623B">
      <w:pPr>
        <w:spacing w:after="0"/>
        <w:jc w:val="both"/>
        <w:rPr>
          <w:lang w:val="uk-UA"/>
        </w:rPr>
      </w:pPr>
    </w:p>
    <w:p w14:paraId="46780710" w14:textId="254F41A7" w:rsidR="00014AA1" w:rsidRDefault="00014AA1" w:rsidP="00B110E7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0D1C95" wp14:editId="57CB8187">
            <wp:extent cx="4200525" cy="666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7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37CC" w14:textId="36E4C2A6" w:rsidR="00B110E7" w:rsidRDefault="00B110E7" w:rsidP="00B110E7">
      <w:pPr>
        <w:spacing w:after="0" w:line="252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b/>
          <w:bCs/>
          <w:i/>
          <w:iCs/>
          <w:highlight w:val="yellow"/>
          <w:lang w:val="uk-UA"/>
        </w:rPr>
        <w:t>4</w:t>
      </w:r>
      <w:r>
        <w:rPr>
          <w:b/>
          <w:bCs/>
          <w:i/>
          <w:iCs/>
          <w:highlight w:val="yellow"/>
          <w:lang w:val="en-US"/>
        </w:rPr>
        <w:t xml:space="preserve">.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highlight w:val="yellow"/>
          <w:lang w:val="en-US" w:eastAsia="ru-RU"/>
        </w:rPr>
        <w:t>Reading</w:t>
      </w:r>
    </w:p>
    <w:p w14:paraId="00205472" w14:textId="77777777" w:rsidR="00B110E7" w:rsidRDefault="00B110E7" w:rsidP="00B110E7">
      <w:pPr>
        <w:spacing w:after="0" w:line="252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</w:p>
    <w:p w14:paraId="735449E4" w14:textId="19544A89" w:rsidR="00B110E7" w:rsidRDefault="00B110E7" w:rsidP="00B110E7">
      <w:pPr>
        <w:spacing w:after="0" w:line="252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1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  <w:t xml:space="preserve"> 27</w:t>
      </w:r>
    </w:p>
    <w:p w14:paraId="51BC2E7A" w14:textId="42F4F9FF" w:rsidR="00B110E7" w:rsidRPr="00B110E7" w:rsidRDefault="00B110E7" w:rsidP="00B110E7">
      <w:pPr>
        <w:spacing w:after="0" w:line="252" w:lineRule="auto"/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</w:pPr>
      <w:r w:rsidRPr="00B110E7">
        <w:rPr>
          <w:rFonts w:eastAsiaTheme="minorEastAsia" w:cs="Times New Roman"/>
          <w:i/>
          <w:iCs/>
          <w:color w:val="000000" w:themeColor="text1"/>
          <w:szCs w:val="28"/>
          <w:lang w:val="uk-UA" w:eastAsia="ru-RU"/>
        </w:rPr>
        <w:t>Прочитайте пісеньку. Про що в ній співається?</w:t>
      </w:r>
    </w:p>
    <w:p w14:paraId="4D5F56A5" w14:textId="3FB12F78" w:rsidR="00B110E7" w:rsidRDefault="00B110E7" w:rsidP="00B110E7">
      <w:pPr>
        <w:spacing w:after="0" w:line="252" w:lineRule="auto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noProof/>
          <w:color w:val="000000" w:themeColor="text1"/>
          <w:szCs w:val="28"/>
          <w:lang w:val="uk-UA" w:eastAsia="ru-RU"/>
        </w:rPr>
        <w:lastRenderedPageBreak/>
        <w:drawing>
          <wp:inline distT="0" distB="0" distL="0" distR="0" wp14:anchorId="72C0ED3E" wp14:editId="1CA6A268">
            <wp:extent cx="3933825" cy="2476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7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F792" w14:textId="3C398ABA" w:rsidR="00B110E7" w:rsidRDefault="00B110E7" w:rsidP="00B110E7">
      <w:pPr>
        <w:spacing w:after="0" w:line="252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</w:p>
    <w:p w14:paraId="64393603" w14:textId="77777777" w:rsidR="00B110E7" w:rsidRDefault="00B110E7" w:rsidP="00B110E7">
      <w:pPr>
        <w:spacing w:after="0" w:line="252" w:lineRule="auto"/>
        <w:rPr>
          <w:rFonts w:eastAsiaTheme="minorEastAsia" w:cs="Times New Roman"/>
          <w:b/>
          <w:bCs/>
          <w:i/>
          <w:iCs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szCs w:val="28"/>
          <w:highlight w:val="yellow"/>
          <w:lang w:val="uk-UA" w:eastAsia="ru-RU"/>
        </w:rPr>
        <w:t xml:space="preserve">5. </w:t>
      </w:r>
      <w:r>
        <w:rPr>
          <w:rFonts w:eastAsiaTheme="minorEastAsia" w:cs="Times New Roman"/>
          <w:b/>
          <w:bCs/>
          <w:i/>
          <w:iCs/>
          <w:szCs w:val="28"/>
          <w:highlight w:val="yellow"/>
          <w:lang w:val="en-US" w:eastAsia="ru-RU"/>
        </w:rPr>
        <w:t>Writing</w:t>
      </w:r>
    </w:p>
    <w:p w14:paraId="01D9FC3E" w14:textId="77777777" w:rsidR="00B110E7" w:rsidRDefault="00B110E7" w:rsidP="00B110E7">
      <w:pPr>
        <w:spacing w:after="0" w:line="252" w:lineRule="auto"/>
        <w:rPr>
          <w:lang w:val="uk-UA"/>
        </w:rPr>
      </w:pPr>
    </w:p>
    <w:p w14:paraId="22AE8043" w14:textId="3DCC9B62" w:rsidR="00B110E7" w:rsidRDefault="00B110E7" w:rsidP="00B110E7">
      <w:pPr>
        <w:spacing w:after="0" w:line="252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Thursday</w:t>
      </w:r>
      <w:r w:rsidRPr="00B110E7">
        <w:rPr>
          <w:b/>
          <w:bCs/>
          <w:i/>
          <w:iCs/>
          <w:lang w:val="en-US"/>
        </w:rPr>
        <w:t>,</w:t>
      </w:r>
      <w:r>
        <w:rPr>
          <w:b/>
          <w:bCs/>
          <w:i/>
          <w:iCs/>
          <w:lang w:val="en-US"/>
        </w:rPr>
        <w:t xml:space="preserve"> the thirteenth of October</w:t>
      </w:r>
    </w:p>
    <w:p w14:paraId="1B7B447D" w14:textId="77777777" w:rsidR="00B110E7" w:rsidRDefault="00B110E7" w:rsidP="00B110E7">
      <w:pPr>
        <w:spacing w:after="0" w:line="252" w:lineRule="auto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Homework</w:t>
      </w:r>
    </w:p>
    <w:p w14:paraId="62FF3817" w14:textId="4B2789F9" w:rsidR="00B110E7" w:rsidRDefault="00B110E7" w:rsidP="00B110E7">
      <w:pPr>
        <w:spacing w:after="0" w:line="252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en-US"/>
        </w:rPr>
        <w:t>Ex.</w:t>
      </w:r>
      <w:r>
        <w:rPr>
          <w:b/>
          <w:bCs/>
          <w:i/>
          <w:iCs/>
          <w:lang w:val="uk-UA"/>
        </w:rPr>
        <w:t xml:space="preserve"> 2 р.25</w:t>
      </w:r>
    </w:p>
    <w:p w14:paraId="46E4E33C" w14:textId="47661FFD" w:rsidR="00B110E7" w:rsidRPr="00B110E7" w:rsidRDefault="00B110E7" w:rsidP="00B110E7">
      <w:pPr>
        <w:spacing w:after="0" w:line="252" w:lineRule="auto"/>
        <w:rPr>
          <w:lang w:val="uk-UA"/>
        </w:rPr>
      </w:pPr>
      <w:r w:rsidRPr="00B110E7">
        <w:rPr>
          <w:lang w:val="uk-UA"/>
        </w:rPr>
        <w:t>З’єднайте питання та відповіді.</w:t>
      </w:r>
    </w:p>
    <w:p w14:paraId="6BEF8CA7" w14:textId="2AA3F435" w:rsidR="00B110E7" w:rsidRPr="00B110E7" w:rsidRDefault="00B110E7" w:rsidP="00B110E7">
      <w:pPr>
        <w:spacing w:after="0" w:line="252" w:lineRule="auto"/>
        <w:rPr>
          <w:lang w:val="uk-UA"/>
        </w:rPr>
      </w:pPr>
      <w:r w:rsidRPr="00B110E7">
        <w:rPr>
          <w:lang w:val="uk-UA"/>
        </w:rPr>
        <w:t>Наприклад: 1. С.</w:t>
      </w:r>
    </w:p>
    <w:p w14:paraId="5467F9D7" w14:textId="5FF3DC0D" w:rsidR="00B110E7" w:rsidRDefault="00B110E7" w:rsidP="00B110E7">
      <w:pPr>
        <w:spacing w:after="0" w:line="252" w:lineRule="auto"/>
        <w:jc w:val="center"/>
        <w:rPr>
          <w:b/>
          <w:bCs/>
          <w:i/>
          <w:iCs/>
          <w:lang w:val="uk-UA"/>
        </w:rPr>
      </w:pPr>
      <w:r>
        <w:rPr>
          <w:b/>
          <w:bCs/>
          <w:i/>
          <w:iCs/>
          <w:noProof/>
          <w:lang w:val="uk-UA"/>
        </w:rPr>
        <w:drawing>
          <wp:inline distT="0" distB="0" distL="0" distR="0" wp14:anchorId="547EC914" wp14:editId="6168CF01">
            <wp:extent cx="3817250" cy="21598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7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081" cy="216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0460E" w14:textId="77777777" w:rsidR="00B110E7" w:rsidRDefault="00B110E7" w:rsidP="00B110E7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257C3CA9" w14:textId="77777777" w:rsidR="00B110E7" w:rsidRDefault="00B110E7" w:rsidP="00B110E7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2A2FF45D" w14:textId="77777777" w:rsidR="00B110E7" w:rsidRDefault="00B110E7" w:rsidP="00B110E7"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конспект;</w:t>
      </w:r>
    </w:p>
    <w:p w14:paraId="0CBE6CE1" w14:textId="77777777" w:rsidR="00B110E7" w:rsidRDefault="00B110E7" w:rsidP="00B110E7">
      <w:pPr>
        <w:spacing w:after="0"/>
        <w:jc w:val="both"/>
        <w:rPr>
          <w:lang w:val="uk-UA"/>
        </w:rPr>
      </w:pPr>
    </w:p>
    <w:p w14:paraId="0063A618" w14:textId="629CCAF9" w:rsidR="00B110E7" w:rsidRDefault="00B110E7" w:rsidP="00B110E7">
      <w:pPr>
        <w:spacing w:after="0"/>
        <w:jc w:val="both"/>
        <w:rPr>
          <w:lang w:val="uk-UA"/>
        </w:rPr>
      </w:pPr>
      <w:r>
        <w:rPr>
          <w:lang w:val="uk-UA"/>
        </w:rPr>
        <w:t>2. Виконати вправу 2 стр.25 (письмово);</w:t>
      </w:r>
    </w:p>
    <w:p w14:paraId="3423A39A" w14:textId="5648090F" w:rsidR="00B110E7" w:rsidRDefault="00B110E7" w:rsidP="00B110E7">
      <w:pPr>
        <w:spacing w:after="0"/>
        <w:jc w:val="both"/>
        <w:rPr>
          <w:lang w:val="uk-UA"/>
        </w:rPr>
      </w:pPr>
    </w:p>
    <w:p w14:paraId="2490748B" w14:textId="352A163D" w:rsidR="00B110E7" w:rsidRDefault="00B110E7" w:rsidP="00B110E7">
      <w:pPr>
        <w:spacing w:after="0"/>
        <w:jc w:val="both"/>
        <w:rPr>
          <w:lang w:val="uk-UA"/>
        </w:rPr>
      </w:pPr>
      <w:r>
        <w:rPr>
          <w:lang w:val="uk-UA"/>
        </w:rPr>
        <w:t>3. Підготуватися до контрольної роботи, повторити все, що вчили сторінки (18-27).</w:t>
      </w:r>
    </w:p>
    <w:p w14:paraId="09E79C99" w14:textId="77777777" w:rsidR="00B110E7" w:rsidRDefault="00B110E7" w:rsidP="00B110E7">
      <w:pPr>
        <w:spacing w:after="0"/>
        <w:jc w:val="both"/>
        <w:rPr>
          <w:lang w:val="uk-UA"/>
        </w:rPr>
      </w:pPr>
    </w:p>
    <w:p w14:paraId="6C967304" w14:textId="2AEDD7ED" w:rsidR="00B110E7" w:rsidRPr="00B110E7" w:rsidRDefault="00B110E7" w:rsidP="00B110E7">
      <w:pPr>
        <w:spacing w:line="276" w:lineRule="auto"/>
        <w:rPr>
          <w:b/>
          <w:bCs/>
          <w:color w:val="C00000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</w:t>
      </w:r>
      <w:r>
        <w:rPr>
          <w:b/>
          <w:bCs/>
          <w:color w:val="C00000"/>
          <w:lang w:val="uk-UA"/>
        </w:rPr>
        <w:t>/телеграм</w:t>
      </w:r>
      <w:r>
        <w:rPr>
          <w:b/>
          <w:bCs/>
          <w:color w:val="C00000"/>
        </w:rPr>
        <w:t xml:space="preserve"> (0964124047) – Людмила Григорівна</w:t>
      </w:r>
      <w:r>
        <w:rPr>
          <w:b/>
          <w:bCs/>
          <w:color w:val="C00000"/>
          <w:lang w:val="uk-UA"/>
        </w:rPr>
        <w:t xml:space="preserve"> або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sectPr w:rsidR="00B110E7" w:rsidRPr="00B110E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96"/>
    <w:rsid w:val="00014AA1"/>
    <w:rsid w:val="002A7D96"/>
    <w:rsid w:val="005A75B4"/>
    <w:rsid w:val="00694782"/>
    <w:rsid w:val="006C0B77"/>
    <w:rsid w:val="008242FF"/>
    <w:rsid w:val="00870751"/>
    <w:rsid w:val="00922C48"/>
    <w:rsid w:val="0092623B"/>
    <w:rsid w:val="00B110E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E7F9"/>
  <w15:chartTrackingRefBased/>
  <w15:docId w15:val="{A7A417B6-BC15-403E-B1F8-6068BDB5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2623B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4A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4A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AnZxeX_8mVk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2022-10-12T14:35:00Z</dcterms:created>
  <dcterms:modified xsi:type="dcterms:W3CDTF">2022-10-12T17:49:00Z</dcterms:modified>
</cp:coreProperties>
</file>