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0DBCA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61CA83A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46E9CBA" w14:textId="10922698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D1B2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CD1B2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1B20">
        <w:rPr>
          <w:rFonts w:ascii="Times New Roman" w:eastAsia="Calibri" w:hAnsi="Times New Roman" w:cs="Times New Roman"/>
          <w:sz w:val="28"/>
          <w:szCs w:val="28"/>
          <w:lang w:val="uk-UA"/>
        </w:rPr>
        <w:t>02.09.</w:t>
      </w:r>
      <w:r w:rsidRPr="00CD1B20">
        <w:rPr>
          <w:rFonts w:ascii="Times New Roman" w:eastAsia="Calibri" w:hAnsi="Times New Roman" w:cs="Times New Roman"/>
          <w:sz w:val="28"/>
          <w:szCs w:val="28"/>
        </w:rPr>
        <w:t>202</w:t>
      </w:r>
      <w:r w:rsidRPr="00CD1B2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CD1B2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CD1B2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CD1B2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1B2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1</w:t>
      </w:r>
    </w:p>
    <w:p w14:paraId="427F5560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14:paraId="29FB1A7E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B6A58CD" w14:textId="100C466F" w:rsidR="0011093D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CD1B2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CD1B2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92509B" w:rsidRPr="00CD1B2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Милуємося красою землі. Інструктаж з безпеки життєдіяльності. Пейзаж. Створення композиції «Смачний урожай» (акварель) </w:t>
      </w:r>
    </w:p>
    <w:p w14:paraId="49DD9939" w14:textId="61CCF456" w:rsidR="0011093D" w:rsidRPr="00CD1B20" w:rsidRDefault="00D23FDD" w:rsidP="00C82FDF">
      <w:pPr>
        <w:tabs>
          <w:tab w:val="left" w:pos="0"/>
          <w:tab w:val="left" w:pos="567"/>
        </w:tabs>
        <w:spacing w:after="0" w:line="240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D1B20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92509B" w:rsidRPr="00CD1B20">
        <w:rPr>
          <w:rFonts w:ascii="Times New Roman" w:hAnsi="Times New Roman" w:cs="Times New Roman"/>
          <w:sz w:val="28"/>
          <w:szCs w:val="28"/>
          <w:lang w:val="uk-UA"/>
        </w:rPr>
        <w:t>ознайомити учнів з ближнім, середнім, дальн</w:t>
      </w:r>
      <w:r w:rsidR="00AF2861" w:rsidRPr="00CD1B20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92509B" w:rsidRPr="00CD1B20">
        <w:rPr>
          <w:rFonts w:ascii="Times New Roman" w:hAnsi="Times New Roman" w:cs="Times New Roman"/>
          <w:sz w:val="28"/>
          <w:szCs w:val="28"/>
          <w:lang w:val="uk-UA"/>
        </w:rPr>
        <w:t>м планами;</w:t>
      </w:r>
      <w:r w:rsidR="0092509B" w:rsidRPr="00CD1B2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92509B" w:rsidRPr="00CD1B2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закріплювати знання учнів про передавання глибини простору на площині за допомогою кольору; розвивати комбінаторні здібності, навички та вміння передавати простір, освітлення, визначати тон; продовжувати формувати в дітей уміння сприймати, розрізняти й аналізувати співвідношення кольорів; навчати міркувати; формувати образне, логічне, просторове мислення; виховувати естетичне сприйняття учнями навколишнього світу; стимулювати розвиток допитливості.</w:t>
      </w:r>
    </w:p>
    <w:p w14:paraId="3520E5DC" w14:textId="77777777" w:rsidR="00CD1B20" w:rsidRPr="00CD1B20" w:rsidRDefault="00CD1B20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B6D30D3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CD1B2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16F6DB4F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CD1B2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D1B20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CD1B2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CD1B20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CD1B2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CD1B20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CD1B20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7481236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>Слайд2.</w:t>
      </w:r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Прочитайте вірш та налаштуйтеся на роботу.</w:t>
      </w:r>
    </w:p>
    <w:p w14:paraId="42EF510C" w14:textId="1B4A6EA4" w:rsidR="00CD1B20" w:rsidRPr="00CD1B20" w:rsidRDefault="00C82FDF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6130024" wp14:editId="72618BD3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125F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79EBE9F" w14:textId="77777777" w:rsidR="00CD1B20" w:rsidRPr="00CD1B20" w:rsidRDefault="00CD1B20" w:rsidP="00C82FDF">
      <w:pPr>
        <w:pStyle w:val="a4"/>
        <w:numPr>
          <w:ilvl w:val="0"/>
          <w:numId w:val="9"/>
        </w:numPr>
        <w:tabs>
          <w:tab w:val="left" w:pos="0"/>
          <w:tab w:val="left" w:pos="284"/>
          <w:tab w:val="left" w:pos="567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D1B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D1B20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CD1B20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78BCE333" w14:textId="20B03072" w:rsidR="0092509B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>Слайд3.</w:t>
      </w:r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Гра «Мікрофон»</w:t>
      </w:r>
      <w:r w:rsidR="00C82F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23F5032" w14:textId="56C1E875" w:rsidR="00C82FDF" w:rsidRPr="00CD1B20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1BB209A" wp14:editId="764FC773">
            <wp:extent cx="6300470" cy="35439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E282" w14:textId="24041AFB" w:rsidR="0011093D" w:rsidRPr="00CD1B20" w:rsidRDefault="00CD1B20" w:rsidP="00C82FDF">
      <w:pPr>
        <w:tabs>
          <w:tab w:val="left" w:pos="0"/>
          <w:tab w:val="left" w:pos="567"/>
        </w:tabs>
        <w:spacing w:after="0"/>
        <w:ind w:left="3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proofErr w:type="spellStart"/>
      <w:r w:rsidR="0011093D" w:rsidRPr="00CD1B20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="0011093D" w:rsidRPr="00CD1B20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="0011093D" w:rsidRPr="00CD1B20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CD1B2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6DA17F41" w14:textId="6DA383FB" w:rsidR="0092509B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>Слайд4.</w:t>
      </w:r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Послухайте вірш. Відгадайте про який жанр образотворчого мистецтва йдеться.</w:t>
      </w:r>
    </w:p>
    <w:p w14:paraId="350B221B" w14:textId="6E4157D2" w:rsidR="00C82FDF" w:rsidRPr="00CD1B20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6CF2B1" wp14:editId="6278067C">
            <wp:extent cx="6300470" cy="354393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C5B1" w14:textId="319DBB02" w:rsidR="0092509B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>Слайд5-6.</w:t>
      </w:r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Послухайте вірш. Відгадайте про який жанр образотворчого мистецтва йдеться.</w:t>
      </w:r>
    </w:p>
    <w:p w14:paraId="0B1C0E27" w14:textId="74FD72AC" w:rsidR="00C82FDF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15BF78D" wp14:editId="3723D70A">
            <wp:extent cx="6300470" cy="354393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1ABC" w14:textId="6DC9FFBF" w:rsidR="00C82FDF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654309" w14:textId="5908722C" w:rsidR="00C82FDF" w:rsidRPr="00CD1B20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823348" wp14:editId="4C527949">
            <wp:extent cx="6300470" cy="354393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F27D" w14:textId="1303BD90" w:rsidR="0092509B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>Слайд7-8.</w:t>
      </w:r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Розгляньте пейзаж.</w:t>
      </w:r>
    </w:p>
    <w:p w14:paraId="118C0133" w14:textId="4316CABC" w:rsidR="00C82FDF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6C5387" w14:textId="0978C5DE" w:rsidR="00C82FDF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1D40DCC" wp14:editId="56FFD522">
            <wp:extent cx="6300470" cy="35439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9722" w14:textId="04EEDDB8" w:rsidR="00C82FDF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BC9756" w14:textId="17718705" w:rsidR="00C82FDF" w:rsidRPr="00CD1B20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A695321" wp14:editId="7E7038DB">
            <wp:extent cx="6300470" cy="354393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816D" w14:textId="324223B1" w:rsidR="0092509B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>Слайд9.</w:t>
      </w:r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Розгляньте фрагменти картини: який з них належить до ближнього (переднього), середнього та дальнього планів? </w:t>
      </w:r>
      <w:proofErr w:type="spellStart"/>
      <w:r w:rsidRPr="00CD1B20">
        <w:rPr>
          <w:rFonts w:ascii="Times New Roman" w:hAnsi="Times New Roman" w:cs="Times New Roman"/>
          <w:sz w:val="28"/>
          <w:szCs w:val="28"/>
          <w:lang w:val="uk-UA"/>
        </w:rPr>
        <w:t>Дослідіть</w:t>
      </w:r>
      <w:proofErr w:type="spellEnd"/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зміни в зображеннях.</w:t>
      </w:r>
    </w:p>
    <w:p w14:paraId="2E601A23" w14:textId="37D78C94" w:rsidR="00C82FDF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38D7C4" w14:textId="4E5BD771" w:rsidR="00C82FDF" w:rsidRPr="00CD1B20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6F490F1" wp14:editId="6CB823DE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E82D" w14:textId="6F44E346" w:rsidR="0092509B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>Слайд10.</w:t>
      </w:r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Запам’ятайте!</w:t>
      </w:r>
    </w:p>
    <w:p w14:paraId="40CFD65C" w14:textId="7BB7DAEE" w:rsidR="00C82FDF" w:rsidRPr="00CD1B20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40B278" wp14:editId="7953BE3D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B4F4" w14:textId="1CB6348E" w:rsidR="0092509B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>Слайд11.</w:t>
      </w:r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Для відтворення глибини простору зображення переднього плану промальовують детальніше, яскравіше, </w:t>
      </w:r>
      <w:proofErr w:type="spellStart"/>
      <w:r w:rsidRPr="00CD1B20">
        <w:rPr>
          <w:rFonts w:ascii="Times New Roman" w:hAnsi="Times New Roman" w:cs="Times New Roman"/>
          <w:sz w:val="28"/>
          <w:szCs w:val="28"/>
          <w:lang w:val="uk-UA"/>
        </w:rPr>
        <w:t>насиченішими</w:t>
      </w:r>
      <w:proofErr w:type="spellEnd"/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кольорами.</w:t>
      </w:r>
    </w:p>
    <w:p w14:paraId="150AF1F2" w14:textId="5FF099E5" w:rsidR="00C82FDF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4CBCE3" w14:textId="30B90BDC" w:rsidR="00C82FDF" w:rsidRPr="00CD1B20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ADCF7BB" wp14:editId="4F97D487">
            <wp:extent cx="6300470" cy="354393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D5AB" w14:textId="77777777" w:rsidR="00C82FDF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>Слайд12.</w:t>
      </w:r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Розгляньте дерева на ближньому, середньому та дальньому планах.</w:t>
      </w:r>
    </w:p>
    <w:p w14:paraId="46D8CDBB" w14:textId="07034A2D" w:rsidR="0092509B" w:rsidRPr="00CD1B20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EE8D22" wp14:editId="5A58C2BD">
            <wp:extent cx="6300470" cy="354393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09B"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BDDB947" w14:textId="4C8BE174" w:rsidR="00E46936" w:rsidRPr="00CD1B20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>Слайд13.</w:t>
      </w:r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Фізкультхвилинка.</w:t>
      </w:r>
    </w:p>
    <w:p w14:paraId="51BEB202" w14:textId="4DEB01F3" w:rsidR="00CD1B20" w:rsidRPr="00CD1B20" w:rsidRDefault="001B7286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=3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</w:rPr>
          <w:t>sg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</w:t>
        </w:r>
        <w:r w:rsidR="00CD1B20" w:rsidRPr="00CD1B20">
          <w:rPr>
            <w:rStyle w:val="a3"/>
            <w:rFonts w:ascii="Times New Roman" w:hAnsi="Times New Roman" w:cs="Times New Roman"/>
            <w:sz w:val="28"/>
            <w:szCs w:val="28"/>
          </w:rPr>
          <w:t>oJQmlBY</w:t>
        </w:r>
      </w:hyperlink>
    </w:p>
    <w:p w14:paraId="4BB69341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C509B48" w14:textId="7FCF5F04" w:rsidR="00E46936" w:rsidRPr="00CD1B20" w:rsidRDefault="00E84B88" w:rsidP="00C82FDF">
      <w:pPr>
        <w:pStyle w:val="a4"/>
        <w:numPr>
          <w:ilvl w:val="0"/>
          <w:numId w:val="10"/>
        </w:numPr>
        <w:tabs>
          <w:tab w:val="left" w:pos="0"/>
          <w:tab w:val="left" w:pos="567"/>
        </w:tabs>
        <w:spacing w:after="0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B20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3C126785" w14:textId="4A8D0DEA" w:rsidR="0092509B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>Слайд14-15.</w:t>
      </w:r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Правила безпеки на </w:t>
      </w:r>
      <w:proofErr w:type="spellStart"/>
      <w:r w:rsidRPr="00CD1B20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CD1B20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  <w:r w:rsidR="00C82F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05B9B28" w14:textId="7B7954ED" w:rsidR="00C82FDF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8D2AAED" wp14:editId="6279F358">
            <wp:extent cx="6300470" cy="354393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FFC1" w14:textId="3F40E297" w:rsidR="00C82FDF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418C88" w14:textId="1E178E21" w:rsidR="00C82FDF" w:rsidRPr="00CD1B20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FACD0C" wp14:editId="2EC2514C">
            <wp:extent cx="6300470" cy="354393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3D6C" w14:textId="427F22F4" w:rsidR="0092509B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Слайд16. </w:t>
      </w:r>
      <w:r w:rsidRPr="00CD1B20">
        <w:rPr>
          <w:rFonts w:ascii="Times New Roman" w:hAnsi="Times New Roman" w:cs="Times New Roman"/>
          <w:iCs/>
          <w:sz w:val="28"/>
          <w:szCs w:val="28"/>
          <w:lang w:val="uk-UA"/>
        </w:rPr>
        <w:t>Намалюйте композицію «Смачний урожай», передайте глибину простору (акварель).</w:t>
      </w:r>
    </w:p>
    <w:p w14:paraId="226CC3E2" w14:textId="780681A0" w:rsidR="001B7286" w:rsidRDefault="001B7286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hyperlink r:id="rId20" w:history="1">
        <w:r w:rsidRPr="00565580">
          <w:rPr>
            <w:rStyle w:val="a3"/>
            <w:rFonts w:ascii="Times New Roman" w:hAnsi="Times New Roman" w:cs="Times New Roman"/>
            <w:iCs/>
            <w:sz w:val="28"/>
            <w:szCs w:val="28"/>
            <w:lang w:val="uk-UA"/>
          </w:rPr>
          <w:t>https://youtu.be/4X95F</w:t>
        </w:r>
        <w:r w:rsidRPr="00565580">
          <w:rPr>
            <w:rStyle w:val="a3"/>
            <w:rFonts w:ascii="Times New Roman" w:hAnsi="Times New Roman" w:cs="Times New Roman"/>
            <w:iCs/>
            <w:sz w:val="28"/>
            <w:szCs w:val="28"/>
            <w:lang w:val="uk-UA"/>
          </w:rPr>
          <w:t>v</w:t>
        </w:r>
        <w:r w:rsidRPr="00565580">
          <w:rPr>
            <w:rStyle w:val="a3"/>
            <w:rFonts w:ascii="Times New Roman" w:hAnsi="Times New Roman" w:cs="Times New Roman"/>
            <w:iCs/>
            <w:sz w:val="28"/>
            <w:szCs w:val="28"/>
            <w:lang w:val="uk-UA"/>
          </w:rPr>
          <w:t>Pp9S4</w:t>
        </w:r>
      </w:hyperlink>
    </w:p>
    <w:p w14:paraId="2689D8C3" w14:textId="77777777" w:rsidR="00C82FDF" w:rsidRPr="00CD1B20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A0F98D3" w14:textId="114D8031" w:rsidR="00E46936" w:rsidRDefault="0092509B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Слайд17. </w:t>
      </w:r>
      <w:r w:rsidRPr="00CD1B20">
        <w:rPr>
          <w:rFonts w:ascii="Times New Roman" w:hAnsi="Times New Roman" w:cs="Times New Roman"/>
          <w:iCs/>
          <w:sz w:val="28"/>
          <w:szCs w:val="28"/>
          <w:lang w:val="uk-UA"/>
        </w:rPr>
        <w:t>Послідовність малювання композиції «Смачний урожай».</w:t>
      </w:r>
      <w:r w:rsidRPr="00CD1B2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653B98FD" w14:textId="60207014" w:rsidR="00C82FDF" w:rsidRPr="00CD1B20" w:rsidRDefault="00C82FDF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C548931" wp14:editId="4E0F7117">
            <wp:extent cx="6300470" cy="354393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DF02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4F48E2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23ABFB5E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17D702E4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CD1B2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2E96B215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D1B2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CD1B2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CD1B2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663A8D85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D1B2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CD1B2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CD1B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CD1B2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6F540280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D1B2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04F0EAE1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1B20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296F6F50" w14:textId="77777777" w:rsidR="00CD1B20" w:rsidRPr="00CD1B20" w:rsidRDefault="00CD1B20" w:rsidP="00C82FDF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C0CF1C" w14:textId="77777777" w:rsidR="002C08DA" w:rsidRPr="00CD1B20" w:rsidRDefault="002C08DA" w:rsidP="00C82FDF">
      <w:pPr>
        <w:tabs>
          <w:tab w:val="left" w:pos="0"/>
          <w:tab w:val="left" w:pos="567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CD1B20" w:rsidSect="00CD1B20">
      <w:pgSz w:w="11906" w:h="16838"/>
      <w:pgMar w:top="568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17C4678"/>
    <w:multiLevelType w:val="hybridMultilevel"/>
    <w:tmpl w:val="0986DE48"/>
    <w:lvl w:ilvl="0" w:tplc="6D583502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b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1B7286"/>
    <w:rsid w:val="00273E5E"/>
    <w:rsid w:val="002A0706"/>
    <w:rsid w:val="002C08DA"/>
    <w:rsid w:val="002E5F34"/>
    <w:rsid w:val="00376902"/>
    <w:rsid w:val="003B594D"/>
    <w:rsid w:val="003F53CD"/>
    <w:rsid w:val="00622317"/>
    <w:rsid w:val="00900314"/>
    <w:rsid w:val="0092509B"/>
    <w:rsid w:val="009D7295"/>
    <w:rsid w:val="00A241ED"/>
    <w:rsid w:val="00A32882"/>
    <w:rsid w:val="00A60080"/>
    <w:rsid w:val="00AF2861"/>
    <w:rsid w:val="00C82FDF"/>
    <w:rsid w:val="00CB69CC"/>
    <w:rsid w:val="00CD1B20"/>
    <w:rsid w:val="00CE4791"/>
    <w:rsid w:val="00D23FDD"/>
    <w:rsid w:val="00D87594"/>
    <w:rsid w:val="00DA453C"/>
    <w:rsid w:val="00E46936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Unresolved Mention"/>
    <w:basedOn w:val="a0"/>
    <w:uiPriority w:val="99"/>
    <w:semiHidden/>
    <w:unhideWhenUsed/>
    <w:rsid w:val="001B728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1B72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www.youtube.com/watch?v=3sg5oJQmlB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youtu.be/4X95FvPp9S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46AFA-3B88-45E5-A694-67CB0919E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1394</Words>
  <Characters>795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42</cp:revision>
  <dcterms:created xsi:type="dcterms:W3CDTF">2018-06-03T05:13:00Z</dcterms:created>
  <dcterms:modified xsi:type="dcterms:W3CDTF">2022-09-08T09:00:00Z</dcterms:modified>
</cp:coreProperties>
</file>