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07.09.22</w:t>
        <w:tab/>
        <w:tab/>
        <w:tab/>
        <w:tab/>
        <w:t xml:space="preserve">4 клас</w:t>
        <w:tab/>
        <w:tab/>
        <w:tab/>
        <w:tab/>
        <w:t xml:space="preserve">Вчитель: Балагуряк Є.Ю.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Інформаційні ресурси Інтернету. Рівні доступу до навчальних матеріалів</w:t>
      </w:r>
    </w:p>
    <w:p w:rsidR="00000000" w:rsidDel="00000000" w:rsidP="00000000" w:rsidRDefault="00000000" w:rsidRPr="00000000" w14:paraId="00000004">
      <w:pPr>
        <w:ind w:left="851" w:hanging="1135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Очікувані результати заняття:</w:t>
      </w:r>
    </w:p>
    <w:p w:rsidR="00000000" w:rsidDel="00000000" w:rsidP="00000000" w:rsidRDefault="00000000" w:rsidRPr="00000000" w14:paraId="00000005">
      <w:pPr>
        <w:spacing w:after="0" w:line="240" w:lineRule="auto"/>
        <w:ind w:left="851" w:hanging="1135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6231zsxapo3x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ІФО 5-4.1-3 дотримується погоджених правил поведінки онлайн вдома та у школі</w:t>
      </w:r>
    </w:p>
    <w:p w:rsidR="00000000" w:rsidDel="00000000" w:rsidP="00000000" w:rsidRDefault="00000000" w:rsidRPr="00000000" w14:paraId="00000006">
      <w:pPr>
        <w:spacing w:after="0" w:line="240" w:lineRule="auto"/>
        <w:ind w:left="851" w:hanging="1135"/>
        <w:jc w:val="both"/>
        <w:rPr>
          <w:rFonts w:ascii="Roboto" w:cs="Roboto" w:eastAsia="Roboto" w:hAnsi="Roboto"/>
          <w:color w:val="1d2125"/>
          <w:sz w:val="23"/>
          <w:szCs w:val="23"/>
          <w:highlight w:val="white"/>
        </w:rPr>
      </w:pPr>
      <w:bookmarkStart w:colFirst="0" w:colLast="0" w:name="_heading=h.lkk9ftrqyi0a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ІФО 5-4.2-6 використовує відомі йому / їй технології і пристрої для оптимального спілкування з іншими людьми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Опрацюйте інформацію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Інформаційні ресурси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сукупність даних, організованих для ефективного отримання достовірної інформації.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Доступ до ресурсів має кожен, хто підключив свій комп’ютер до всесвітньої мережі Інтернет.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того щоб працювати в Інтернеті треба відкрити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Браузер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Браузер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</w:t>
      </w:r>
      <w:r w:rsidDel="00000000" w:rsidR="00000000" w:rsidRPr="00000000">
        <w:rPr>
          <w:rFonts w:ascii="Roboto" w:cs="Roboto" w:eastAsia="Roboto" w:hAnsi="Roboto"/>
          <w:color w:val="707a8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це спеціальна програма, яка дозволяє отримувати доступ та переглядати Інтернет для перегляду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сайтів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сторінок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, документів та інш.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392103" cy="360518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4683" l="22211" r="22742" t="23560"/>
                    <a:stretch>
                      <a:fillRect/>
                    </a:stretch>
                  </pic:blipFill>
                  <pic:spPr>
                    <a:xfrm>
                      <a:off x="0" y="0"/>
                      <a:ext cx="5392103" cy="3605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Веб-сайт - </w:t>
      </w:r>
      <w:r w:rsidDel="00000000" w:rsidR="00000000" w:rsidRPr="00000000">
        <w:rPr>
          <w:rFonts w:ascii="Times New Roman" w:cs="Times New Roman" w:eastAsia="Times New Roman" w:hAnsi="Times New Roman"/>
          <w:color w:val="1d2125"/>
          <w:sz w:val="28"/>
          <w:szCs w:val="28"/>
          <w:rtl w:val="0"/>
        </w:rPr>
        <w:t xml:space="preserve">група веб-сторінок, що пов’язані гіперпосиланнями, мають спільну тематику або призначення.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Іноді, для того щоб продовжити користуванням веб-сайтом треба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зареєструватись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525453" cy="3811676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1127" l="19951" r="20096" t="19530"/>
                    <a:stretch>
                      <a:fillRect/>
                    </a:stretch>
                  </pic:blipFill>
                  <pic:spPr>
                    <a:xfrm>
                      <a:off x="0" y="0"/>
                      <a:ext cx="5525453" cy="3811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Перегляньте мультфільм: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https://youtu.be/7x9OJzNekzw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Відпочиньте,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зробіть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 зарядку: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highlight w:val="white"/>
            <w:u w:val="single"/>
            <w:rtl w:val="0"/>
          </w:rPr>
          <w:t xml:space="preserve">https://www.youtube.com/watch?v=W2fHg0qGI14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Перегляньте кожен веб-сайт, котрий містить корисні інформаційні ресурси для вас:</w:t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http://chytanka.com.ua/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https://derevo-kazok.org/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1d2125"/>
          <w:sz w:val="23"/>
          <w:szCs w:val="23"/>
          <w:shd w:fill="d2e8fb" w:val="clear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d2125"/>
            <w:sz w:val="23"/>
            <w:szCs w:val="23"/>
            <w:shd w:fill="d2e8fb" w:val="clear"/>
            <w:rtl w:val="0"/>
          </w:rPr>
          <w:t xml:space="preserve">https://learning.ua/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https://dystosvita.org.ua/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https://uk.khanacademy.org/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https://www.ixl.com/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https://www.matific.com/ua/uk/home/maths-activities/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https://www.mathplayground.com/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0f6cbf"/>
          <w:sz w:val="23"/>
          <w:szCs w:val="23"/>
          <w:highlight w:val="whit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0f6cbf"/>
            <w:sz w:val="23"/>
            <w:szCs w:val="23"/>
            <w:highlight w:val="white"/>
            <w:rtl w:val="0"/>
          </w:rPr>
          <w:t xml:space="preserve">https://dyvomandry.com.ua/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Виконайте завдання: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Оберіть із запропонованих вище веб-сайтів три, які сподобались найбільше та заповніть таблицю у зошиті: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590502</wp:posOffset>
            </wp:positionV>
            <wp:extent cx="6673645" cy="1431110"/>
            <wp:effectExtent b="0" l="0" r="0" t="0"/>
            <wp:wrapSquare wrapText="bothSides" distB="114300" distT="114300" distL="114300" distR="1143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33438" l="11955" r="11129" t="38910"/>
                    <a:stretch>
                      <a:fillRect/>
                    </a:stretch>
                  </pic:blipFill>
                  <pic:spPr>
                    <a:xfrm>
                      <a:off x="0" y="0"/>
                      <a:ext cx="6673645" cy="1431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8" w:top="425.196850393700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73966"/>
    <w:pPr>
      <w:spacing w:after="160" w:line="259" w:lineRule="auto"/>
    </w:pPr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273966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273966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104EBC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http://chytanka.com.ua/" TargetMode="External"/><Relationship Id="rId10" Type="http://schemas.openxmlformats.org/officeDocument/2006/relationships/hyperlink" Target="https://www.youtube.com/watch?v=W2fHg0qGI14" TargetMode="External"/><Relationship Id="rId13" Type="http://schemas.openxmlformats.org/officeDocument/2006/relationships/hyperlink" Target="https://learning.ua/" TargetMode="External"/><Relationship Id="rId12" Type="http://schemas.openxmlformats.org/officeDocument/2006/relationships/hyperlink" Target="https://derevo-kazok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7x9OJzNekzw" TargetMode="External"/><Relationship Id="rId15" Type="http://schemas.openxmlformats.org/officeDocument/2006/relationships/hyperlink" Target="https://uk.khanacademy.org/" TargetMode="External"/><Relationship Id="rId14" Type="http://schemas.openxmlformats.org/officeDocument/2006/relationships/hyperlink" Target="https://dystosvita.org.ua/" TargetMode="External"/><Relationship Id="rId17" Type="http://schemas.openxmlformats.org/officeDocument/2006/relationships/hyperlink" Target="https://www.matific.com/ua/uk/home/maths-activities/" TargetMode="External"/><Relationship Id="rId16" Type="http://schemas.openxmlformats.org/officeDocument/2006/relationships/hyperlink" Target="https://www.ixl.com/" TargetMode="External"/><Relationship Id="rId5" Type="http://schemas.openxmlformats.org/officeDocument/2006/relationships/styles" Target="styles.xml"/><Relationship Id="rId19" Type="http://schemas.openxmlformats.org/officeDocument/2006/relationships/hyperlink" Target="https://dyvomandry.com.ua/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www.mathplayground.com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eY3Vc4n4diwHOHbbiNy6zDTTyQ==">AMUW2mWEZ4VNW0njEjGASWYJRbJ+uMGS5uSQf3p1gE1Td36+N+MjKn5WihKAJ4HReWE4bgeotXv0+0TAOet/AwsUxQ14V5sp9uClpEFIePGM9T8QaIXAR8Nubw1u//nO07+C0U5puSR/7oeg6DpJKwJW5u6t/Y0G5inHEO3vHJSpVDwtE+JKGA8=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2021-03-30T19:30:00Z</dcterms:created>
  <dc:creator>admin</dc:creator>
</cp:coreProperties>
</file>