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         </w:t>
        <w:tab/>
        <w:tab/>
        <w:tab/>
        <w:t xml:space="preserve">4 клас            </w:t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Тема. Адреса веб-ресурсу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1-1.4-8 розпізнає надійні і ненадійні джерела інформації за URL-адресою (розпізнає основні доменні імена)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4-3.3-5 структурує і впорядковує обрані веб-ресурси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5-4.3-6 уникає небезпечних та некорисних сайтів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ind w:left="993" w:firstLine="0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Розгадай ребуси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563244</wp:posOffset>
            </wp:positionH>
            <wp:positionV relativeFrom="paragraph">
              <wp:posOffset>34925</wp:posOffset>
            </wp:positionV>
            <wp:extent cx="2352675" cy="693420"/>
            <wp:effectExtent b="0" l="0" r="0" t="0"/>
            <wp:wrapSquare wrapText="bothSides" distB="0" distT="0" distL="114300" distR="114300"/>
            <wp:docPr id="10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3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375" y="3441850"/>
                          <a:ext cx="4667250" cy="676275"/>
                          <a:chOff x="3012375" y="3441850"/>
                          <a:chExt cx="4667275" cy="676300"/>
                        </a:xfrm>
                      </wpg:grpSpPr>
                      <wpg:grpSp>
                        <wpg:cNvGrpSpPr/>
                        <wpg:grpSpPr>
                          <a:xfrm>
                            <a:off x="3012375" y="3441863"/>
                            <a:ext cx="4667250" cy="676275"/>
                            <a:chOff x="0" y="0"/>
                            <a:chExt cx="10366421" cy="19926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66400" cy="199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0522"/>
                              <a:ext cx="6953250" cy="19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85046" y="0"/>
                              <a:ext cx="3381375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Прочитай</w:t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Найвідомішою та найпопулярнішою службою Інтернету є World Wide Web — Всесвітня павутина. Служба WWW надає доступ до всіх веб-сторінок в Інтернеті. Веб-сторінки схожі на сторінки книжок, проте можуть містити не тільки текст і зображення, а ще й звук і відео. Веб-сторінки, які пов’язані за змістом,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веб-сайтом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просто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сайтом.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Розглянь малюнок і з’ясуй, що є складовими Всесвітньої павутини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1537335</wp:posOffset>
            </wp:positionH>
            <wp:positionV relativeFrom="paragraph">
              <wp:posOffset>1597025</wp:posOffset>
            </wp:positionV>
            <wp:extent cx="3409950" cy="1200150"/>
            <wp:effectExtent b="0" l="0" r="0" t="0"/>
            <wp:wrapTopAndBottom distB="0" distT="0"/>
            <wp:docPr id="10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Веб-сторінки містяться на комп’ютерах, які розташовані по всьому світу. Тож як знайти необхідну? Розглянь малюнок. З’ясуй, із чого складається поштова адреса.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1318260</wp:posOffset>
            </wp:positionH>
            <wp:positionV relativeFrom="paragraph">
              <wp:posOffset>642620</wp:posOffset>
            </wp:positionV>
            <wp:extent cx="3846195" cy="1280160"/>
            <wp:effectExtent b="0" l="0" r="0" t="0"/>
            <wp:wrapTopAndBottom distB="0" distT="0"/>
            <wp:docPr id="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є складовими веб-сайта, 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4ea7"/>
          <w:sz w:val="28"/>
          <w:szCs w:val="28"/>
          <w:u w:val="none"/>
          <w:shd w:fill="auto" w:val="clear"/>
          <w:vertAlign w:val="baseline"/>
          <w:rtl w:val="0"/>
        </w:rPr>
        <w:t xml:space="preserve">адреса веб-сторінки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45f06"/>
          <w:sz w:val="28"/>
          <w:szCs w:val="28"/>
          <w:u w:val="none"/>
          <w:shd w:fill="auto" w:val="clear"/>
          <w:vertAlign w:val="baseline"/>
          <w:rtl w:val="0"/>
        </w:rPr>
        <w:t xml:space="preserve">складається з імені сайта та імені файла, у якому міститься ця 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Наприклад: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https://dystosvita.org.ua/mod/page/view.php?id=1472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клавіатури вводити складну та довгу адресу незручно, крім того, можна припуститися помилки. Всесвітня павутина надає можливість легко та швидко переходити з однієї веб-сторінки на іншу за допомогою посилань.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sz w:val="28"/>
          <w:szCs w:val="28"/>
          <w:rtl w:val="0"/>
        </w:rPr>
        <w:t xml:space="preserve">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об’єкт веб-сторінки, який містить посилання на інший об’єкт. 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Посиланням може бути слово, текст, окрема буква, малюнок, схема тощо. Текст, що є посиланням, може бути підкресленим або виділеним іншим кольором, малюнок — виділеним рамкою тощо. Якщо клацнути посилання лівою клавішею миші, то може відбутися перехід в інше місце тієї ж веб-сторінки; перехід на іншу веб-сторінку; запуск програми на виконання та ін.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за голову ставимо сміло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повертаємось вправо і вліво,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Двічі наліво, двічі направо,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сім разів це виконуймо жваво! 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Переглянь презентацію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https://docs.google.com/presentation/d/1IzS1dg-Qlmb7xEaA5iFOzTg9ZxoPLdM1/edit?usp=sharing&amp;ouid=113256508230078173405&amp;rtpof=true&amp;sd=true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Дізнайся, як за веб-адресою визначити безпечність веб-ресурсу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вправи для очей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Заплющ очі та «намалюй» носом декілька геометричних фігур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вправу за посиланням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https://learningapps.org/display?v=pgrtoyad221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ind w:left="70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85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9053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9053B"/>
    <w:pPr>
      <w:ind w:left="720"/>
      <w:contextualSpacing w:val="1"/>
    </w:pPr>
  </w:style>
  <w:style w:type="paragraph" w:styleId="a4">
    <w:name w:val="No Spacing"/>
    <w:uiPriority w:val="1"/>
    <w:qFormat w:val="1"/>
    <w:rsid w:val="0099053B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9905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99053B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semiHidden w:val="1"/>
    <w:unhideWhenUsed w:val="1"/>
    <w:rsid w:val="001D4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Hyperlink"/>
    <w:basedOn w:val="a0"/>
    <w:uiPriority w:val="99"/>
    <w:unhideWhenUsed w:val="1"/>
    <w:rsid w:val="00D10EB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learningapps.org/display?v=pgrtoyad2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ggRFAquO8eJx4/IibmlMMy8hQ==">AMUW2mVR3QfUP2LqvUVx+wk7Xp7sa/MVAofFWr4MC7rtNobTRJx1ex6mUEcc08CUs59Jfaz/tuUXGgzhrVQ4aW/Iaw6nSYeDNba3PwQjgIzctBfeLVspmNXRgA72S64VdZvym0imTTTr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2018-08-26T16:22:00Z</dcterms:created>
  <dc:creator>Anna Boiko</dc:creator>
</cp:coreProperties>
</file>