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17.11.22 р.                                   5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-101599</wp:posOffset>
                </wp:positionV>
                <wp:extent cx="2409825" cy="433769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Балагуряк Є.Ю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-101599</wp:posOffset>
                </wp:positionV>
                <wp:extent cx="2409825" cy="433769"/>
                <wp:effectExtent b="0" l="0" r="0" t="0"/>
                <wp:wrapNone/>
                <wp:docPr id="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433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Інтернет для навчання. Практична робота № 2. «Пошук матеріалів в Інтернеті та їх оцінювання». Узагальнення навчального матеріалу з теми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уроку потрібно вміти: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аналізувати та класифікувати ресурси Інтернету для навчання.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оформлювати самостійно звіт про виконання навчального завдання з використанням самостійно обраних ресурсів Інтернету.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before="200" w:line="240" w:lineRule="auto"/>
        <w:ind w:left="720" w:hanging="708.661417322834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="240" w:lineRule="auto"/>
        <w:ind w:left="720" w:hanging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Пройдіть міні-квест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https://learningapps.org/watch?v=p1420taqk22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20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інтернет-ресурси ви використовували на уроках?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Знання з яких шкільних предметів можна покращити, якщо відвідати бібліотеку; музей; театр; виставку; планетарій?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00" w:before="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завжди є можливість потрапити до тих місць, які нас цікавлять?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Інтернеті є багато сайтів, на яких можна знайти цікавий матеріал, що доповнює та розширює відомості, отримані вами на уроках і подані у ваших підручниках.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7000" cy="2693073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216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9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3475" cy="548640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47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Сайти для вивчення шкільних предметів</w:t>
      </w:r>
    </w:p>
    <w:p w:rsidR="00000000" w:rsidDel="00000000" w:rsidP="00000000" w:rsidRDefault="00000000" w:rsidRPr="00000000" w14:paraId="00000018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Українська мова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ukrainskamova.com</w:t>
      </w:r>
    </w:p>
    <w:p w:rsidR="00000000" w:rsidDel="00000000" w:rsidP="00000000" w:rsidRDefault="00000000" w:rsidRPr="00000000" w14:paraId="00000019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Українська література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mala.storinka.org</w:t>
      </w:r>
    </w:p>
    <w:p w:rsidR="00000000" w:rsidDel="00000000" w:rsidP="00000000" w:rsidRDefault="00000000" w:rsidRPr="00000000" w14:paraId="0000001A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formula.co.ua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Зарубіжна література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svitlit.at.ua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Англійська мова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ksenstar.com.ua</w:t>
      </w:r>
    </w:p>
    <w:p w:rsidR="00000000" w:rsidDel="00000000" w:rsidP="00000000" w:rsidRDefault="00000000" w:rsidRPr="00000000" w14:paraId="0000001D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Музичне мистецтво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zaspivaj.com</w:t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Інформатика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scratch.mit.edu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Олімпіади та конкурси в Інтернеті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З інформатики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bober.net.ua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З українознавства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gra-sonyashnyk.com.ua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З природознавства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helianthus.com.ua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Фізхвилинка для очей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подивіться у вікно, знайдіть очима предмет, що знаходиться якнайдалі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покліпайте очима 10 разів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заплющіть очі і намалюйте носом 3 різних фігури по черзі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Завдання 1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перейдіть за посиланням: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https://phet.colorado.edu/uk/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  <w:drawing>
          <wp:inline distB="114300" distT="114300" distL="114300" distR="114300">
            <wp:extent cx="6473475" cy="62357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475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Зробіть простий звуковий конус із паперу форматом А4 (як на малюнку), щоб збільшити гучність будь-яких звуків, що надходять із певного напрямку. Винесіть конус на вулицю. Вставте маленький кінець у вухо. Направляйте в різні боки і уважно слухайте. Зверніть увагу, як по-різному звучить світ із конусом і без нього.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144213</wp:posOffset>
            </wp:positionV>
            <wp:extent cx="2043719" cy="1386810"/>
            <wp:effectExtent b="0" l="0" r="0" t="0"/>
            <wp:wrapSquare wrapText="bothSides" distB="114300" distT="114300" distL="114300" distR="11430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719" cy="138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Інформацію взято з сайту NASA Space Place</w:t>
      </w: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посиланням: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https://spaceplace.nasa.gov/sound-cone/en/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Відвідайте цей сайт і дізнайтеся ще багато цікавих речей про себе та світ.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Практична робота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i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sz w:val="28"/>
          <w:szCs w:val="28"/>
          <w:rtl w:val="0"/>
        </w:rPr>
        <w:t xml:space="preserve">Під час роботи з комп’ютером дотримуйтеся вимог безпеки життєдіяльності та санітарно-гігієнічних норм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пошук відомостей в Інтернеті для уроку математики з теми “Єгипетський трикутник”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Перегляньте веб-сторінки, посилання на які отримано в результаті пошуку, та виберіть три з них, що відповідають темі.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Оцініть одну з вибраних сторінок за формою: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https://forms.gle/MdNajQqxmxAsBm4d7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Самооцінювання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Оцініть свою роботу з розділу “Комп'ютерні мережі. Інтернет” за формою: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https://forms.gle/f2gbLcfHhC153WC1A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Джерела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Й.Ривкінд та інші Інформатика підручник для 5 класу. - Київ: “Генеза”. - 2022 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5 клас НУШ Інформатика для всіх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552.5196850393706" w:top="141.73228346456693" w:left="1133.8582677165355" w:right="577.2047244094489" w:header="12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het.colorado.edu/uk/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forms.gle/MdNajQqxmxAsBm4d7" TargetMode="External"/><Relationship Id="rId14" Type="http://schemas.openxmlformats.org/officeDocument/2006/relationships/hyperlink" Target="https://spaceplace.nasa.gov/sound-cone/en/" TargetMode="External"/><Relationship Id="rId17" Type="http://schemas.openxmlformats.org/officeDocument/2006/relationships/hyperlink" Target="https://sites.google.com/pu.org.ua/allinf/%D0%B5%D0%BB%D0%B5%D0%BA%D1%82%D1%80%D0%BE%D0%BD%D0%BD%D1%96-%D0%B4%D0%BE%D0%B4%D0%B0%D1%82%D0%BA%D0%B8/5-%D0%BA%D0%BB%D0%B0%D1%81-%D0%BD%D1%83%D1%88" TargetMode="External"/><Relationship Id="rId16" Type="http://schemas.openxmlformats.org/officeDocument/2006/relationships/hyperlink" Target="https://forms.gle/f2gbLcfHhC153WC1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hyperlink" Target="https://learningapps.org/watch?v=p1420taqk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Eo++C9YjPOnroWGFmFRRH80YQ==">AMUW2mUs1a4yzUs9hqvX3Jl3zhKHJp0CmJZGirjwXhSINhXfavrWHpMwFVgoFGeo59iY56n04cYwUUPebfriWSZW4TclsupJovjNjU54R0QssSvNV1oYweU=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