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60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13.12                 5-А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Добровольська В.Е.</w:t>
      </w:r>
    </w:p>
    <w:p w:rsidR="00094760" w:rsidRPr="00F27032" w:rsidRDefault="00094760" w:rsidP="000947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A43">
        <w:rPr>
          <w:rFonts w:ascii="Times New Roman" w:hAnsi="Times New Roman" w:cs="Times New Roman"/>
          <w:b/>
          <w:sz w:val="28"/>
          <w:szCs w:val="28"/>
        </w:rPr>
        <w:t>Тема</w:t>
      </w:r>
      <w:r w:rsidRPr="005B4A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5B4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032">
        <w:rPr>
          <w:rFonts w:ascii="Times New Roman" w:hAnsi="Times New Roman" w:cs="Times New Roman"/>
          <w:sz w:val="28"/>
          <w:szCs w:val="28"/>
        </w:rPr>
        <w:t>Катерина Лебедєва. Фантастичні пригоди незвичайних істот у творі «Птаха – Корабель».</w:t>
      </w:r>
    </w:p>
    <w:p w:rsidR="00094760" w:rsidRPr="00A819CD" w:rsidRDefault="00094760" w:rsidP="00094760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819CD">
        <w:rPr>
          <w:rFonts w:ascii="Times New Roman" w:hAnsi="Times New Roman" w:cs="Times New Roman"/>
          <w:b/>
          <w:sz w:val="16"/>
          <w:szCs w:val="16"/>
        </w:rPr>
        <w:t>Мета:</w:t>
      </w:r>
      <w:r w:rsidRPr="00A819CD">
        <w:rPr>
          <w:rFonts w:ascii="Times New Roman" w:hAnsi="Times New Roman" w:cs="Times New Roman"/>
          <w:sz w:val="16"/>
          <w:szCs w:val="16"/>
        </w:rPr>
        <w:t xml:space="preserve"> розповісти учням про життя Катерини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Лебедєвої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і її фантастичні твори, виявити, як учні мають виробляти в себе вміння відтворювати в уяві незвичайні художні картини, зображені авторкою на прикладі твору «Птаха – Корабель», розкрити тему казки, її мораль; осмисливши поданий матеріал,  учні повинні зрозуміти суть поняття портрет; розвивати культуру зв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язного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 мовлення, творчу уяву школярів, їх логічне мислення, увагу,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пам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 xml:space="preserve"> ять; вміння акумулювати власні знання, швидкість в опрацюванні завдань; формувати кругозір, світогляд; виховувати в учнів пізнавальний інтерес до творчості Катерини </w:t>
      </w:r>
      <w:proofErr w:type="spellStart"/>
      <w:r w:rsidRPr="00A819CD">
        <w:rPr>
          <w:rFonts w:ascii="Times New Roman" w:hAnsi="Times New Roman" w:cs="Times New Roman"/>
          <w:sz w:val="16"/>
          <w:szCs w:val="16"/>
        </w:rPr>
        <w:t>Лебедєвої</w:t>
      </w:r>
      <w:proofErr w:type="spellEnd"/>
      <w:r w:rsidRPr="00A819CD">
        <w:rPr>
          <w:rFonts w:ascii="Times New Roman" w:hAnsi="Times New Roman" w:cs="Times New Roman"/>
          <w:sz w:val="16"/>
          <w:szCs w:val="16"/>
        </w:rPr>
        <w:t>; прищеплювати бажання робити добро як спонуку до позитивної життєдіяльності; поважне ставлення до ближнього, любові до нього.</w:t>
      </w:r>
    </w:p>
    <w:p w:rsidR="00094760" w:rsidRPr="00F27032" w:rsidRDefault="00094760" w:rsidP="00094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032">
        <w:rPr>
          <w:rFonts w:ascii="Times New Roman" w:hAnsi="Times New Roman" w:cs="Times New Roman"/>
          <w:sz w:val="28"/>
          <w:szCs w:val="28"/>
        </w:rPr>
        <w:t>ХІД УРОКУ</w:t>
      </w:r>
    </w:p>
    <w:p w:rsidR="00094760" w:rsidRPr="00A819CD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</w:p>
    <w:p w:rsidR="00094760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ІІ. Актуалізація опорних знань у формі бесіди за питаннями</w:t>
      </w:r>
    </w:p>
    <w:p w:rsidR="00094760" w:rsidRPr="00A819CD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3815A3B" wp14:editId="246F58C9">
            <wp:extent cx="6120765" cy="4586599"/>
            <wp:effectExtent l="0" t="0" r="0" b="0"/>
            <wp:docPr id="3" name="Рисунок 3" descr="Реальне й фантастичне у казці «Летючий корабель», її повчальний зміст - 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альне й фантастичне у казці «Летючий корабель», її повчальний зміст - 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60" w:rsidRPr="00844DF1" w:rsidRDefault="00094760" w:rsidP="00094760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Як називається цікаве оповідання про незвичайні, часом фан</w:t>
      </w:r>
      <w:r>
        <w:rPr>
          <w:rFonts w:ascii="Times New Roman" w:hAnsi="Times New Roman" w:cs="Times New Roman"/>
          <w:sz w:val="28"/>
          <w:szCs w:val="28"/>
        </w:rPr>
        <w:t>тастичні , але повчальні події?</w:t>
      </w:r>
    </w:p>
    <w:p w:rsidR="00094760" w:rsidRPr="00844DF1" w:rsidRDefault="00094760" w:rsidP="00094760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Що називається оповіданням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94760" w:rsidRPr="00885565" w:rsidRDefault="00094760" w:rsidP="00094760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844DF1">
        <w:rPr>
          <w:rFonts w:ascii="Times New Roman" w:hAnsi="Times New Roman" w:cs="Times New Roman"/>
          <w:sz w:val="28"/>
          <w:szCs w:val="28"/>
        </w:rPr>
        <w:lastRenderedPageBreak/>
        <w:t>Чому добро в художніх творах завжди перемагає зло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94760" w:rsidRPr="00844DF1" w:rsidRDefault="00094760" w:rsidP="00094760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З якою метою в казках поруч із реальними подіями значна увага приділяється фантастиці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94760" w:rsidRDefault="00094760" w:rsidP="00094760">
      <w:pPr>
        <w:pStyle w:val="a3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Дати визначення поняттю портрет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760" w:rsidRPr="00A819CD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ІІІ. Оголошення теми, мети уроку.</w:t>
      </w:r>
    </w:p>
    <w:p w:rsidR="00094760" w:rsidRDefault="00094760" w:rsidP="000947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Мотивація навчальної діяльності учнів</w:t>
      </w:r>
    </w:p>
    <w:p w:rsidR="00094760" w:rsidRDefault="00094760" w:rsidP="000947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Казка кличе нас у мандри, велить бути у житті сміливим і мудрим, долати перешкоди й біди і не забувати добра світового, бо тільки цим і вимірюється наша людська сутність.(Валерій Шевчук).</w:t>
      </w:r>
    </w:p>
    <w:p w:rsidR="00094760" w:rsidRDefault="00094760" w:rsidP="00094760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844DF1">
        <w:rPr>
          <w:rFonts w:ascii="Times New Roman" w:hAnsi="Times New Roman" w:cs="Times New Roman"/>
          <w:sz w:val="28"/>
          <w:szCs w:val="28"/>
        </w:rPr>
        <w:t>Сьогодні ми продовжуємо подорожувати сторінками пригод</w:t>
      </w:r>
      <w:r>
        <w:rPr>
          <w:rFonts w:ascii="Times New Roman" w:hAnsi="Times New Roman" w:cs="Times New Roman"/>
          <w:sz w:val="28"/>
          <w:szCs w:val="28"/>
        </w:rPr>
        <w:t xml:space="preserve"> незвичайних героїв. Трапляються події, які складно пояснити, але від того вони ще більше захоплюють. Такими пригодами сповнена книга Катерини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Лебедєвої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Герої  цієї незвичайної історії загадковіші й цікавіші від інших. От як Птаха – Корабель. Хто він 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Корабель,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небі, чи птах, який плаває безкраїм морем</w:t>
      </w:r>
      <w:r w:rsidRPr="00844DF1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Так одразу й не пояснити. Але спочатку послухаємо про авторку цієї чудової книги.</w:t>
      </w:r>
    </w:p>
    <w:p w:rsidR="00094760" w:rsidRPr="00A819CD" w:rsidRDefault="00094760" w:rsidP="00094760">
      <w:pPr>
        <w:spacing w:line="360" w:lineRule="auto"/>
        <w:ind w:left="357"/>
        <w:rPr>
          <w:b/>
          <w:sz w:val="28"/>
          <w:szCs w:val="28"/>
          <w:lang w:val="ru-RU"/>
        </w:rPr>
      </w:pPr>
      <w:r w:rsidRPr="00A819CD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5EADD835" wp14:editId="4E4C4424">
            <wp:simplePos x="0" y="0"/>
            <wp:positionH relativeFrom="column">
              <wp:posOffset>-4445</wp:posOffset>
            </wp:positionH>
            <wp:positionV relativeFrom="paragraph">
              <wp:posOffset>249555</wp:posOffset>
            </wp:positionV>
            <wp:extent cx="971550" cy="1609725"/>
            <wp:effectExtent l="19050" t="0" r="0" b="0"/>
            <wp:wrapTight wrapText="bothSides">
              <wp:wrapPolygon edited="0">
                <wp:start x="-424" y="0"/>
                <wp:lineTo x="-424" y="21472"/>
                <wp:lineTo x="21600" y="21472"/>
                <wp:lineTo x="21600" y="0"/>
                <wp:lineTo x="-424" y="0"/>
              </wp:wrapPolygon>
            </wp:wrapTight>
            <wp:docPr id="1" name="Рисунок 1" descr="C:\Documents and Settings\Костя\Рабочий стол\лебедева\ff0cd54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остя\Рабочий стол\лебедева\ff0cd540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Розповідь учителя про життя і творчість  Катерини </w:t>
      </w:r>
      <w:proofErr w:type="spellStart"/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>Лебедєвої</w:t>
      </w:r>
      <w:proofErr w:type="spellEnd"/>
      <w:r w:rsidRPr="00A819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9CD">
        <w:rPr>
          <w:b/>
          <w:sz w:val="28"/>
          <w:szCs w:val="28"/>
        </w:rPr>
        <w:t xml:space="preserve"> </w:t>
      </w:r>
    </w:p>
    <w:p w:rsidR="00094760" w:rsidRPr="00D03108" w:rsidRDefault="00094760" w:rsidP="00094760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140590">
        <w:rPr>
          <w:rFonts w:ascii="Times New Roman" w:hAnsi="Times New Roman" w:cs="Times New Roman"/>
          <w:sz w:val="28"/>
          <w:szCs w:val="28"/>
        </w:rPr>
        <w:t>Катерина Лебедєва народилася восени 1982 року, вищу освіту здобула в Інституті Журналістики КНУ ім.</w:t>
      </w:r>
      <w:r w:rsidRPr="00140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0590">
        <w:rPr>
          <w:rFonts w:ascii="Times New Roman" w:hAnsi="Times New Roman" w:cs="Times New Roman"/>
          <w:sz w:val="28"/>
          <w:szCs w:val="28"/>
        </w:rPr>
        <w:t>Т.Г. Шевченка. Працює за спеціальністю. Іноді – під псевдонімом «</w:t>
      </w:r>
      <w:proofErr w:type="spellStart"/>
      <w:r w:rsidRPr="00140590">
        <w:rPr>
          <w:rFonts w:ascii="Times New Roman" w:hAnsi="Times New Roman" w:cs="Times New Roman"/>
          <w:sz w:val="28"/>
          <w:szCs w:val="28"/>
        </w:rPr>
        <w:t>Шуша</w:t>
      </w:r>
      <w:proofErr w:type="spellEnd"/>
      <w:r w:rsidRPr="00140590">
        <w:rPr>
          <w:rFonts w:ascii="Times New Roman" w:hAnsi="Times New Roman" w:cs="Times New Roman"/>
          <w:sz w:val="28"/>
          <w:szCs w:val="28"/>
        </w:rPr>
        <w:t xml:space="preserve">». Член Національної спілки журналістів України. У жовтні 2003 року відвідала концерт Девіда </w:t>
      </w:r>
      <w:proofErr w:type="spellStart"/>
      <w:r w:rsidRPr="00140590">
        <w:rPr>
          <w:rFonts w:ascii="Times New Roman" w:hAnsi="Times New Roman" w:cs="Times New Roman"/>
          <w:sz w:val="28"/>
          <w:szCs w:val="28"/>
        </w:rPr>
        <w:t>Боуї</w:t>
      </w:r>
      <w:proofErr w:type="spellEnd"/>
      <w:r w:rsidRPr="00140590">
        <w:rPr>
          <w:rFonts w:ascii="Times New Roman" w:hAnsi="Times New Roman" w:cs="Times New Roman"/>
          <w:sz w:val="28"/>
          <w:szCs w:val="28"/>
        </w:rPr>
        <w:t xml:space="preserve"> у Відні. Утримує два сайти: timemachine.kiev.ua присвячено зв’язку літератури, Інтернету та рослин, ptaha.name – персональний сайт артиста Птаха Корабля. Почуто від автора: «Писання книжки – це грандіозна пригода. Відповідно, сідати за писання варто тоді, коли є впевненість у тому, що пригода відбудеться. І буде настільки потужною, що текстом пізніше мандруватиме ще й читач».</w:t>
      </w:r>
    </w:p>
    <w:p w:rsidR="00094760" w:rsidRDefault="00094760" w:rsidP="00094760">
      <w:pPr>
        <w:ind w:left="360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</w:p>
    <w:p w:rsidR="00094760" w:rsidRDefault="00094760" w:rsidP="0009476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3108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Робота над твором «Птаха – Корабель»</w:t>
      </w:r>
    </w:p>
    <w:p w:rsidR="00094760" w:rsidRDefault="00094760" w:rsidP="00094760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Тема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зображення фантастичних пригод  незвичайного героя Птахи – Корабля та його друзів Івана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Кажана,Лариси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Лисиці,Равлика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інших.</w:t>
      </w:r>
    </w:p>
    <w:p w:rsidR="00094760" w:rsidRDefault="00094760" w:rsidP="00094760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Ідея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уславлення добра, взаємодопомоги, чуйності, відповідальності перед близькими та друзями.</w:t>
      </w:r>
    </w:p>
    <w:p w:rsidR="00094760" w:rsidRDefault="00094760" w:rsidP="00094760">
      <w:pPr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b/>
          <w:sz w:val="28"/>
          <w:szCs w:val="28"/>
        </w:rPr>
        <w:t>Жанр</w:t>
      </w:r>
      <w:r w:rsidRPr="00A819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фантастично - футуристична казка.</w:t>
      </w:r>
    </w:p>
    <w:p w:rsidR="00094760" w:rsidRDefault="00094760" w:rsidP="000947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DEFF94" wp14:editId="2BFFBD30">
            <wp:extent cx="5238750" cy="5238750"/>
            <wp:effectExtent l="0" t="0" r="0" b="0"/>
            <wp:docPr id="2" name="Рисунок 2" descr="Летючий корабель — короткий зміст для читацького щоденника | #Т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тючий корабель — короткий зміст для читацького щоденника | #ТЕ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60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</w:rPr>
      </w:pP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собі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баба.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 них три сини: два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розумних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третій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дурний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Почули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запросив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усіх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за того,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змайструє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прилетить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віддасть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свою дочку-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Розумні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сини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пішли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царя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шукати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щастя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На</w:t>
      </w:r>
      <w:proofErr w:type="gram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дорогу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баба напекла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паляниць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засмажила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порося і дала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пляшку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горілки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захотів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спробувати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щастя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Батьки дали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дорогу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черствого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пляшку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води.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lastRenderedPageBreak/>
        <w:t xml:space="preserve">По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зустрів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сивого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дідуся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білою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пояса бородою.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Дістав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торби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воду,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разом з 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пополуднувати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чорний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білий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пухкий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прощання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порадив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: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лісу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перехрестися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тричі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удар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сокирою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дерево, а сам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мерщій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падай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ниць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лежи,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поки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тебе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хтось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розбудить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так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збудується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лети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куди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треба, по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бери, кого б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». 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послухався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все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зробив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так, як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радив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дід-чарівник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Прокинувся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– аж перед 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стоїть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полетів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Побачив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згори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припавши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вухом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землі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щось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слухав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скакав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одній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друга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прив’язана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вуха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Стрільця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цілився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птицю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сиділа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 сто миль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Об’їдайла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мішком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плечима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Обпивайла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для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озеро води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лише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один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ковток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Морозка з кулем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соломи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яка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перетворювалася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сніг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розкидати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ніс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дрова,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розкидані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перетворювалися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військо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Усіх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запросив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корабель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щоб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побували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царя.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вони стали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друзями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летючому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Дурень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товаришами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прибуває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царя. А той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посилає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лакея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дізнатись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хто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тому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кораблі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прилетів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 Лакей сказав: 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Якась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мужва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обідрана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».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повірив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сам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пішов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подивитися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Побачивши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Дурня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латаній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свиті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товаришів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дотримав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своєї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обіцянки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задумав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звести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світу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хлопця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Вирішив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страхом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смерті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які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неможливо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виконати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тож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«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царівни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віддам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а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оце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меч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–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а </w:t>
      </w:r>
      <w:proofErr w:type="spellStart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йому</w:t>
      </w:r>
      <w:proofErr w:type="spellEnd"/>
      <w:r w:rsidRPr="00D03108"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голова з плеч!».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Під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страхом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смерті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почав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ставити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Дурню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виконати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їх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було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нереально. Та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хлопцю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допомагають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друзі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Слухало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усе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чує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Скороход,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приносить за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вимогою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царя живу воду;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Стрілець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будить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втомленого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дорозі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Скорохода;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Об'їдайло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з’їв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заданих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царем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шість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пар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волів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 сорок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пічок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хліба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Обпивайло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випив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одним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ковтком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сорок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сорокових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кухлів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води та вина; Морозко,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охолодив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розпечену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жару баню,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хлопець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викупався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не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згорів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;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котрий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дрова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перетворив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військо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.</w:t>
      </w:r>
    </w:p>
    <w:p w:rsidR="00094760" w:rsidRPr="00D03108" w:rsidRDefault="00094760" w:rsidP="00094760">
      <w:pPr>
        <w:pStyle w:val="a4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1"/>
          <w:szCs w:val="21"/>
          <w:lang w:val="ru-RU"/>
        </w:rPr>
      </w:pPr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Дурень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змінюється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: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замість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латаної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свитки на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ньому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сяюча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одежа і золота шапка,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він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сам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гарцює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на вороному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коні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таким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гарним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царівна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аж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засміялася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з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радощів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неї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буде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чоловік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Цар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теж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змінив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своє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ставлення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до Дурня – став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цілувати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й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обіймати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його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. А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потім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швиденько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обвінчав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молодих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і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влаштував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такий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бенкет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,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що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дим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>ішов</w:t>
      </w:r>
      <w:proofErr w:type="spellEnd"/>
      <w:r w:rsidRPr="00D03108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u-RU"/>
        </w:rPr>
        <w:t xml:space="preserve"> аж до неба.</w:t>
      </w:r>
    </w:p>
    <w:p w:rsidR="00094760" w:rsidRDefault="00094760" w:rsidP="0009476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94760" w:rsidRDefault="00094760" w:rsidP="0009476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94760" w:rsidRDefault="00094760" w:rsidP="0009476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94760" w:rsidRDefault="00094760" w:rsidP="00094760">
      <w:pPr>
        <w:ind w:left="360"/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Аналізування змісту твору у формі бесіди за питаннями </w:t>
      </w:r>
      <w:r w:rsidRPr="00A819C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094760" w:rsidRPr="00885565" w:rsidRDefault="00094760" w:rsidP="00094760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Де й коли, на вашу думку, відбувається дія твору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85565">
        <w:rPr>
          <w:rFonts w:ascii="Times New Roman" w:hAnsi="Times New Roman" w:cs="Times New Roman"/>
          <w:sz w:val="28"/>
          <w:szCs w:val="28"/>
        </w:rPr>
        <w:t>( Дія твору відбувається  у фантастичному, ірреальному світі, у далекому майбутньому з незвичайними істотами)</w:t>
      </w:r>
    </w:p>
    <w:p w:rsidR="00094760" w:rsidRPr="00885565" w:rsidRDefault="00094760" w:rsidP="00094760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Хто є головними героями твору, якими вони постають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?(</w:t>
      </w:r>
      <w:r w:rsidRPr="00885565">
        <w:rPr>
          <w:rFonts w:ascii="Times New Roman" w:hAnsi="Times New Roman" w:cs="Times New Roman"/>
          <w:sz w:val="28"/>
          <w:szCs w:val="28"/>
        </w:rPr>
        <w:t xml:space="preserve">Птаха – Корабель, його менеджер Іван Кажан, До Доктор, Катерина Зернина. Це неординарні особистості ,кожен зі своїм особливим світоглядом, особливою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зовнішністю,характером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>)</w:t>
      </w:r>
    </w:p>
    <w:p w:rsidR="00094760" w:rsidRPr="00885565" w:rsidRDefault="00094760" w:rsidP="00094760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 xml:space="preserve">Коротко розповісти про пригоди головного героя.( Птаха – Корабель – талановитий актор,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співак,він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рятує Дельфіна, розкриває злочин,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із Північним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Сяйвом,гідно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тримається в полоні у Глобуса, проводить грандіозний концерт для телевізорів, вміло спілкується з віртуальними друзями, вчиться розуміти мову народу Листя, розмірковує про те, як позбутися набридливих комах, які захопили місто.) </w:t>
      </w:r>
    </w:p>
    <w:p w:rsidR="00094760" w:rsidRPr="00885565" w:rsidRDefault="00094760" w:rsidP="00094760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 xml:space="preserve">Чим вразили інші герої цієї книги, які вони?(Герої вражають своїми несподіваними вчинками, перевтіленнями. Кажан, наприклад , уміє продавати шматочки свого тіла як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сувеніри,за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допомогою машини часу кататися на фунікулері цілу ніч, Павло Павук виготовляє чудові речі, шиє одяг із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нічого,Роботи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живляться камінцями з Космосу, істоти можуть перетворюватися на планети. ) </w:t>
      </w:r>
    </w:p>
    <w:p w:rsidR="00094760" w:rsidRDefault="00094760" w:rsidP="00094760">
      <w:pPr>
        <w:pStyle w:val="a3"/>
        <w:numPr>
          <w:ilvl w:val="0"/>
          <w:numId w:val="2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885565">
        <w:rPr>
          <w:rFonts w:ascii="Times New Roman" w:hAnsi="Times New Roman" w:cs="Times New Roman"/>
          <w:sz w:val="28"/>
          <w:szCs w:val="28"/>
        </w:rPr>
        <w:t>Що свідчить про доброту й порядність Птахи – Корабля</w:t>
      </w:r>
      <w:r w:rsidRPr="0088556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85565">
        <w:rPr>
          <w:rFonts w:ascii="Times New Roman" w:hAnsi="Times New Roman" w:cs="Times New Roman"/>
          <w:sz w:val="28"/>
          <w:szCs w:val="28"/>
        </w:rPr>
        <w:t xml:space="preserve">( Усі непорозуміння він вирішує мирним шляхом, ніколи на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нав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565">
        <w:rPr>
          <w:rFonts w:ascii="Times New Roman" w:hAnsi="Times New Roman" w:cs="Times New Roman"/>
          <w:sz w:val="28"/>
          <w:szCs w:val="28"/>
        </w:rPr>
        <w:t>язує</w:t>
      </w:r>
      <w:proofErr w:type="spellEnd"/>
      <w:r w:rsidRPr="00885565">
        <w:rPr>
          <w:rFonts w:ascii="Times New Roman" w:hAnsi="Times New Roman" w:cs="Times New Roman"/>
          <w:sz w:val="28"/>
          <w:szCs w:val="28"/>
        </w:rPr>
        <w:t xml:space="preserve"> своєї думки іншим, намагається робити  тільки добрі справи.) </w:t>
      </w:r>
    </w:p>
    <w:p w:rsidR="00094760" w:rsidRDefault="00094760" w:rsidP="00094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9CD">
        <w:rPr>
          <w:rFonts w:ascii="Times New Roman" w:hAnsi="Times New Roman" w:cs="Times New Roman"/>
          <w:sz w:val="28"/>
          <w:szCs w:val="28"/>
          <w:highlight w:val="yellow"/>
        </w:rPr>
        <w:t>Рефлексія</w:t>
      </w:r>
    </w:p>
    <w:p w:rsidR="00094760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9CD">
        <w:rPr>
          <w:rFonts w:ascii="Times New Roman" w:hAnsi="Times New Roman" w:cs="Times New Roman"/>
          <w:b/>
          <w:sz w:val="28"/>
          <w:szCs w:val="28"/>
          <w:highlight w:val="green"/>
        </w:rPr>
        <w:t>Домашнє завдання</w:t>
      </w:r>
    </w:p>
    <w:p w:rsidR="00094760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Вміти переказувати казку, </w:t>
      </w:r>
    </w:p>
    <w:p w:rsidR="00493565" w:rsidRPr="00094760" w:rsidRDefault="00094760" w:rsidP="000947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підготувати розповідь про письменника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криворіжжя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(самостійно підібрати інформацію про письменника Криворіжжя (з інтернету), вміти переказати біографію, виразно читати твір (який ви підберете самостійно, аналізувати).</w:t>
      </w:r>
      <w:bookmarkStart w:id="0" w:name="_GoBack"/>
      <w:bookmarkEnd w:id="0"/>
    </w:p>
    <w:sectPr w:rsidR="00493565" w:rsidRPr="00094760" w:rsidSect="00B808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4378E"/>
    <w:multiLevelType w:val="hybridMultilevel"/>
    <w:tmpl w:val="E57450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F6E86"/>
    <w:multiLevelType w:val="hybridMultilevel"/>
    <w:tmpl w:val="C226B4F2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60"/>
    <w:rsid w:val="00094760"/>
    <w:rsid w:val="004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3CF3F-0413-435E-8A72-A2A6B72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6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7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Emphasis"/>
    <w:basedOn w:val="a0"/>
    <w:uiPriority w:val="20"/>
    <w:qFormat/>
    <w:rsid w:val="00094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1128</Words>
  <Characters>6436</Characters>
  <Application>Microsoft Office Word</Application>
  <DocSecurity>0</DocSecurity>
  <Lines>53</Lines>
  <Paragraphs>15</Paragraphs>
  <ScaleCrop>false</ScaleCrop>
  <Company>HP</Company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2022-12-12T20:06:00Z</dcterms:created>
  <dcterms:modified xsi:type="dcterms:W3CDTF">2022-12-12T20:06:00Z</dcterms:modified>
</cp:coreProperties>
</file>