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E6" w:rsidRDefault="005F1EE6" w:rsidP="005F1E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28.09.                        5-Б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Добровольська В.Е.</w:t>
      </w:r>
    </w:p>
    <w:p w:rsidR="005F1EE6" w:rsidRDefault="005F1EE6" w:rsidP="005F1E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народна казка «Яйце-райце». Фантастичне та реальне у творі. Символіка казки, відображення у ній морально-етичних принципів українців</w:t>
      </w:r>
    </w:p>
    <w:p w:rsidR="005F1EE6" w:rsidRPr="00C6467A" w:rsidRDefault="005F1EE6" w:rsidP="005F1EE6">
      <w:pPr>
        <w:shd w:val="clear" w:color="auto" w:fill="FFFFFF"/>
        <w:spacing w:after="0" w:line="240" w:lineRule="auto"/>
        <w:ind w:firstLine="708"/>
        <w:rPr>
          <w:rFonts w:ascii="Crafty Girls" w:eastAsia="Times New Roman" w:hAnsi="Crafty Girls" w:cs="Times New Roman"/>
          <w:color w:val="000000" w:themeColor="text1"/>
          <w:lang w:eastAsia="uk-UA"/>
        </w:rPr>
      </w:pPr>
      <w:r w:rsidRPr="00C646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uk-UA"/>
        </w:rPr>
        <w:t>Мета:</w:t>
      </w:r>
      <w:r w:rsidRPr="00C64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опрацювати зміст казки «Яйце-райце», узагальнити та поглибити знання про особливості казки як жанру фольклору загалом і фантастичної казки зокрема, ознайомити з поняттям символу і дослідити символіку казки, а також з поняттям «фантастичне» і  розглянути поєднання фантастичного та реального у творі; проаналізувати відтворення морально-етичних принципів українців у казці; розвивати комунікативні навички, зокрема вміння висловлювати і обстоювати власну думку, критичне мислення, зокрема вміння аналізувати проблемну ситуацію, шукати вихід й оцінювати можливі наслідки, уміння оцінювати вчинки казкових героїв з позицій гуманізму, розрізняти добро і зло як у казках, так і в сучасному житті, розуміння повчальності казки; удосконалювати навички виразного читання в ролях, усного вибіркового переказу казки; виховувати любов і повагу до народу – творця невичерпного джерела мудрості, морально-етичних цінностей українців, активну життєву позицію та відповідальність за власні вчинки чи рішення.</w:t>
      </w:r>
    </w:p>
    <w:p w:rsidR="005F1EE6" w:rsidRPr="00C6467A" w:rsidRDefault="005F1EE6" w:rsidP="005F1E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1EE6" w:rsidRDefault="005F1EE6" w:rsidP="005F1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Перебіг уроку</w:t>
      </w:r>
    </w:p>
    <w:p w:rsidR="001F0E46" w:rsidRPr="00EE054B" w:rsidRDefault="001F0E46" w:rsidP="001F0E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54B">
        <w:rPr>
          <w:rFonts w:ascii="Times New Roman" w:hAnsi="Times New Roman" w:cs="Times New Roman"/>
          <w:b/>
          <w:bCs/>
          <w:sz w:val="28"/>
          <w:szCs w:val="28"/>
        </w:rPr>
        <w:t>І. Актуалізація опорних знань.</w:t>
      </w:r>
    </w:p>
    <w:p w:rsidR="001F0E46" w:rsidRPr="002837F5" w:rsidRDefault="001F0E46" w:rsidP="001F0E46">
      <w:pPr>
        <w:jc w:val="both"/>
        <w:rPr>
          <w:rFonts w:ascii="Times New Roman" w:hAnsi="Times New Roman" w:cs="Times New Roman"/>
          <w:sz w:val="28"/>
          <w:szCs w:val="28"/>
        </w:rPr>
      </w:pPr>
      <w:r w:rsidRPr="006B48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Робота з хмарою слів (тегів).</w:t>
      </w:r>
      <w:r>
        <w:rPr>
          <w:rFonts w:ascii="Times New Roman" w:hAnsi="Times New Roman" w:cs="Times New Roman"/>
          <w:sz w:val="28"/>
          <w:szCs w:val="28"/>
        </w:rPr>
        <w:t xml:space="preserve"> Завдання для учнів - із запропонованих слів ( словосполучень) обрати ті, які характеризують народну казку як жанр фольклору. Пояснити свій вибір. ( Фольклор, фантастичне, щасливий кінець, незвичайні події, чарівні предмети, магічні числа).</w:t>
      </w:r>
    </w:p>
    <w:p w:rsidR="001F0E46" w:rsidRDefault="001F0E46" w:rsidP="001F0E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ті ознаки, які не були зазначені.</w:t>
      </w:r>
    </w:p>
    <w:p w:rsidR="001F0E46" w:rsidRDefault="001F0E46" w:rsidP="001F0E46">
      <w:pPr>
        <w:jc w:val="both"/>
        <w:rPr>
          <w:rFonts w:ascii="Times New Roman" w:hAnsi="Times New Roman" w:cs="Times New Roman"/>
          <w:sz w:val="28"/>
          <w:szCs w:val="28"/>
        </w:rPr>
      </w:pPr>
      <w:r w:rsidRPr="0048583E">
        <w:rPr>
          <w:noProof/>
          <w:lang w:val="en-US"/>
        </w:rPr>
        <w:drawing>
          <wp:inline distT="0" distB="0" distL="0" distR="0" wp14:anchorId="0DE7531B" wp14:editId="7E6BEE60">
            <wp:extent cx="4695825" cy="2238294"/>
            <wp:effectExtent l="0" t="0" r="0" b="0"/>
            <wp:docPr id="4" name="Рисунок 3" descr="Word Art 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ісце для вмісту 3" descr="Word Art 1.jpe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702" cy="22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46" w:rsidRPr="00EE054B" w:rsidRDefault="001F0E46" w:rsidP="001F0E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54B">
        <w:rPr>
          <w:rFonts w:ascii="Times New Roman" w:hAnsi="Times New Roman" w:cs="Times New Roman"/>
          <w:b/>
          <w:bCs/>
          <w:sz w:val="28"/>
          <w:szCs w:val="28"/>
        </w:rPr>
        <w:t xml:space="preserve">ІІ. Повідомлення теми уроку. </w:t>
      </w:r>
      <w:proofErr w:type="spellStart"/>
      <w:r w:rsidRPr="00EE054B">
        <w:rPr>
          <w:rFonts w:ascii="Times New Roman" w:hAnsi="Times New Roman" w:cs="Times New Roman"/>
          <w:b/>
          <w:bCs/>
          <w:sz w:val="28"/>
          <w:szCs w:val="28"/>
        </w:rPr>
        <w:t>Цілепостановка</w:t>
      </w:r>
      <w:proofErr w:type="spellEnd"/>
      <w:r w:rsidRPr="00EE05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F0E46" w:rsidRPr="00EE054B" w:rsidRDefault="001F0E46" w:rsidP="001F0E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5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ІІІ. Засвоєння нових знань.</w:t>
      </w:r>
    </w:p>
    <w:p w:rsidR="001F0E46" w:rsidRPr="005357F0" w:rsidRDefault="001F0E46" w:rsidP="001F0E4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57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Робота з текстом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 частина «Війна Миші та Жайворонка»).</w:t>
      </w:r>
    </w:p>
    <w:p w:rsidR="001F0E46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Перекажіть легенду, якою починається казка.</w:t>
      </w:r>
    </w:p>
    <w:p w:rsidR="001F0E46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 розцінюєте рішення Миші та Жайворонка розпочати війну?</w:t>
      </w:r>
    </w:p>
    <w:p w:rsidR="001F0E46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була причина такого рішення, чи була вона вагомою?</w:t>
      </w:r>
    </w:p>
    <w:p w:rsidR="001F0E46" w:rsidRPr="00F21780" w:rsidRDefault="001F0E46" w:rsidP="001F0E4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Дерево рішень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1F0E46" w:rsidRDefault="001F0E46" w:rsidP="001F0E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-знайти і описати усі можливі шляхи вирішення конфліктної ситуації та визначити результат кожного з них. ( Наприклад, зайве зерно залишити для посіву на наступний рік, результат – збільшення майбутнього врожаю; Жайворонок пробачає Миші, результат – птахи мають лише на одне зернятко менше, але це дозволить уникнути ще більших втрат тощо.</w:t>
      </w:r>
    </w:p>
    <w:p w:rsidR="001F0E46" w:rsidRDefault="001F0E46" w:rsidP="001F0E46">
      <w:pPr>
        <w:rPr>
          <w:rFonts w:ascii="Times New Roman" w:hAnsi="Times New Roman" w:cs="Times New Roman"/>
          <w:sz w:val="28"/>
          <w:szCs w:val="28"/>
        </w:rPr>
      </w:pPr>
    </w:p>
    <w:p w:rsidR="005F1EE6" w:rsidRDefault="005F1EE6" w:rsidP="005F1E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66653" wp14:editId="477060AF">
                <wp:simplePos x="0" y="0"/>
                <wp:positionH relativeFrom="column">
                  <wp:posOffset>2624455</wp:posOffset>
                </wp:positionH>
                <wp:positionV relativeFrom="paragraph">
                  <wp:posOffset>1759585</wp:posOffset>
                </wp:positionV>
                <wp:extent cx="895350" cy="485775"/>
                <wp:effectExtent l="0" t="0" r="19050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EE6" w:rsidRPr="00C6467A" w:rsidRDefault="005F1EE6" w:rsidP="005F1EE6">
                            <w:pPr>
                              <w:spacing w:after="0"/>
                              <w:rPr>
                                <w:rFonts w:ascii="Britannic Bold" w:hAnsi="Britannic Bold"/>
                                <w:b/>
                                <w:bCs/>
                                <w:color w:val="C00000"/>
                              </w:rPr>
                            </w:pPr>
                            <w:r w:rsidRPr="00C6467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</w:rPr>
                              <w:t>Рішення</w:t>
                            </w:r>
                          </w:p>
                          <w:p w:rsidR="005F1EE6" w:rsidRPr="00C6467A" w:rsidRDefault="005F1EE6" w:rsidP="005F1EE6">
                            <w:pPr>
                              <w:spacing w:after="0"/>
                              <w:rPr>
                                <w:rFonts w:ascii="Britannic Bold" w:hAnsi="Britannic Bold"/>
                                <w:b/>
                                <w:bCs/>
                                <w:color w:val="C00000"/>
                              </w:rPr>
                            </w:pPr>
                            <w:r w:rsidRPr="00C6467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</w:rPr>
                              <w:t>проблеми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66653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06.65pt;margin-top:138.55pt;width:70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" fillcolor="white [3201]" strokeweight=".5pt">
                <v:textbox>
                  <w:txbxContent>
                    <w:p w:rsidR="005F1EE6" w:rsidRPr="00C6467A" w:rsidRDefault="005F1EE6" w:rsidP="005F1EE6">
                      <w:pPr>
                        <w:spacing w:after="0"/>
                        <w:rPr>
                          <w:rFonts w:ascii="Britannic Bold" w:hAnsi="Britannic Bold"/>
                          <w:b/>
                          <w:bCs/>
                          <w:color w:val="C00000"/>
                        </w:rPr>
                      </w:pPr>
                      <w:r w:rsidRPr="00C6467A">
                        <w:rPr>
                          <w:rFonts w:ascii="Calibri" w:hAnsi="Calibri" w:cs="Calibri"/>
                          <w:b/>
                          <w:bCs/>
                          <w:color w:val="C00000"/>
                        </w:rPr>
                        <w:t>Рішення</w:t>
                      </w:r>
                    </w:p>
                    <w:p w:rsidR="005F1EE6" w:rsidRPr="00C6467A" w:rsidRDefault="005F1EE6" w:rsidP="005F1EE6">
                      <w:pPr>
                        <w:spacing w:after="0"/>
                        <w:rPr>
                          <w:rFonts w:ascii="Britannic Bold" w:hAnsi="Britannic Bold"/>
                          <w:b/>
                          <w:bCs/>
                          <w:color w:val="C00000"/>
                        </w:rPr>
                      </w:pPr>
                      <w:r w:rsidRPr="00C6467A">
                        <w:rPr>
                          <w:rFonts w:ascii="Calibri" w:hAnsi="Calibri" w:cs="Calibri"/>
                          <w:b/>
                          <w:bCs/>
                          <w:color w:val="C00000"/>
                        </w:rPr>
                        <w:t>проблеми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D39EDF2" wp14:editId="726A249E">
            <wp:extent cx="6120765" cy="4371975"/>
            <wp:effectExtent l="0" t="0" r="0" b="9525"/>
            <wp:docPr id="1" name="Місце для вмісту 3" descr="png-transparent-drawing-root-tree-leaf-branch-logo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ісце для вмісту 3" descr="png-transparent-drawing-root-tree-leaf-branch-logo.pn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46" w:rsidRPr="00F21780" w:rsidRDefault="001F0E46" w:rsidP="001F0E4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Рефлексія вправи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F217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/ Займи позицію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1F0E46" w:rsidRDefault="001F0E46" w:rsidP="001F0E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Який, на вашу думку, шлях вирішення конфлікту найбільш прийнятний. Обґрунтуйте свою позицію.</w:t>
      </w:r>
    </w:p>
    <w:p w:rsidR="001F0E46" w:rsidRPr="0098092D" w:rsidRDefault="001F0E46" w:rsidP="001F0E4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092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Робота з текстом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 частина «Стрілець та Орел»).</w:t>
      </w:r>
    </w:p>
    <w:p w:rsidR="001F0E46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було покарано Стрільця за те, що він тричі цілив у беззахисного птаха? А яку винагороду отримав за те, що не пожалів для порятунку Орла своєї худоби? Зробіть висновок про морально-етичні принципи українців.</w:t>
      </w:r>
    </w:p>
    <w:p w:rsidR="001F0E46" w:rsidRPr="003257F8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7F8">
        <w:rPr>
          <w:rFonts w:ascii="Times New Roman" w:hAnsi="Times New Roman" w:cs="Times New Roman"/>
          <w:sz w:val="28"/>
          <w:szCs w:val="28"/>
        </w:rPr>
        <w:t>Пригадайте, як Стрілець відвідував родичів Орла. Поясніть, чому лише батько погодився віддати яйце? Чому вчить цей епізод?</w:t>
      </w:r>
    </w:p>
    <w:p w:rsidR="001F0E46" w:rsidRPr="00D76DD9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6DD9">
        <w:rPr>
          <w:rFonts w:ascii="Times New Roman" w:hAnsi="Times New Roman" w:cs="Times New Roman"/>
          <w:sz w:val="28"/>
          <w:szCs w:val="28"/>
        </w:rPr>
        <w:t xml:space="preserve">А що ж символізує яйце в народній міфології? </w:t>
      </w:r>
    </w:p>
    <w:p w:rsidR="001F0E46" w:rsidRDefault="001F0E46" w:rsidP="001F0E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57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Теоретичні поняття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0E46" w:rsidRDefault="001F0E46" w:rsidP="001F0E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57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- умовне позначення якогось предмета, поняття або явища.</w:t>
      </w:r>
    </w:p>
    <w:p w:rsidR="001F0E46" w:rsidRPr="008D3F91" w:rsidRDefault="001F0E46" w:rsidP="001F0E4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3F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Робота з текстом ( частина 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Змії</w:t>
      </w:r>
      <w:r w:rsidRPr="008D3F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1F0E46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Дайте назву наступній частині казки. </w:t>
      </w:r>
    </w:p>
    <w:p w:rsidR="001F0E46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Розташуйте послідовно завдання, які повинен був виконати хлопець. </w:t>
      </w:r>
    </w:p>
    <w:p w:rsidR="001F0E46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допоміг хлопцю виконати завдання, чому?</w:t>
      </w:r>
    </w:p>
    <w:p w:rsidR="001F0E46" w:rsidRDefault="001F0E46" w:rsidP="001F0E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 могли ці події статися у реальності? </w:t>
      </w:r>
    </w:p>
    <w:p w:rsidR="001F0E46" w:rsidRDefault="001F0E46" w:rsidP="001F0E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C2A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Теоретичні поняття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0E46" w:rsidRDefault="001F0E46" w:rsidP="001F0E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Фантастичне у творі</w:t>
      </w:r>
      <w:r w:rsidRPr="00EC2A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це те, чого немає насправді, щось вигадане уявою людини (неймовірні події, магічні предмети, перетворення тощо).</w:t>
      </w:r>
    </w:p>
    <w:p w:rsidR="001F0E46" w:rsidRDefault="001F0E46" w:rsidP="001F0E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05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Визначте реалістичні та фантастичні моменти в казці.</w:t>
      </w:r>
    </w:p>
    <w:p w:rsidR="001F0E46" w:rsidRDefault="001F0E46" w:rsidP="001F0E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-Коротко перекажіть фінал казки. Які фантастичні елементи використані у цій частині?</w:t>
      </w:r>
    </w:p>
    <w:p w:rsidR="001F0E46" w:rsidRPr="00EE054B" w:rsidRDefault="001F0E46" w:rsidP="001F0E4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054B"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 w:rsidRPr="00EE054B">
        <w:rPr>
          <w:rFonts w:ascii="Times New Roman" w:hAnsi="Times New Roman" w:cs="Times New Roman"/>
          <w:b/>
          <w:bCs/>
          <w:sz w:val="28"/>
          <w:szCs w:val="28"/>
        </w:rPr>
        <w:t>. Узагальнення та систематизація знань.</w:t>
      </w:r>
    </w:p>
    <w:p w:rsidR="001F0E46" w:rsidRDefault="001F0E46" w:rsidP="001F0E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-Чого навчає казка «Яйце-райце»?</w:t>
      </w:r>
    </w:p>
    <w:p w:rsidR="001F0E46" w:rsidRDefault="001F0E46" w:rsidP="001F0E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Розгляньте схему « Ознаки народної казки». Проілюструйте кожну з ознак прикладом з казки «Яйце-райце».</w:t>
      </w:r>
    </w:p>
    <w:p w:rsidR="005F1EE6" w:rsidRDefault="005F1EE6" w:rsidP="005F1EE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0BBB14" wp14:editId="7614EDDE">
            <wp:extent cx="3876675" cy="1771650"/>
            <wp:effectExtent l="0" t="19050" r="0" b="381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5F1EE6" w:rsidRDefault="005F1EE6" w:rsidP="005F1EE6">
      <w:pPr>
        <w:jc w:val="both"/>
        <w:rPr>
          <w:rFonts w:ascii="Times New Roman" w:hAnsi="Times New Roman" w:cs="Times New Roman"/>
          <w:sz w:val="28"/>
          <w:szCs w:val="28"/>
        </w:rPr>
      </w:pPr>
      <w:r w:rsidRPr="00C6467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C6467A">
        <w:rPr>
          <w:rFonts w:ascii="Times New Roman" w:hAnsi="Times New Roman" w:cs="Times New Roman"/>
          <w:b/>
          <w:bCs/>
          <w:sz w:val="28"/>
          <w:szCs w:val="28"/>
        </w:rPr>
        <w:t>. Підсумки уроку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1EE6" w:rsidRDefault="005F1EE6" w:rsidP="005F1E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УІ</w:t>
      </w:r>
      <w:r w:rsidRPr="00004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00457A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8D59CB" w:rsidRDefault="005F1EE6" w:rsidP="008D59CB">
      <w:pPr>
        <w:pStyle w:val="a3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9CB">
        <w:rPr>
          <w:rFonts w:ascii="Times New Roman" w:hAnsi="Times New Roman" w:cs="Times New Roman"/>
          <w:sz w:val="28"/>
          <w:szCs w:val="28"/>
        </w:rPr>
        <w:t>Пройти тестування за посиланням</w:t>
      </w:r>
    </w:p>
    <w:p w:rsidR="008D59CB" w:rsidRDefault="008D59CB" w:rsidP="008D59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D59CB" w:rsidRDefault="001F0E46" w:rsidP="008D59CB">
      <w:pPr>
        <w:pStyle w:val="a3"/>
        <w:jc w:val="both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12" w:history="1">
        <w:r w:rsidR="008D59CB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https://vseosvita.ua/test/start/bas607</w:t>
        </w:r>
      </w:hyperlink>
    </w:p>
    <w:p w:rsidR="005F1EE6" w:rsidRDefault="005F1EE6" w:rsidP="005F1E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59CB" w:rsidRDefault="008D59CB" w:rsidP="005F1E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682D" w:rsidRDefault="0099682D"/>
    <w:sectPr w:rsidR="009968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afty Girls">
    <w:altName w:val="Cambria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46EA5"/>
    <w:multiLevelType w:val="hybridMultilevel"/>
    <w:tmpl w:val="DC868EF2"/>
    <w:lvl w:ilvl="0" w:tplc="0E2AD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E2A7F"/>
    <w:multiLevelType w:val="hybridMultilevel"/>
    <w:tmpl w:val="D388B628"/>
    <w:lvl w:ilvl="0" w:tplc="63F4FA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E6"/>
    <w:rsid w:val="001F0E46"/>
    <w:rsid w:val="005F1EE6"/>
    <w:rsid w:val="008D59CB"/>
    <w:rsid w:val="0099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CE8EF-7723-473B-9029-9D3F001C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EE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EE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5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vseosvita.ua/test/start/bas6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240931-5904-494F-93C4-0EBF9E42D852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D7257AB9-C464-49FB-9599-E30DAC9E050D}">
      <dgm:prSet phldrT="[Текст]"/>
      <dgm:spPr/>
      <dgm:t>
        <a:bodyPr/>
        <a:lstStyle/>
        <a:p>
          <a:r>
            <a:rPr lang="uk-UA"/>
            <a:t>Боротьба добра і зла</a:t>
          </a:r>
        </a:p>
      </dgm:t>
    </dgm:pt>
    <dgm:pt modelId="{75F837D9-A1C1-4719-9F93-DC119B4FF2BE}" type="parTrans" cxnId="{4DBD8BF1-1866-48F3-A712-28E1D2ABF07B}">
      <dgm:prSet/>
      <dgm:spPr/>
      <dgm:t>
        <a:bodyPr/>
        <a:lstStyle/>
        <a:p>
          <a:endParaRPr lang="uk-UA"/>
        </a:p>
      </dgm:t>
    </dgm:pt>
    <dgm:pt modelId="{4F9F38FE-2A9B-4DCB-8710-8316EC4B624D}" type="sibTrans" cxnId="{4DBD8BF1-1866-48F3-A712-28E1D2ABF07B}">
      <dgm:prSet/>
      <dgm:spPr/>
      <dgm:t>
        <a:bodyPr/>
        <a:lstStyle/>
        <a:p>
          <a:r>
            <a:rPr lang="uk-UA"/>
            <a:t>Щасливий фінал</a:t>
          </a:r>
        </a:p>
      </dgm:t>
    </dgm:pt>
    <dgm:pt modelId="{9353BD23-67A3-4505-83AD-A14B8D877403}">
      <dgm:prSet phldrT="[Текст]" phldr="1"/>
      <dgm:spPr/>
      <dgm:t>
        <a:bodyPr/>
        <a:lstStyle/>
        <a:p>
          <a:endParaRPr lang="uk-UA"/>
        </a:p>
      </dgm:t>
    </dgm:pt>
    <dgm:pt modelId="{DB895CA1-152F-4CBD-8258-5686179BF0CC}" type="parTrans" cxnId="{363E8D61-FC9C-4835-8DFA-7EB22C986D6C}">
      <dgm:prSet/>
      <dgm:spPr/>
      <dgm:t>
        <a:bodyPr/>
        <a:lstStyle/>
        <a:p>
          <a:endParaRPr lang="uk-UA"/>
        </a:p>
      </dgm:t>
    </dgm:pt>
    <dgm:pt modelId="{B5B3D641-1D80-4887-A5D2-9B75808DCCE5}" type="sibTrans" cxnId="{363E8D61-FC9C-4835-8DFA-7EB22C986D6C}">
      <dgm:prSet/>
      <dgm:spPr/>
      <dgm:t>
        <a:bodyPr/>
        <a:lstStyle/>
        <a:p>
          <a:endParaRPr lang="uk-UA"/>
        </a:p>
      </dgm:t>
    </dgm:pt>
    <dgm:pt modelId="{3B23ED40-8933-4AF5-9B6E-8156BE9A704A}">
      <dgm:prSet phldrT="[Текст]"/>
      <dgm:spPr/>
      <dgm:t>
        <a:bodyPr/>
        <a:lstStyle/>
        <a:p>
          <a:r>
            <a:rPr lang="uk-UA"/>
            <a:t>Чарівні предмети</a:t>
          </a:r>
        </a:p>
      </dgm:t>
    </dgm:pt>
    <dgm:pt modelId="{42FFD36C-1BF3-4FDD-A38C-05730A70F739}" type="parTrans" cxnId="{24CCF1E2-25D2-452F-96E9-12678C9D6F4C}">
      <dgm:prSet/>
      <dgm:spPr/>
      <dgm:t>
        <a:bodyPr/>
        <a:lstStyle/>
        <a:p>
          <a:endParaRPr lang="uk-UA"/>
        </a:p>
      </dgm:t>
    </dgm:pt>
    <dgm:pt modelId="{92E0A116-D327-4730-A7E2-FCC1B812FD5E}" type="sibTrans" cxnId="{24CCF1E2-25D2-452F-96E9-12678C9D6F4C}">
      <dgm:prSet/>
      <dgm:spPr/>
      <dgm:t>
        <a:bodyPr/>
        <a:lstStyle/>
        <a:p>
          <a:endParaRPr lang="uk-UA"/>
        </a:p>
      </dgm:t>
    </dgm:pt>
    <dgm:pt modelId="{AE3270B8-8F99-4DE4-9C37-718BC911A4E1}">
      <dgm:prSet phldrT="[Текст]"/>
      <dgm:spPr/>
      <dgm:t>
        <a:bodyPr/>
        <a:lstStyle/>
        <a:p>
          <a:r>
            <a:rPr lang="uk-UA"/>
            <a:t>Чарргг</a:t>
          </a:r>
        </a:p>
      </dgm:t>
    </dgm:pt>
    <dgm:pt modelId="{77B05271-0274-485A-B4A9-849534DEA1ED}" type="parTrans" cxnId="{ED5222D6-A288-4A61-811A-4BEDE6E844A5}">
      <dgm:prSet/>
      <dgm:spPr/>
      <dgm:t>
        <a:bodyPr/>
        <a:lstStyle/>
        <a:p>
          <a:endParaRPr lang="uk-UA"/>
        </a:p>
      </dgm:t>
    </dgm:pt>
    <dgm:pt modelId="{B0E8706E-0202-47D1-8AA5-94503DCB2FEB}" type="sibTrans" cxnId="{ED5222D6-A288-4A61-811A-4BEDE6E844A5}">
      <dgm:prSet/>
      <dgm:spPr/>
      <dgm:t>
        <a:bodyPr/>
        <a:lstStyle/>
        <a:p>
          <a:endParaRPr lang="uk-UA"/>
        </a:p>
      </dgm:t>
    </dgm:pt>
    <dgm:pt modelId="{C9CCEE1A-BC0E-490D-976D-B38F816F56A6}">
      <dgm:prSet phldrT="[Текст]"/>
      <dgm:spPr/>
      <dgm:t>
        <a:bodyPr/>
        <a:lstStyle/>
        <a:p>
          <a:r>
            <a:rPr lang="uk-UA"/>
            <a:t>Вставлені приказки, загадки, легенди</a:t>
          </a:r>
        </a:p>
      </dgm:t>
    </dgm:pt>
    <dgm:pt modelId="{E89C1B6F-194C-4598-800D-1605D5FD186E}" type="parTrans" cxnId="{15E1E670-DBEC-418C-A34C-706FDD92206B}">
      <dgm:prSet/>
      <dgm:spPr/>
      <dgm:t>
        <a:bodyPr/>
        <a:lstStyle/>
        <a:p>
          <a:endParaRPr lang="uk-UA"/>
        </a:p>
      </dgm:t>
    </dgm:pt>
    <dgm:pt modelId="{5DBCEC59-1282-424B-A1AC-E442FA7F08BF}" type="sibTrans" cxnId="{15E1E670-DBEC-418C-A34C-706FDD92206B}">
      <dgm:prSet/>
      <dgm:spPr/>
      <dgm:t>
        <a:bodyPr/>
        <a:lstStyle/>
        <a:p>
          <a:r>
            <a:rPr lang="uk-UA"/>
            <a:t>Фантастичні перетворення</a:t>
          </a:r>
        </a:p>
      </dgm:t>
    </dgm:pt>
    <dgm:pt modelId="{0A3415AE-01A7-4C6F-ACC6-FEA2768D360E}">
      <dgm:prSet phldrT="[Текст]"/>
      <dgm:spPr/>
      <dgm:t>
        <a:bodyPr/>
        <a:lstStyle/>
        <a:p>
          <a:r>
            <a:rPr lang="uk-UA"/>
            <a:t>Магічні числа, повтори</a:t>
          </a:r>
        </a:p>
      </dgm:t>
    </dgm:pt>
    <dgm:pt modelId="{FA81534A-D5C7-4B4F-AC14-566DE1D50AA6}" type="parTrans" cxnId="{F339E133-FA4D-43A3-87DC-6B46954150E7}">
      <dgm:prSet/>
      <dgm:spPr/>
      <dgm:t>
        <a:bodyPr/>
        <a:lstStyle/>
        <a:p>
          <a:endParaRPr lang="uk-UA"/>
        </a:p>
      </dgm:t>
    </dgm:pt>
    <dgm:pt modelId="{4706708A-C7DD-4477-B5EC-9438AD2D3979}" type="sibTrans" cxnId="{F339E133-FA4D-43A3-87DC-6B46954150E7}">
      <dgm:prSet/>
      <dgm:spPr/>
      <dgm:t>
        <a:bodyPr/>
        <a:lstStyle/>
        <a:p>
          <a:endParaRPr lang="uk-UA"/>
        </a:p>
      </dgm:t>
    </dgm:pt>
    <dgm:pt modelId="{004AB0B3-001B-42FA-92CB-8E17AD1B990B}" type="pres">
      <dgm:prSet presAssocID="{B8240931-5904-494F-93C4-0EBF9E42D852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C449BB1-83BD-419C-AE83-5F2692FB1D14}" type="pres">
      <dgm:prSet presAssocID="{D7257AB9-C464-49FB-9599-E30DAC9E050D}" presName="composite" presStyleCnt="0"/>
      <dgm:spPr/>
    </dgm:pt>
    <dgm:pt modelId="{8E14BC3F-BFFB-4E2A-8DDF-8565BA912228}" type="pres">
      <dgm:prSet presAssocID="{D7257AB9-C464-49FB-9599-E30DAC9E050D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03207C-EB93-46FE-BE3A-CC25945E4F11}" type="pres">
      <dgm:prSet presAssocID="{D7257AB9-C464-49FB-9599-E30DAC9E050D}" presName="Childtext1" presStyleLbl="revTx" presStyleIdx="0" presStyleCnt="3" custScaleX="80110" custScaleY="106271" custLinFactX="-75569" custLinFactNeighborX="-100000" custLinFactNeighborY="-669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2D106-AA98-44FD-B334-7FE11F8FA3EA}" type="pres">
      <dgm:prSet presAssocID="{D7257AB9-C464-49FB-9599-E30DAC9E050D}" presName="BalanceSpacing" presStyleCnt="0"/>
      <dgm:spPr/>
    </dgm:pt>
    <dgm:pt modelId="{B3C37A13-C3B5-4D61-920E-A5E92D8AA419}" type="pres">
      <dgm:prSet presAssocID="{D7257AB9-C464-49FB-9599-E30DAC9E050D}" presName="BalanceSpacing1" presStyleCnt="0"/>
      <dgm:spPr/>
    </dgm:pt>
    <dgm:pt modelId="{55207834-0B17-4E7B-AFD6-CD9B5DA33380}" type="pres">
      <dgm:prSet presAssocID="{4F9F38FE-2A9B-4DCB-8710-8316EC4B624D}" presName="Accent1Text" presStyleLbl="node1" presStyleIdx="1" presStyleCnt="6" custLinFactNeighborX="1846" custLinFactNeighborY="-26"/>
      <dgm:spPr/>
      <dgm:t>
        <a:bodyPr/>
        <a:lstStyle/>
        <a:p>
          <a:endParaRPr lang="en-US"/>
        </a:p>
      </dgm:t>
    </dgm:pt>
    <dgm:pt modelId="{20CBE556-0E12-4D32-AB67-6058B439C763}" type="pres">
      <dgm:prSet presAssocID="{4F9F38FE-2A9B-4DCB-8710-8316EC4B624D}" presName="spaceBetweenRectangles" presStyleCnt="0"/>
      <dgm:spPr/>
    </dgm:pt>
    <dgm:pt modelId="{F0B103C3-77C5-4498-8C98-383FBFC98485}" type="pres">
      <dgm:prSet presAssocID="{3B23ED40-8933-4AF5-9B6E-8156BE9A704A}" presName="composite" presStyleCnt="0"/>
      <dgm:spPr/>
    </dgm:pt>
    <dgm:pt modelId="{475D9496-9B64-4BB1-828B-49C120AAE569}" type="pres">
      <dgm:prSet presAssocID="{3B23ED40-8933-4AF5-9B6E-8156BE9A704A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28223-1435-4A7F-BF9C-D1ABAE2A5ADA}" type="pres">
      <dgm:prSet presAssocID="{3B23ED40-8933-4AF5-9B6E-8156BE9A704A}" presName="Childtext1" presStyleLbl="revTx" presStyleIdx="1" presStyleCnt="3" custLinFactY="39189" custLinFactNeighborX="46842" custLinFactNeighborY="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CF746D-A6C4-456E-A851-BC317685BD83}" type="pres">
      <dgm:prSet presAssocID="{3B23ED40-8933-4AF5-9B6E-8156BE9A704A}" presName="BalanceSpacing" presStyleCnt="0"/>
      <dgm:spPr/>
    </dgm:pt>
    <dgm:pt modelId="{44916144-02AB-4C4B-824A-DC5D6D6FD846}" type="pres">
      <dgm:prSet presAssocID="{3B23ED40-8933-4AF5-9B6E-8156BE9A704A}" presName="BalanceSpacing1" presStyleCnt="0"/>
      <dgm:spPr/>
    </dgm:pt>
    <dgm:pt modelId="{2026ECCB-EC36-48A8-9AA9-385E5286D4CD}" type="pres">
      <dgm:prSet presAssocID="{92E0A116-D327-4730-A7E2-FCC1B812FD5E}" presName="Accent1Text" presStyleLbl="node1" presStyleIdx="3" presStyleCnt="6"/>
      <dgm:spPr/>
      <dgm:t>
        <a:bodyPr/>
        <a:lstStyle/>
        <a:p>
          <a:endParaRPr lang="en-US"/>
        </a:p>
      </dgm:t>
    </dgm:pt>
    <dgm:pt modelId="{11BD06FB-9105-45CA-86CB-0E74EE85E183}" type="pres">
      <dgm:prSet presAssocID="{92E0A116-D327-4730-A7E2-FCC1B812FD5E}" presName="spaceBetweenRectangles" presStyleCnt="0"/>
      <dgm:spPr/>
    </dgm:pt>
    <dgm:pt modelId="{EBAFEB11-0E52-40DC-B193-C251E0E6291D}" type="pres">
      <dgm:prSet presAssocID="{C9CCEE1A-BC0E-490D-976D-B38F816F56A6}" presName="composite" presStyleCnt="0"/>
      <dgm:spPr/>
    </dgm:pt>
    <dgm:pt modelId="{A18DC159-8EC3-49AA-BAAC-7088FCA90E6E}" type="pres">
      <dgm:prSet presAssocID="{C9CCEE1A-BC0E-490D-976D-B38F816F56A6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015061-1598-4481-ADBB-92584358E08C}" type="pres">
      <dgm:prSet presAssocID="{C9CCEE1A-BC0E-490D-976D-B38F816F56A6}" presName="Childtext1" presStyleLbl="revTx" presStyleIdx="2" presStyleCnt="3" custScaleX="88744" custLinFactY="-40527" custLinFactNeighborX="-41734" custLinFactNeighborY="-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7D367D-FB82-4AEC-960E-12C89A0BB515}" type="pres">
      <dgm:prSet presAssocID="{C9CCEE1A-BC0E-490D-976D-B38F816F56A6}" presName="BalanceSpacing" presStyleCnt="0"/>
      <dgm:spPr/>
    </dgm:pt>
    <dgm:pt modelId="{D8DD3D8A-0DEB-4B2E-B8EE-C1C84023AE6A}" type="pres">
      <dgm:prSet presAssocID="{C9CCEE1A-BC0E-490D-976D-B38F816F56A6}" presName="BalanceSpacing1" presStyleCnt="0"/>
      <dgm:spPr/>
    </dgm:pt>
    <dgm:pt modelId="{6D11450D-54D5-48B8-A7DE-1E0C21821986}" type="pres">
      <dgm:prSet presAssocID="{5DBCEC59-1282-424B-A1AC-E442FA7F08BF}" presName="Accent1Text" presStyleLbl="node1" presStyleIdx="5" presStyleCnt="6" custLinFactNeighborX="1846" custLinFactNeighborY="26"/>
      <dgm:spPr/>
      <dgm:t>
        <a:bodyPr/>
        <a:lstStyle/>
        <a:p>
          <a:endParaRPr lang="en-US"/>
        </a:p>
      </dgm:t>
    </dgm:pt>
  </dgm:ptLst>
  <dgm:cxnLst>
    <dgm:cxn modelId="{9B29063A-14D5-481C-BDE3-14C733B29987}" type="presOf" srcId="{AE3270B8-8F99-4DE4-9C37-718BC911A4E1}" destId="{E0C28223-1435-4A7F-BF9C-D1ABAE2A5ADA}" srcOrd="0" destOrd="0" presId="urn:microsoft.com/office/officeart/2008/layout/AlternatingHexagons"/>
    <dgm:cxn modelId="{5BA20D9E-2FFC-44D1-9DF8-6A157B765D9E}" type="presOf" srcId="{D7257AB9-C464-49FB-9599-E30DAC9E050D}" destId="{8E14BC3F-BFFB-4E2A-8DDF-8565BA912228}" srcOrd="0" destOrd="0" presId="urn:microsoft.com/office/officeart/2008/layout/AlternatingHexagons"/>
    <dgm:cxn modelId="{6989FDFA-DAEE-449D-928D-5C1C308BFA4D}" type="presOf" srcId="{B8240931-5904-494F-93C4-0EBF9E42D852}" destId="{004AB0B3-001B-42FA-92CB-8E17AD1B990B}" srcOrd="0" destOrd="0" presId="urn:microsoft.com/office/officeart/2008/layout/AlternatingHexagons"/>
    <dgm:cxn modelId="{24CCF1E2-25D2-452F-96E9-12678C9D6F4C}" srcId="{B8240931-5904-494F-93C4-0EBF9E42D852}" destId="{3B23ED40-8933-4AF5-9B6E-8156BE9A704A}" srcOrd="1" destOrd="0" parTransId="{42FFD36C-1BF3-4FDD-A38C-05730A70F739}" sibTransId="{92E0A116-D327-4730-A7E2-FCC1B812FD5E}"/>
    <dgm:cxn modelId="{B067E533-9876-42AD-A7FF-21B0EADF1918}" type="presOf" srcId="{9353BD23-67A3-4505-83AD-A14B8D877403}" destId="{C603207C-EB93-46FE-BE3A-CC25945E4F11}" srcOrd="0" destOrd="0" presId="urn:microsoft.com/office/officeart/2008/layout/AlternatingHexagons"/>
    <dgm:cxn modelId="{4DBD8BF1-1866-48F3-A712-28E1D2ABF07B}" srcId="{B8240931-5904-494F-93C4-0EBF9E42D852}" destId="{D7257AB9-C464-49FB-9599-E30DAC9E050D}" srcOrd="0" destOrd="0" parTransId="{75F837D9-A1C1-4719-9F93-DC119B4FF2BE}" sibTransId="{4F9F38FE-2A9B-4DCB-8710-8316EC4B624D}"/>
    <dgm:cxn modelId="{363E8D61-FC9C-4835-8DFA-7EB22C986D6C}" srcId="{D7257AB9-C464-49FB-9599-E30DAC9E050D}" destId="{9353BD23-67A3-4505-83AD-A14B8D877403}" srcOrd="0" destOrd="0" parTransId="{DB895CA1-152F-4CBD-8258-5686179BF0CC}" sibTransId="{B5B3D641-1D80-4887-A5D2-9B75808DCCE5}"/>
    <dgm:cxn modelId="{97B786D0-54F9-4397-B30A-433456F99241}" type="presOf" srcId="{0A3415AE-01A7-4C6F-ACC6-FEA2768D360E}" destId="{C9015061-1598-4481-ADBB-92584358E08C}" srcOrd="0" destOrd="0" presId="urn:microsoft.com/office/officeart/2008/layout/AlternatingHexagons"/>
    <dgm:cxn modelId="{73AAAD60-4A39-4355-983D-797C550AD03B}" type="presOf" srcId="{4F9F38FE-2A9B-4DCB-8710-8316EC4B624D}" destId="{55207834-0B17-4E7B-AFD6-CD9B5DA33380}" srcOrd="0" destOrd="0" presId="urn:microsoft.com/office/officeart/2008/layout/AlternatingHexagons"/>
    <dgm:cxn modelId="{765A94B4-F5D0-4C56-88B7-3753C3AF8E50}" type="presOf" srcId="{92E0A116-D327-4730-A7E2-FCC1B812FD5E}" destId="{2026ECCB-EC36-48A8-9AA9-385E5286D4CD}" srcOrd="0" destOrd="0" presId="urn:microsoft.com/office/officeart/2008/layout/AlternatingHexagons"/>
    <dgm:cxn modelId="{05042CBA-2C56-4361-843B-742863EB4B1D}" type="presOf" srcId="{5DBCEC59-1282-424B-A1AC-E442FA7F08BF}" destId="{6D11450D-54D5-48B8-A7DE-1E0C21821986}" srcOrd="0" destOrd="0" presId="urn:microsoft.com/office/officeart/2008/layout/AlternatingHexagons"/>
    <dgm:cxn modelId="{35D6DB25-4ED7-4BBA-B3A5-3D6E5A04674E}" type="presOf" srcId="{C9CCEE1A-BC0E-490D-976D-B38F816F56A6}" destId="{A18DC159-8EC3-49AA-BAAC-7088FCA90E6E}" srcOrd="0" destOrd="0" presId="urn:microsoft.com/office/officeart/2008/layout/AlternatingHexagons"/>
    <dgm:cxn modelId="{F339E133-FA4D-43A3-87DC-6B46954150E7}" srcId="{C9CCEE1A-BC0E-490D-976D-B38F816F56A6}" destId="{0A3415AE-01A7-4C6F-ACC6-FEA2768D360E}" srcOrd="0" destOrd="0" parTransId="{FA81534A-D5C7-4B4F-AC14-566DE1D50AA6}" sibTransId="{4706708A-C7DD-4477-B5EC-9438AD2D3979}"/>
    <dgm:cxn modelId="{BFFC54FE-9349-432F-80D1-33DAA5A3584C}" type="presOf" srcId="{3B23ED40-8933-4AF5-9B6E-8156BE9A704A}" destId="{475D9496-9B64-4BB1-828B-49C120AAE569}" srcOrd="0" destOrd="0" presId="urn:microsoft.com/office/officeart/2008/layout/AlternatingHexagons"/>
    <dgm:cxn modelId="{ED5222D6-A288-4A61-811A-4BEDE6E844A5}" srcId="{3B23ED40-8933-4AF5-9B6E-8156BE9A704A}" destId="{AE3270B8-8F99-4DE4-9C37-718BC911A4E1}" srcOrd="0" destOrd="0" parTransId="{77B05271-0274-485A-B4A9-849534DEA1ED}" sibTransId="{B0E8706E-0202-47D1-8AA5-94503DCB2FEB}"/>
    <dgm:cxn modelId="{15E1E670-DBEC-418C-A34C-706FDD92206B}" srcId="{B8240931-5904-494F-93C4-0EBF9E42D852}" destId="{C9CCEE1A-BC0E-490D-976D-B38F816F56A6}" srcOrd="2" destOrd="0" parTransId="{E89C1B6F-194C-4598-800D-1605D5FD186E}" sibTransId="{5DBCEC59-1282-424B-A1AC-E442FA7F08BF}"/>
    <dgm:cxn modelId="{58B8387A-9096-428F-A178-3239E9A6BA7C}" type="presParOf" srcId="{004AB0B3-001B-42FA-92CB-8E17AD1B990B}" destId="{AC449BB1-83BD-419C-AE83-5F2692FB1D14}" srcOrd="0" destOrd="0" presId="urn:microsoft.com/office/officeart/2008/layout/AlternatingHexagons"/>
    <dgm:cxn modelId="{79231D09-234D-41E3-A8D3-A6B9D159E5A6}" type="presParOf" srcId="{AC449BB1-83BD-419C-AE83-5F2692FB1D14}" destId="{8E14BC3F-BFFB-4E2A-8DDF-8565BA912228}" srcOrd="0" destOrd="0" presId="urn:microsoft.com/office/officeart/2008/layout/AlternatingHexagons"/>
    <dgm:cxn modelId="{27C209F5-07B9-434F-878E-DF2E17269219}" type="presParOf" srcId="{AC449BB1-83BD-419C-AE83-5F2692FB1D14}" destId="{C603207C-EB93-46FE-BE3A-CC25945E4F11}" srcOrd="1" destOrd="0" presId="urn:microsoft.com/office/officeart/2008/layout/AlternatingHexagons"/>
    <dgm:cxn modelId="{6354E6AC-6C8C-4904-924B-9574B96D80D6}" type="presParOf" srcId="{AC449BB1-83BD-419C-AE83-5F2692FB1D14}" destId="{7F32D106-AA98-44FD-B334-7FE11F8FA3EA}" srcOrd="2" destOrd="0" presId="urn:microsoft.com/office/officeart/2008/layout/AlternatingHexagons"/>
    <dgm:cxn modelId="{0090EEBF-C973-4E26-8AFE-16A3654CBCCC}" type="presParOf" srcId="{AC449BB1-83BD-419C-AE83-5F2692FB1D14}" destId="{B3C37A13-C3B5-4D61-920E-A5E92D8AA419}" srcOrd="3" destOrd="0" presId="urn:microsoft.com/office/officeart/2008/layout/AlternatingHexagons"/>
    <dgm:cxn modelId="{6058E894-1037-4FDD-86F4-4FC66DF30EDD}" type="presParOf" srcId="{AC449BB1-83BD-419C-AE83-5F2692FB1D14}" destId="{55207834-0B17-4E7B-AFD6-CD9B5DA33380}" srcOrd="4" destOrd="0" presId="urn:microsoft.com/office/officeart/2008/layout/AlternatingHexagons"/>
    <dgm:cxn modelId="{100669A7-28C8-4FA1-B4AC-3921FF624BB1}" type="presParOf" srcId="{004AB0B3-001B-42FA-92CB-8E17AD1B990B}" destId="{20CBE556-0E12-4D32-AB67-6058B439C763}" srcOrd="1" destOrd="0" presId="urn:microsoft.com/office/officeart/2008/layout/AlternatingHexagons"/>
    <dgm:cxn modelId="{1484C906-826E-41CC-8C4E-5B9078D249A3}" type="presParOf" srcId="{004AB0B3-001B-42FA-92CB-8E17AD1B990B}" destId="{F0B103C3-77C5-4498-8C98-383FBFC98485}" srcOrd="2" destOrd="0" presId="urn:microsoft.com/office/officeart/2008/layout/AlternatingHexagons"/>
    <dgm:cxn modelId="{863FA182-3B10-4BBC-B9F1-8E03052A592E}" type="presParOf" srcId="{F0B103C3-77C5-4498-8C98-383FBFC98485}" destId="{475D9496-9B64-4BB1-828B-49C120AAE569}" srcOrd="0" destOrd="0" presId="urn:microsoft.com/office/officeart/2008/layout/AlternatingHexagons"/>
    <dgm:cxn modelId="{68666612-E1F9-4771-B763-9FE7D38C02DD}" type="presParOf" srcId="{F0B103C3-77C5-4498-8C98-383FBFC98485}" destId="{E0C28223-1435-4A7F-BF9C-D1ABAE2A5ADA}" srcOrd="1" destOrd="0" presId="urn:microsoft.com/office/officeart/2008/layout/AlternatingHexagons"/>
    <dgm:cxn modelId="{B5EB0D26-902A-4274-9A3F-524AD75202EC}" type="presParOf" srcId="{F0B103C3-77C5-4498-8C98-383FBFC98485}" destId="{FCCF746D-A6C4-456E-A851-BC317685BD83}" srcOrd="2" destOrd="0" presId="urn:microsoft.com/office/officeart/2008/layout/AlternatingHexagons"/>
    <dgm:cxn modelId="{C72C1CFA-E49E-43C5-A815-F76381CB85E9}" type="presParOf" srcId="{F0B103C3-77C5-4498-8C98-383FBFC98485}" destId="{44916144-02AB-4C4B-824A-DC5D6D6FD846}" srcOrd="3" destOrd="0" presId="urn:microsoft.com/office/officeart/2008/layout/AlternatingHexagons"/>
    <dgm:cxn modelId="{1412A6BB-705F-4522-AD61-07B75F2DA77A}" type="presParOf" srcId="{F0B103C3-77C5-4498-8C98-383FBFC98485}" destId="{2026ECCB-EC36-48A8-9AA9-385E5286D4CD}" srcOrd="4" destOrd="0" presId="urn:microsoft.com/office/officeart/2008/layout/AlternatingHexagons"/>
    <dgm:cxn modelId="{76079490-F505-4436-A152-6E7FC2DA8ECF}" type="presParOf" srcId="{004AB0B3-001B-42FA-92CB-8E17AD1B990B}" destId="{11BD06FB-9105-45CA-86CB-0E74EE85E183}" srcOrd="3" destOrd="0" presId="urn:microsoft.com/office/officeart/2008/layout/AlternatingHexagons"/>
    <dgm:cxn modelId="{7B178AC8-F327-42BC-8119-50BBD414960A}" type="presParOf" srcId="{004AB0B3-001B-42FA-92CB-8E17AD1B990B}" destId="{EBAFEB11-0E52-40DC-B193-C251E0E6291D}" srcOrd="4" destOrd="0" presId="urn:microsoft.com/office/officeart/2008/layout/AlternatingHexagons"/>
    <dgm:cxn modelId="{7EFA1363-738C-48D1-B7B7-FFC9EB0145A0}" type="presParOf" srcId="{EBAFEB11-0E52-40DC-B193-C251E0E6291D}" destId="{A18DC159-8EC3-49AA-BAAC-7088FCA90E6E}" srcOrd="0" destOrd="0" presId="urn:microsoft.com/office/officeart/2008/layout/AlternatingHexagons"/>
    <dgm:cxn modelId="{E4CCA14A-A0A8-44D2-BD9D-E9C1986E4AFB}" type="presParOf" srcId="{EBAFEB11-0E52-40DC-B193-C251E0E6291D}" destId="{C9015061-1598-4481-ADBB-92584358E08C}" srcOrd="1" destOrd="0" presId="urn:microsoft.com/office/officeart/2008/layout/AlternatingHexagons"/>
    <dgm:cxn modelId="{9E5C92F9-DB85-4FEA-A90D-E6DA8419D89C}" type="presParOf" srcId="{EBAFEB11-0E52-40DC-B193-C251E0E6291D}" destId="{5F7D367D-FB82-4AEC-960E-12C89A0BB515}" srcOrd="2" destOrd="0" presId="urn:microsoft.com/office/officeart/2008/layout/AlternatingHexagons"/>
    <dgm:cxn modelId="{BE929031-398F-44F9-98A0-32B68399A72D}" type="presParOf" srcId="{EBAFEB11-0E52-40DC-B193-C251E0E6291D}" destId="{D8DD3D8A-0DEB-4B2E-B8EE-C1C84023AE6A}" srcOrd="3" destOrd="0" presId="urn:microsoft.com/office/officeart/2008/layout/AlternatingHexagons"/>
    <dgm:cxn modelId="{CF8D33E1-D866-4CD5-9DBD-26ACC563912F}" type="presParOf" srcId="{EBAFEB11-0E52-40DC-B193-C251E0E6291D}" destId="{6D11450D-54D5-48B8-A7DE-1E0C21821986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14BC3F-BFFB-4E2A-8DDF-8565BA912228}">
      <dsp:nvSpPr>
        <dsp:cNvPr id="0" name=""/>
        <dsp:cNvSpPr/>
      </dsp:nvSpPr>
      <dsp:spPr>
        <a:xfrm rot="5400000">
          <a:off x="1756305" y="43385"/>
          <a:ext cx="656208" cy="57090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Боротьба добра і зла</a:t>
          </a:r>
        </a:p>
      </dsp:txBody>
      <dsp:txXfrm rot="-5400000">
        <a:off x="1887924" y="102990"/>
        <a:ext cx="392970" cy="451690"/>
      </dsp:txXfrm>
    </dsp:sp>
    <dsp:sp modelId="{C603207C-EB93-46FE-BE3A-CC25945E4F11}">
      <dsp:nvSpPr>
        <dsp:cNvPr id="0" name=""/>
        <dsp:cNvSpPr/>
      </dsp:nvSpPr>
      <dsp:spPr>
        <a:xfrm>
          <a:off x="1174272" y="93279"/>
          <a:ext cx="586668" cy="4184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600" kern="1200"/>
        </a:p>
      </dsp:txBody>
      <dsp:txXfrm>
        <a:off x="1174272" y="93279"/>
        <a:ext cx="586668" cy="418415"/>
      </dsp:txXfrm>
    </dsp:sp>
    <dsp:sp modelId="{55207834-0B17-4E7B-AFD6-CD9B5DA33380}">
      <dsp:nvSpPr>
        <dsp:cNvPr id="0" name=""/>
        <dsp:cNvSpPr/>
      </dsp:nvSpPr>
      <dsp:spPr>
        <a:xfrm rot="5400000">
          <a:off x="1150271" y="43214"/>
          <a:ext cx="656208" cy="57090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Щасливий фінал</a:t>
          </a:r>
        </a:p>
      </dsp:txBody>
      <dsp:txXfrm rot="-5400000">
        <a:off x="1281890" y="102819"/>
        <a:ext cx="392970" cy="451690"/>
      </dsp:txXfrm>
    </dsp:sp>
    <dsp:sp modelId="{475D9496-9B64-4BB1-828B-49C120AAE569}">
      <dsp:nvSpPr>
        <dsp:cNvPr id="0" name=""/>
        <dsp:cNvSpPr/>
      </dsp:nvSpPr>
      <dsp:spPr>
        <a:xfrm rot="5400000">
          <a:off x="1446837" y="600374"/>
          <a:ext cx="656208" cy="57090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Чарівні предмети</a:t>
          </a:r>
        </a:p>
      </dsp:txBody>
      <dsp:txXfrm rot="-5400000">
        <a:off x="1578456" y="659979"/>
        <a:ext cx="392970" cy="451690"/>
      </dsp:txXfrm>
    </dsp:sp>
    <dsp:sp modelId="{E0C28223-1435-4A7F-BF9C-D1ABAE2A5ADA}">
      <dsp:nvSpPr>
        <dsp:cNvPr id="0" name=""/>
        <dsp:cNvSpPr/>
      </dsp:nvSpPr>
      <dsp:spPr>
        <a:xfrm>
          <a:off x="1089134" y="1236984"/>
          <a:ext cx="708704" cy="3937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Чарргг</a:t>
          </a:r>
        </a:p>
      </dsp:txBody>
      <dsp:txXfrm>
        <a:off x="1089134" y="1236984"/>
        <a:ext cx="708704" cy="393724"/>
      </dsp:txXfrm>
    </dsp:sp>
    <dsp:sp modelId="{2026ECCB-EC36-48A8-9AA9-385E5286D4CD}">
      <dsp:nvSpPr>
        <dsp:cNvPr id="0" name=""/>
        <dsp:cNvSpPr/>
      </dsp:nvSpPr>
      <dsp:spPr>
        <a:xfrm rot="5400000">
          <a:off x="2063410" y="600374"/>
          <a:ext cx="656208" cy="57090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3200" kern="1200"/>
        </a:p>
      </dsp:txBody>
      <dsp:txXfrm rot="-5400000">
        <a:off x="2195029" y="659979"/>
        <a:ext cx="392970" cy="451690"/>
      </dsp:txXfrm>
    </dsp:sp>
    <dsp:sp modelId="{A18DC159-8EC3-49AA-BAAC-7088FCA90E6E}">
      <dsp:nvSpPr>
        <dsp:cNvPr id="0" name=""/>
        <dsp:cNvSpPr/>
      </dsp:nvSpPr>
      <dsp:spPr>
        <a:xfrm rot="5400000">
          <a:off x="1756305" y="1157363"/>
          <a:ext cx="656208" cy="57090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Вставлені приказки, загадки, легенди</a:t>
          </a:r>
        </a:p>
      </dsp:txBody>
      <dsp:txXfrm rot="-5400000">
        <a:off x="1887924" y="1216968"/>
        <a:ext cx="392970" cy="451690"/>
      </dsp:txXfrm>
    </dsp:sp>
    <dsp:sp modelId="{C9015061-1598-4481-ADBB-92584358E08C}">
      <dsp:nvSpPr>
        <dsp:cNvPr id="0" name=""/>
        <dsp:cNvSpPr/>
      </dsp:nvSpPr>
      <dsp:spPr>
        <a:xfrm>
          <a:off x="2122769" y="692662"/>
          <a:ext cx="649897" cy="3937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Магічні числа, повтори</a:t>
          </a:r>
        </a:p>
      </dsp:txBody>
      <dsp:txXfrm>
        <a:off x="2122769" y="692662"/>
        <a:ext cx="649897" cy="393724"/>
      </dsp:txXfrm>
    </dsp:sp>
    <dsp:sp modelId="{6D11450D-54D5-48B8-A7DE-1E0C21821986}">
      <dsp:nvSpPr>
        <dsp:cNvPr id="0" name=""/>
        <dsp:cNvSpPr/>
      </dsp:nvSpPr>
      <dsp:spPr>
        <a:xfrm rot="5400000">
          <a:off x="1150271" y="1157534"/>
          <a:ext cx="656208" cy="57090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Фантастичні перетворення</a:t>
          </a:r>
        </a:p>
      </dsp:txBody>
      <dsp:txXfrm rot="-5400000">
        <a:off x="1281890" y="1217139"/>
        <a:ext cx="392970" cy="451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563</Words>
  <Characters>3210</Characters>
  <Application>Microsoft Office Word</Application>
  <DocSecurity>0</DocSecurity>
  <Lines>26</Lines>
  <Paragraphs>7</Paragraphs>
  <ScaleCrop>false</ScaleCrop>
  <Company>HP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2022-09-24T10:14:00Z</dcterms:created>
  <dcterms:modified xsi:type="dcterms:W3CDTF">2022-09-28T06:05:00Z</dcterms:modified>
</cp:coreProperties>
</file>