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09.12.                      5-А( 1група)      </w:t>
      </w:r>
      <w:proofErr w:type="spellStart"/>
      <w:r>
        <w:rPr>
          <w:b/>
          <w:sz w:val="28"/>
          <w:szCs w:val="28"/>
          <w:lang w:val="uk-UA"/>
        </w:rPr>
        <w:t>укр.мова</w:t>
      </w:r>
      <w:proofErr w:type="spellEnd"/>
      <w:r>
        <w:rPr>
          <w:b/>
          <w:sz w:val="28"/>
          <w:szCs w:val="28"/>
          <w:lang w:val="uk-UA"/>
        </w:rPr>
        <w:t xml:space="preserve">             Добровольська В.Е.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Тема:</w:t>
      </w:r>
      <w:r w:rsidRPr="005F7B81">
        <w:rPr>
          <w:b/>
          <w:sz w:val="28"/>
          <w:szCs w:val="28"/>
        </w:rPr>
        <w:t xml:space="preserve"> </w:t>
      </w:r>
      <w:r w:rsidRPr="005F7B81">
        <w:rPr>
          <w:sz w:val="28"/>
          <w:szCs w:val="28"/>
          <w:lang w:val="uk-UA"/>
        </w:rPr>
        <w:t>Речення з однорідними членами.</w:t>
      </w:r>
      <w:r w:rsidRPr="005F7B81">
        <w:t xml:space="preserve"> </w:t>
      </w:r>
    </w:p>
    <w:p w:rsidR="00B62B47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Мета навчальна:</w:t>
      </w:r>
      <w:r>
        <w:rPr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дати учням поняття про однорідні члени речення, </w:t>
      </w:r>
      <w:proofErr w:type="spellStart"/>
      <w:r w:rsidRPr="005F7B81">
        <w:rPr>
          <w:sz w:val="28"/>
          <w:szCs w:val="28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при однорідних членах, розглянути правила вживання розділових знаків</w:t>
      </w:r>
      <w:r>
        <w:rPr>
          <w:sz w:val="28"/>
          <w:szCs w:val="28"/>
          <w:lang w:val="uk-UA"/>
        </w:rPr>
        <w:t>.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Мета розвиваюча: </w:t>
      </w:r>
      <w:r w:rsidRPr="005F7B81">
        <w:rPr>
          <w:sz w:val="28"/>
          <w:szCs w:val="28"/>
          <w:lang w:val="uk-UA"/>
        </w:rPr>
        <w:t>формувати вміння в учнів знаходити у реченні однорідні члени, відтворю</w:t>
      </w:r>
      <w:r>
        <w:rPr>
          <w:sz w:val="28"/>
          <w:szCs w:val="28"/>
          <w:lang w:val="uk-UA"/>
        </w:rPr>
        <w:t>ва</w:t>
      </w:r>
      <w:r w:rsidRPr="005F7B81">
        <w:rPr>
          <w:sz w:val="28"/>
          <w:szCs w:val="28"/>
          <w:lang w:val="uk-UA"/>
        </w:rPr>
        <w:t xml:space="preserve">ти речення з однорідними членами та </w:t>
      </w:r>
      <w:proofErr w:type="spellStart"/>
      <w:r w:rsidRPr="005F7B81">
        <w:rPr>
          <w:sz w:val="28"/>
          <w:szCs w:val="28"/>
          <w:lang w:val="uk-UA"/>
        </w:rPr>
        <w:t>узагальнювальними</w:t>
      </w:r>
      <w:proofErr w:type="spellEnd"/>
      <w:r w:rsidRPr="005F7B81">
        <w:rPr>
          <w:sz w:val="28"/>
          <w:szCs w:val="28"/>
          <w:lang w:val="uk-UA"/>
        </w:rPr>
        <w:t xml:space="preserve"> словами при них та будувати вищезазначені речення; обґрунтовано вживати розділові знаки відповідно до вивчених правил</w:t>
      </w:r>
      <w:r>
        <w:rPr>
          <w:sz w:val="28"/>
          <w:szCs w:val="28"/>
          <w:lang w:val="uk-UA"/>
        </w:rPr>
        <w:t>.</w:t>
      </w:r>
      <w:r w:rsidRPr="005F7B81">
        <w:rPr>
          <w:sz w:val="28"/>
          <w:szCs w:val="28"/>
          <w:lang w:val="uk-UA"/>
        </w:rPr>
        <w:t xml:space="preserve"> 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Мета виховна: </w:t>
      </w:r>
      <w:r w:rsidRPr="005F7B81">
        <w:rPr>
          <w:sz w:val="28"/>
          <w:szCs w:val="28"/>
          <w:lang w:val="uk-UA"/>
        </w:rPr>
        <w:t xml:space="preserve">за допомогою </w:t>
      </w:r>
      <w:proofErr w:type="spellStart"/>
      <w:r w:rsidRPr="005F7B81">
        <w:rPr>
          <w:sz w:val="28"/>
          <w:szCs w:val="28"/>
          <w:lang w:val="uk-UA"/>
        </w:rPr>
        <w:t>мовленнєво</w:t>
      </w:r>
      <w:proofErr w:type="spellEnd"/>
      <w:r w:rsidRPr="005F7B81">
        <w:rPr>
          <w:sz w:val="28"/>
          <w:szCs w:val="28"/>
          <w:lang w:val="uk-UA"/>
        </w:rPr>
        <w:t xml:space="preserve">-комунікативного дидактичного матеріалу виховувати </w:t>
      </w:r>
      <w:r>
        <w:rPr>
          <w:sz w:val="28"/>
          <w:szCs w:val="28"/>
          <w:lang w:val="uk-UA"/>
        </w:rPr>
        <w:t>інтерес</w:t>
      </w:r>
      <w:r w:rsidRPr="005F7B81">
        <w:rPr>
          <w:sz w:val="28"/>
          <w:szCs w:val="28"/>
          <w:lang w:val="uk-UA"/>
        </w:rPr>
        <w:t xml:space="preserve"> до української культури.</w:t>
      </w:r>
    </w:p>
    <w:p w:rsidR="00B62B47" w:rsidRPr="005F7B81" w:rsidRDefault="00B62B47" w:rsidP="00B62B47">
      <w:pPr>
        <w:jc w:val="center"/>
        <w:rPr>
          <w:b/>
          <w:sz w:val="28"/>
          <w:szCs w:val="28"/>
          <w:lang w:val="uk-UA"/>
        </w:rPr>
      </w:pPr>
    </w:p>
    <w:p w:rsidR="00B62B47" w:rsidRPr="005F7B81" w:rsidRDefault="00B62B47" w:rsidP="00B62B47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Хід уроку</w:t>
      </w:r>
    </w:p>
    <w:p w:rsidR="00B62B47" w:rsidRPr="005F7B81" w:rsidRDefault="00B62B47" w:rsidP="00B62B47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І. Мотивація навчання школярів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 Організаційний момент.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 Оголошення теми, мети уроку.</w:t>
      </w:r>
    </w:p>
    <w:p w:rsidR="00B62B47" w:rsidRPr="005F7B81" w:rsidRDefault="00B62B47" w:rsidP="00B62B47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ІІ. Актуалізація опорних знань учнів</w:t>
      </w:r>
    </w:p>
    <w:p w:rsidR="00B62B47" w:rsidRPr="005F7B81" w:rsidRDefault="00B62B47" w:rsidP="00B62B47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Бесіда за питаннями:</w:t>
      </w:r>
    </w:p>
    <w:p w:rsidR="00B62B47" w:rsidRPr="005F7B81" w:rsidRDefault="00B62B47" w:rsidP="00B62B47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Які бувають другорядні члени речення?</w:t>
      </w:r>
    </w:p>
    <w:p w:rsidR="00B62B47" w:rsidRPr="005F7B81" w:rsidRDefault="00B62B47" w:rsidP="00B62B47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Що означають, на які питання відповідають додатки, означення, обставини?</w:t>
      </w:r>
    </w:p>
    <w:p w:rsidR="00B62B47" w:rsidRPr="005F7B81" w:rsidRDefault="00B62B47" w:rsidP="00B62B47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На які групи за значенням поділяються обставини?</w:t>
      </w:r>
    </w:p>
    <w:p w:rsidR="00B62B47" w:rsidRPr="005F7B81" w:rsidRDefault="00B62B47" w:rsidP="00B62B47">
      <w:pPr>
        <w:numPr>
          <w:ilvl w:val="0"/>
          <w:numId w:val="2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Якими частинами мови найчастіше бувають виражені додаток, означення і обставина?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 xml:space="preserve">   </w:t>
      </w:r>
    </w:p>
    <w:p w:rsidR="00B62B47" w:rsidRPr="005F7B81" w:rsidRDefault="00B62B47" w:rsidP="00B62B47">
      <w:pPr>
        <w:jc w:val="both"/>
        <w:rPr>
          <w:sz w:val="32"/>
          <w:szCs w:val="32"/>
          <w:lang w:val="uk-UA"/>
        </w:rPr>
      </w:pPr>
      <w:r w:rsidRPr="005F7B81">
        <w:rPr>
          <w:b/>
          <w:sz w:val="32"/>
          <w:szCs w:val="32"/>
          <w:lang w:val="uk-UA"/>
        </w:rPr>
        <w:t>ІІІ. Сприйняття й засвоєння учнями навчального матеріалу</w:t>
      </w:r>
    </w:p>
    <w:p w:rsidR="00B62B47" w:rsidRPr="005F7B81" w:rsidRDefault="00B62B47" w:rsidP="00B62B47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1.Творче спостереження над </w:t>
      </w:r>
      <w:proofErr w:type="spellStart"/>
      <w:r w:rsidRPr="005F7B81">
        <w:rPr>
          <w:b/>
          <w:sz w:val="28"/>
          <w:szCs w:val="28"/>
          <w:lang w:val="uk-UA"/>
        </w:rPr>
        <w:t>мовним</w:t>
      </w:r>
      <w:proofErr w:type="spellEnd"/>
      <w:r w:rsidRPr="005F7B81">
        <w:rPr>
          <w:b/>
          <w:sz w:val="28"/>
          <w:szCs w:val="28"/>
          <w:lang w:val="uk-UA"/>
        </w:rPr>
        <w:t xml:space="preserve"> матеріалом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  Прочитайте текст. Розгляньте речення з виділеними словами. До якого слова вони відносяться, на яке питання відповідають? Чи залежать ці слова одне від одного? Пригадайте, що ви вчили про такі члени речення? Як вони називаються?</w:t>
      </w:r>
    </w:p>
    <w:p w:rsidR="00B62B47" w:rsidRPr="005F7B81" w:rsidRDefault="00B62B47" w:rsidP="00B62B47">
      <w:pPr>
        <w:jc w:val="center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>ДІВОЧІ ВІНКИ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Найкращою оздобою голови дівчини є вінок. Наші дівчата плетуть собі вінки з квітів </w:t>
      </w:r>
      <w:r w:rsidRPr="005F7B81">
        <w:rPr>
          <w:b/>
          <w:sz w:val="28"/>
          <w:szCs w:val="28"/>
          <w:lang w:val="uk-UA"/>
        </w:rPr>
        <w:t>маку</w:t>
      </w:r>
      <w:r w:rsidRPr="005F7B81">
        <w:rPr>
          <w:sz w:val="28"/>
          <w:szCs w:val="28"/>
          <w:lang w:val="uk-UA"/>
        </w:rPr>
        <w:t xml:space="preserve">, синіх </w:t>
      </w:r>
      <w:r w:rsidRPr="005F7B81">
        <w:rPr>
          <w:b/>
          <w:sz w:val="28"/>
          <w:szCs w:val="28"/>
          <w:lang w:val="uk-UA"/>
        </w:rPr>
        <w:t>волошок</w:t>
      </w:r>
      <w:r w:rsidRPr="005F7B81">
        <w:rPr>
          <w:sz w:val="28"/>
          <w:szCs w:val="28"/>
          <w:lang w:val="uk-UA"/>
        </w:rPr>
        <w:t xml:space="preserve">, </w:t>
      </w:r>
      <w:r w:rsidRPr="005F7B81">
        <w:rPr>
          <w:b/>
          <w:sz w:val="28"/>
          <w:szCs w:val="28"/>
          <w:lang w:val="uk-UA"/>
        </w:rPr>
        <w:t>чорнобривців</w:t>
      </w:r>
      <w:r w:rsidRPr="005F7B81">
        <w:rPr>
          <w:sz w:val="28"/>
          <w:szCs w:val="28"/>
          <w:lang w:val="uk-UA"/>
        </w:rPr>
        <w:t xml:space="preserve"> та дикої </w:t>
      </w:r>
      <w:r w:rsidRPr="005F7B81">
        <w:rPr>
          <w:b/>
          <w:sz w:val="28"/>
          <w:szCs w:val="28"/>
          <w:lang w:val="uk-UA"/>
        </w:rPr>
        <w:t>рожі</w:t>
      </w:r>
      <w:r w:rsidRPr="005F7B81">
        <w:rPr>
          <w:sz w:val="28"/>
          <w:szCs w:val="28"/>
          <w:lang w:val="uk-UA"/>
        </w:rPr>
        <w:t>… У плетенні вінків нашими дівчатами досягн</w:t>
      </w:r>
      <w:r>
        <w:rPr>
          <w:sz w:val="28"/>
          <w:szCs w:val="28"/>
          <w:lang w:val="uk-UA"/>
        </w:rPr>
        <w:t>уто</w:t>
      </w:r>
      <w:r w:rsidRPr="005F7B81">
        <w:rPr>
          <w:sz w:val="28"/>
          <w:szCs w:val="28"/>
          <w:lang w:val="uk-UA"/>
        </w:rPr>
        <w:t xml:space="preserve"> не меншого мистецтва, як у </w:t>
      </w:r>
      <w:proofErr w:type="spellStart"/>
      <w:r>
        <w:rPr>
          <w:b/>
          <w:sz w:val="28"/>
          <w:szCs w:val="28"/>
          <w:lang w:val="uk-UA"/>
        </w:rPr>
        <w:t>виши</w:t>
      </w:r>
      <w:r w:rsidRPr="005F7B81">
        <w:rPr>
          <w:b/>
          <w:sz w:val="28"/>
          <w:szCs w:val="28"/>
          <w:lang w:val="uk-UA"/>
        </w:rPr>
        <w:t>т</w:t>
      </w:r>
      <w:r>
        <w:rPr>
          <w:b/>
          <w:sz w:val="28"/>
          <w:szCs w:val="28"/>
          <w:lang w:val="uk-UA"/>
        </w:rPr>
        <w:t>т</w:t>
      </w:r>
      <w:r w:rsidRPr="005F7B81">
        <w:rPr>
          <w:b/>
          <w:sz w:val="28"/>
          <w:szCs w:val="28"/>
          <w:lang w:val="uk-UA"/>
        </w:rPr>
        <w:t>і</w:t>
      </w:r>
      <w:proofErr w:type="spellEnd"/>
      <w:r w:rsidRPr="005F7B81">
        <w:rPr>
          <w:b/>
          <w:sz w:val="28"/>
          <w:szCs w:val="28"/>
          <w:lang w:val="uk-UA"/>
        </w:rPr>
        <w:t>, тканні</w:t>
      </w:r>
      <w:r w:rsidRPr="005F7B81">
        <w:rPr>
          <w:sz w:val="28"/>
          <w:szCs w:val="28"/>
          <w:lang w:val="uk-UA"/>
        </w:rPr>
        <w:t xml:space="preserve"> та </w:t>
      </w:r>
      <w:r w:rsidRPr="005F7B81">
        <w:rPr>
          <w:b/>
          <w:sz w:val="28"/>
          <w:szCs w:val="28"/>
          <w:lang w:val="uk-UA"/>
        </w:rPr>
        <w:t>мереживі</w:t>
      </w:r>
      <w:r w:rsidRPr="005F7B81">
        <w:rPr>
          <w:sz w:val="28"/>
          <w:szCs w:val="28"/>
          <w:lang w:val="uk-UA"/>
        </w:rPr>
        <w:t xml:space="preserve">. Залежно від індивідуальних здібностей, дівчата так комбінують </w:t>
      </w:r>
      <w:r w:rsidRPr="005F7B81">
        <w:rPr>
          <w:b/>
          <w:sz w:val="28"/>
          <w:szCs w:val="28"/>
          <w:lang w:val="uk-UA"/>
        </w:rPr>
        <w:t>барву і форму</w:t>
      </w:r>
      <w:r w:rsidRPr="005F7B81">
        <w:rPr>
          <w:sz w:val="28"/>
          <w:szCs w:val="28"/>
          <w:lang w:val="uk-UA"/>
        </w:rPr>
        <w:t xml:space="preserve"> квітів у вінку, що вінок </w:t>
      </w:r>
      <w:r w:rsidRPr="005F7B81">
        <w:rPr>
          <w:b/>
          <w:sz w:val="28"/>
          <w:szCs w:val="28"/>
          <w:lang w:val="uk-UA"/>
        </w:rPr>
        <w:t xml:space="preserve">стає </w:t>
      </w:r>
      <w:r w:rsidRPr="005F7B81">
        <w:rPr>
          <w:sz w:val="28"/>
          <w:szCs w:val="28"/>
          <w:lang w:val="uk-UA"/>
        </w:rPr>
        <w:t xml:space="preserve">мистецьким твором і </w:t>
      </w:r>
      <w:r w:rsidRPr="005F7B81">
        <w:rPr>
          <w:b/>
          <w:sz w:val="28"/>
          <w:szCs w:val="28"/>
          <w:lang w:val="uk-UA"/>
        </w:rPr>
        <w:t>підкреслює</w:t>
      </w:r>
      <w:r w:rsidRPr="005F7B81">
        <w:rPr>
          <w:sz w:val="28"/>
          <w:szCs w:val="28"/>
          <w:lang w:val="uk-UA"/>
        </w:rPr>
        <w:t xml:space="preserve"> красу дівочого обличчя.</w:t>
      </w:r>
    </w:p>
    <w:p w:rsidR="00B62B47" w:rsidRPr="00B62B47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Так наші дівчата в Україні завжди роблять: плетуть собі вінки з живих квітів. Зимою ж, коли немає квітів, перев'язують вище чола </w:t>
      </w:r>
      <w:r w:rsidRPr="005F7B81">
        <w:rPr>
          <w:b/>
          <w:sz w:val="28"/>
          <w:szCs w:val="28"/>
          <w:lang w:val="uk-UA"/>
        </w:rPr>
        <w:t xml:space="preserve">червоною </w:t>
      </w:r>
      <w:r w:rsidRPr="005F7B81">
        <w:rPr>
          <w:sz w:val="28"/>
          <w:szCs w:val="28"/>
          <w:lang w:val="uk-UA"/>
        </w:rPr>
        <w:t xml:space="preserve">або </w:t>
      </w:r>
      <w:r w:rsidRPr="005F7B81">
        <w:rPr>
          <w:b/>
          <w:sz w:val="28"/>
          <w:szCs w:val="28"/>
          <w:lang w:val="uk-UA"/>
        </w:rPr>
        <w:t xml:space="preserve">блакитною </w:t>
      </w:r>
      <w:r w:rsidRPr="005F7B81">
        <w:rPr>
          <w:sz w:val="28"/>
          <w:szCs w:val="28"/>
          <w:lang w:val="uk-UA"/>
        </w:rPr>
        <w:t>стрічкою. Паперових вінків та ще кепсько зроблених ніколи с</w:t>
      </w:r>
      <w:r>
        <w:rPr>
          <w:sz w:val="28"/>
          <w:szCs w:val="28"/>
          <w:lang w:val="uk-UA"/>
        </w:rPr>
        <w:t>о</w:t>
      </w:r>
      <w:r w:rsidRPr="005F7B81">
        <w:rPr>
          <w:sz w:val="28"/>
          <w:szCs w:val="28"/>
          <w:lang w:val="uk-UA"/>
        </w:rPr>
        <w:t xml:space="preserve">бі на голову не клали…                                                          </w:t>
      </w:r>
    </w:p>
    <w:p w:rsidR="00B62B47" w:rsidRDefault="00B62B47" w:rsidP="00B62B47">
      <w:pPr>
        <w:rPr>
          <w:b/>
          <w:sz w:val="28"/>
          <w:szCs w:val="28"/>
          <w:lang w:val="uk-UA"/>
        </w:rPr>
      </w:pPr>
    </w:p>
    <w:p w:rsidR="00B62B47" w:rsidRPr="005F7B81" w:rsidRDefault="00B62B47" w:rsidP="00B62B47">
      <w:pPr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2.Пояснення вчителя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   </w:t>
      </w:r>
      <w:r w:rsidRPr="00D205DF">
        <w:rPr>
          <w:b/>
          <w:sz w:val="28"/>
          <w:szCs w:val="28"/>
          <w:highlight w:val="yellow"/>
          <w:lang w:val="uk-UA"/>
        </w:rPr>
        <w:t>Однорідні члени речення</w:t>
      </w:r>
      <w:r w:rsidRPr="005F7B81">
        <w:rPr>
          <w:sz w:val="28"/>
          <w:szCs w:val="28"/>
          <w:lang w:val="uk-UA"/>
        </w:rPr>
        <w:t xml:space="preserve"> відповідають на те саме питання і відносяться до того самого члена речення. Вони пов'язуються між собою інтонацією чи сполучниками або тільки інтонацією. 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Однорідними можуть бути як головні, так і другорядні члени речення.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При однорідних членах може бути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або член речення, який є спільним для однорідних членів.</w:t>
      </w:r>
    </w:p>
    <w:p w:rsidR="00B62B47" w:rsidRPr="005F7B81" w:rsidRDefault="00B62B47" w:rsidP="00B62B47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 Після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узагальнювального</w:t>
      </w:r>
      <w:proofErr w:type="spellEnd"/>
      <w:r w:rsidRPr="005F7B81">
        <w:rPr>
          <w:sz w:val="28"/>
          <w:szCs w:val="28"/>
          <w:lang w:val="uk-UA"/>
        </w:rPr>
        <w:t xml:space="preserve"> слова перед однорідними членами ставиться двокрапка:</w:t>
      </w:r>
      <w:r w:rsidRPr="005F7B81">
        <w:rPr>
          <w:sz w:val="28"/>
          <w:szCs w:val="28"/>
        </w:rPr>
        <w:t xml:space="preserve"> </w:t>
      </w:r>
      <w:proofErr w:type="spellStart"/>
      <w:r w:rsidRPr="005F7B81">
        <w:rPr>
          <w:i/>
          <w:sz w:val="28"/>
          <w:szCs w:val="28"/>
        </w:rPr>
        <w:t>Українці</w:t>
      </w:r>
      <w:proofErr w:type="spellEnd"/>
      <w:r w:rsidRPr="005F7B81">
        <w:rPr>
          <w:i/>
          <w:sz w:val="28"/>
          <w:szCs w:val="28"/>
          <w:lang w:val="uk-UA"/>
        </w:rPr>
        <w:t xml:space="preserve"> створили поетичні образи різних духів: лісовиків, водяників, домовиків, чортів.</w:t>
      </w:r>
    </w:p>
    <w:p w:rsidR="00B62B47" w:rsidRPr="005F7B81" w:rsidRDefault="00B62B47" w:rsidP="00B62B47">
      <w:pPr>
        <w:jc w:val="both"/>
        <w:rPr>
          <w:i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  Якщо </w:t>
      </w:r>
      <w:proofErr w:type="spellStart"/>
      <w:r w:rsidRPr="00D205DF">
        <w:rPr>
          <w:b/>
          <w:sz w:val="28"/>
          <w:szCs w:val="28"/>
          <w:highlight w:val="yellow"/>
          <w:lang w:val="uk-UA"/>
        </w:rPr>
        <w:t>узагальнювальне</w:t>
      </w:r>
      <w:proofErr w:type="spellEnd"/>
      <w:r w:rsidRPr="005F7B81">
        <w:rPr>
          <w:sz w:val="28"/>
          <w:szCs w:val="28"/>
          <w:lang w:val="uk-UA"/>
        </w:rPr>
        <w:t xml:space="preserve"> слово стоїть після однорідних членів, то перед ним ставиться тире: </w:t>
      </w:r>
      <w:r w:rsidRPr="005F7B81">
        <w:rPr>
          <w:i/>
          <w:sz w:val="28"/>
          <w:szCs w:val="28"/>
          <w:lang w:val="uk-UA"/>
        </w:rPr>
        <w:t>Лісовики, водяники, домовики, чорти – поетичні образи різних духів, що створили українці.</w:t>
      </w: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3. Ознайомлення зі схемами «Розділові знаки у реченнях з однорідними членами» </w:t>
      </w: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410BE60" wp14:editId="1C78ED45">
            <wp:extent cx="6124575" cy="4276725"/>
            <wp:effectExtent l="0" t="0" r="9525" b="9525"/>
            <wp:docPr id="1" name="Рисунок 1" descr="Однорідні члени речення. 4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4 клас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706DDD4" wp14:editId="5CC43859">
            <wp:extent cx="6152515" cy="3460790"/>
            <wp:effectExtent l="0" t="0" r="635" b="6350"/>
            <wp:docPr id="2" name="Рисунок 2" descr="5 клас. Возиян Л.С. Українська мова Однорідні члени речення Розділові знаки  при однорідних члена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5 клас. Возиян Л.С. Українська мова Однорідні члени речення Розділові знаки  при однорідних члена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</w:p>
    <w:p w:rsidR="00D205DF" w:rsidRDefault="00D205DF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D205DF" w:rsidP="00B62B47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Розгляньте речення №1 . Знайдіть однорідні члени речення. </w:t>
      </w:r>
    </w:p>
    <w:p w:rsidR="00D205DF" w:rsidRDefault="00D205DF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D205DF" w:rsidP="00B62B47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Запишіть речення №2. Підкресліть члени речення. Знайдіть однорідні. </w:t>
      </w:r>
    </w:p>
    <w:p w:rsidR="00D205DF" w:rsidRDefault="00D205DF" w:rsidP="00B62B47">
      <w:pPr>
        <w:jc w:val="both"/>
        <w:rPr>
          <w:b/>
          <w:sz w:val="28"/>
          <w:szCs w:val="28"/>
          <w:lang w:val="uk-UA"/>
        </w:rPr>
      </w:pP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4F90ACF2" wp14:editId="0C7F1FBC">
            <wp:extent cx="6152515" cy="3460790"/>
            <wp:effectExtent l="0" t="0" r="635" b="6350"/>
            <wp:docPr id="3" name="Рисунок 3" descr="Українська мова (4 клас). Побудова речень з однорідними членами, вираженими  прислівниками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країнська мова (4 клас). Побудова речень з однорідними членами, вираженими  прислівниками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B47" w:rsidRDefault="00B62B47" w:rsidP="00B62B47">
      <w:pPr>
        <w:jc w:val="both"/>
        <w:rPr>
          <w:b/>
          <w:sz w:val="28"/>
          <w:szCs w:val="28"/>
          <w:lang w:val="uk-UA"/>
        </w:rPr>
      </w:pP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</w:p>
    <w:p w:rsidR="00B62B47" w:rsidRDefault="00B62B47" w:rsidP="00B62B47">
      <w:pPr>
        <w:jc w:val="both"/>
        <w:rPr>
          <w:b/>
          <w:sz w:val="32"/>
          <w:szCs w:val="32"/>
        </w:rPr>
      </w:pPr>
      <w:r w:rsidRPr="005F7B81">
        <w:rPr>
          <w:b/>
          <w:sz w:val="32"/>
          <w:szCs w:val="32"/>
          <w:lang w:val="uk-UA"/>
        </w:rPr>
        <w:lastRenderedPageBreak/>
        <w:t>ІV. З</w:t>
      </w:r>
      <w:proofErr w:type="spellStart"/>
      <w:r w:rsidRPr="005F7B81">
        <w:rPr>
          <w:b/>
          <w:sz w:val="32"/>
          <w:szCs w:val="32"/>
        </w:rPr>
        <w:t>акріплення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вивченого</w:t>
      </w:r>
      <w:proofErr w:type="spellEnd"/>
      <w:r w:rsidRPr="005F7B81">
        <w:rPr>
          <w:b/>
          <w:sz w:val="32"/>
          <w:szCs w:val="32"/>
        </w:rPr>
        <w:t xml:space="preserve"> </w:t>
      </w:r>
      <w:proofErr w:type="spellStart"/>
      <w:r w:rsidRPr="005F7B81">
        <w:rPr>
          <w:b/>
          <w:sz w:val="32"/>
          <w:szCs w:val="32"/>
        </w:rPr>
        <w:t>матеріалу</w:t>
      </w:r>
      <w:proofErr w:type="spellEnd"/>
    </w:p>
    <w:p w:rsidR="00B62B47" w:rsidRPr="005F7B81" w:rsidRDefault="00B62B47" w:rsidP="00B62B47">
      <w:pPr>
        <w:jc w:val="both"/>
        <w:rPr>
          <w:b/>
          <w:sz w:val="32"/>
          <w:szCs w:val="32"/>
          <w:lang w:val="uk-UA"/>
        </w:rPr>
      </w:pPr>
    </w:p>
    <w:p w:rsidR="00B62B47" w:rsidRPr="005F7B81" w:rsidRDefault="00B62B47" w:rsidP="00B62B47">
      <w:pPr>
        <w:jc w:val="both"/>
        <w:rPr>
          <w:b/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  <w:r w:rsidRPr="005F7B81">
        <w:rPr>
          <w:b/>
          <w:sz w:val="28"/>
          <w:szCs w:val="28"/>
          <w:lang w:val="uk-UA"/>
        </w:rPr>
        <w:t>Творчі завдання</w:t>
      </w:r>
    </w:p>
    <w:p w:rsidR="00B62B47" w:rsidRPr="005F7B81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</w:t>
      </w:r>
      <w:r w:rsidRPr="005F7B81">
        <w:rPr>
          <w:sz w:val="28"/>
          <w:szCs w:val="28"/>
          <w:lang w:val="uk-UA"/>
        </w:rPr>
        <w:t>Скласти речення за схемами:</w:t>
      </w:r>
    </w:p>
    <w:p w:rsidR="00B62B47" w:rsidRPr="005F7B81" w:rsidRDefault="00B62B47" w:rsidP="00B62B47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О, 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</w:t>
      </w:r>
    </w:p>
    <w:p w:rsidR="00B62B47" w:rsidRPr="005F7B81" w:rsidRDefault="00B62B47" w:rsidP="00B62B47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УС: О,О,О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О.</w:t>
      </w:r>
    </w:p>
    <w:p w:rsidR="00B62B47" w:rsidRPr="005F7B81" w:rsidRDefault="00B62B47" w:rsidP="00B62B47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О, </w:t>
      </w:r>
      <w:r w:rsidRPr="005F7B81">
        <w:rPr>
          <w:i/>
          <w:sz w:val="28"/>
          <w:szCs w:val="28"/>
          <w:lang w:val="uk-UA"/>
        </w:rPr>
        <w:t>а</w:t>
      </w:r>
      <w:r w:rsidRPr="005F7B81">
        <w:rPr>
          <w:sz w:val="28"/>
          <w:szCs w:val="28"/>
          <w:lang w:val="uk-UA"/>
        </w:rPr>
        <w:t xml:space="preserve"> О.</w:t>
      </w:r>
    </w:p>
    <w:p w:rsidR="00B62B47" w:rsidRPr="005F7B81" w:rsidRDefault="00B62B47" w:rsidP="00B62B47">
      <w:pPr>
        <w:jc w:val="center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О, О </w:t>
      </w:r>
      <w:r w:rsidRPr="005F7B81">
        <w:rPr>
          <w:i/>
          <w:sz w:val="28"/>
          <w:szCs w:val="28"/>
          <w:lang w:val="uk-UA"/>
        </w:rPr>
        <w:t>і</w:t>
      </w:r>
      <w:r w:rsidRPr="005F7B81">
        <w:rPr>
          <w:sz w:val="28"/>
          <w:szCs w:val="28"/>
          <w:lang w:val="uk-UA"/>
        </w:rPr>
        <w:t xml:space="preserve"> О – УС.</w:t>
      </w:r>
    </w:p>
    <w:p w:rsidR="00D205DF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 </w:t>
      </w:r>
    </w:p>
    <w:p w:rsidR="00B62B47" w:rsidRDefault="00B62B47" w:rsidP="00B62B47">
      <w:p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2.Доповніть речення однорідними членами, підкреслити члени речення.</w:t>
      </w:r>
    </w:p>
    <w:p w:rsidR="00D205DF" w:rsidRPr="005F7B81" w:rsidRDefault="00D205DF" w:rsidP="00B62B47">
      <w:pPr>
        <w:jc w:val="both"/>
        <w:rPr>
          <w:sz w:val="28"/>
          <w:szCs w:val="28"/>
          <w:lang w:val="uk-UA"/>
        </w:rPr>
      </w:pPr>
    </w:p>
    <w:p w:rsidR="00D205DF" w:rsidRPr="00D205DF" w:rsidRDefault="00B62B47" w:rsidP="00B62B47">
      <w:pPr>
        <w:jc w:val="both"/>
        <w:rPr>
          <w:b/>
          <w:sz w:val="40"/>
          <w:szCs w:val="40"/>
          <w:lang w:val="uk-UA"/>
        </w:rPr>
      </w:pPr>
      <w:r w:rsidRPr="00D205DF">
        <w:rPr>
          <w:sz w:val="40"/>
          <w:szCs w:val="40"/>
          <w:lang w:val="uk-UA"/>
        </w:rPr>
        <w:t>До жанрів усної народної творчості належать …</w:t>
      </w:r>
      <w:r w:rsidRPr="00D205DF">
        <w:rPr>
          <w:b/>
          <w:sz w:val="40"/>
          <w:szCs w:val="40"/>
          <w:lang w:val="uk-UA"/>
        </w:rPr>
        <w:t>.</w:t>
      </w:r>
    </w:p>
    <w:p w:rsidR="00D205DF" w:rsidRPr="00D205DF" w:rsidRDefault="00B62B47" w:rsidP="00B62B47">
      <w:pPr>
        <w:jc w:val="both"/>
        <w:rPr>
          <w:sz w:val="40"/>
          <w:szCs w:val="40"/>
          <w:lang w:val="uk-UA"/>
        </w:rPr>
      </w:pPr>
      <w:r w:rsidRPr="00D205DF">
        <w:rPr>
          <w:b/>
          <w:sz w:val="40"/>
          <w:szCs w:val="40"/>
          <w:lang w:val="uk-UA"/>
        </w:rPr>
        <w:t xml:space="preserve"> </w:t>
      </w:r>
      <w:r w:rsidRPr="00D205DF">
        <w:rPr>
          <w:sz w:val="40"/>
          <w:szCs w:val="40"/>
          <w:lang w:val="uk-UA"/>
        </w:rPr>
        <w:t xml:space="preserve">… - мої улюблені герої народних казок. </w:t>
      </w:r>
    </w:p>
    <w:p w:rsidR="00D205DF" w:rsidRPr="00D205DF" w:rsidRDefault="00B62B47" w:rsidP="00B62B47">
      <w:pPr>
        <w:jc w:val="both"/>
        <w:rPr>
          <w:sz w:val="40"/>
          <w:szCs w:val="40"/>
          <w:lang w:val="uk-UA"/>
        </w:rPr>
      </w:pPr>
      <w:r w:rsidRPr="00D205DF">
        <w:rPr>
          <w:sz w:val="40"/>
          <w:szCs w:val="40"/>
          <w:lang w:val="uk-UA"/>
        </w:rPr>
        <w:t xml:space="preserve">Персонажів легенд та переказів завжди змальовано …. </w:t>
      </w:r>
    </w:p>
    <w:p w:rsidR="00D205DF" w:rsidRDefault="00D205DF" w:rsidP="00B62B47">
      <w:pPr>
        <w:jc w:val="both"/>
        <w:rPr>
          <w:sz w:val="28"/>
          <w:szCs w:val="28"/>
          <w:lang w:val="uk-UA"/>
        </w:rPr>
      </w:pPr>
    </w:p>
    <w:p w:rsidR="00D205DF" w:rsidRDefault="00D205DF" w:rsidP="00B62B47">
      <w:pPr>
        <w:jc w:val="both"/>
        <w:rPr>
          <w:sz w:val="28"/>
          <w:szCs w:val="28"/>
          <w:lang w:val="uk-UA"/>
        </w:rPr>
      </w:pPr>
    </w:p>
    <w:p w:rsidR="00B62B47" w:rsidRPr="005F7B81" w:rsidRDefault="00B62B47" w:rsidP="00B62B47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</w:t>
      </w:r>
      <w:r w:rsidRPr="005F7B81">
        <w:rPr>
          <w:b/>
          <w:sz w:val="32"/>
          <w:szCs w:val="32"/>
        </w:rPr>
        <w:t xml:space="preserve">. </w:t>
      </w:r>
      <w:r w:rsidRPr="005F7B81">
        <w:rPr>
          <w:b/>
          <w:sz w:val="32"/>
          <w:szCs w:val="32"/>
          <w:lang w:val="uk-UA"/>
        </w:rPr>
        <w:t>Систематизація й узагальнення знань</w:t>
      </w:r>
    </w:p>
    <w:p w:rsidR="00B62B47" w:rsidRPr="005F7B81" w:rsidRDefault="00B62B47" w:rsidP="00B62B47">
      <w:pPr>
        <w:jc w:val="both"/>
        <w:rPr>
          <w:b/>
          <w:sz w:val="32"/>
          <w:szCs w:val="32"/>
          <w:lang w:val="uk-UA"/>
        </w:rPr>
      </w:pPr>
      <w:r w:rsidRPr="005F7B81">
        <w:rPr>
          <w:b/>
          <w:sz w:val="28"/>
          <w:szCs w:val="28"/>
          <w:lang w:val="uk-UA"/>
        </w:rPr>
        <w:t xml:space="preserve"> 1. Бесіда за питаннями:</w:t>
      </w:r>
    </w:p>
    <w:p w:rsidR="00B62B47" w:rsidRPr="005F7B81" w:rsidRDefault="00B62B47" w:rsidP="00B62B4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>Які члени речення називаються однорідними?</w:t>
      </w:r>
    </w:p>
    <w:p w:rsidR="00B62B47" w:rsidRPr="005F7B81" w:rsidRDefault="00B62B47" w:rsidP="00B62B47">
      <w:pPr>
        <w:numPr>
          <w:ilvl w:val="0"/>
          <w:numId w:val="1"/>
        </w:numPr>
        <w:jc w:val="both"/>
        <w:rPr>
          <w:sz w:val="28"/>
          <w:szCs w:val="28"/>
          <w:lang w:val="uk-UA"/>
        </w:rPr>
      </w:pPr>
      <w:r w:rsidRPr="005F7B81">
        <w:rPr>
          <w:sz w:val="28"/>
          <w:szCs w:val="28"/>
          <w:lang w:val="uk-UA"/>
        </w:rPr>
        <w:t xml:space="preserve">Які розділові знаки ставляться при однорідних членах речення? </w:t>
      </w:r>
    </w:p>
    <w:p w:rsidR="00B62B47" w:rsidRDefault="00B62B47" w:rsidP="00B62B47">
      <w:pPr>
        <w:jc w:val="both"/>
        <w:rPr>
          <w:b/>
          <w:i/>
          <w:sz w:val="32"/>
          <w:szCs w:val="32"/>
          <w:lang w:val="uk-UA"/>
        </w:rPr>
      </w:pPr>
      <w:r w:rsidRPr="005F7B81">
        <w:rPr>
          <w:b/>
          <w:sz w:val="32"/>
          <w:szCs w:val="32"/>
          <w:lang w:val="en-US"/>
        </w:rPr>
        <w:t>VI</w:t>
      </w:r>
      <w:r w:rsidRPr="005F7B81">
        <w:rPr>
          <w:b/>
          <w:sz w:val="32"/>
          <w:szCs w:val="32"/>
          <w:lang w:val="uk-UA"/>
        </w:rPr>
        <w:t>. Домашнє завдання:</w:t>
      </w:r>
      <w:r w:rsidRPr="005F7B81">
        <w:rPr>
          <w:b/>
          <w:i/>
          <w:sz w:val="32"/>
          <w:szCs w:val="32"/>
          <w:lang w:val="uk-UA"/>
        </w:rPr>
        <w:t xml:space="preserve"> </w:t>
      </w:r>
    </w:p>
    <w:p w:rsidR="007F254E" w:rsidRDefault="007F254E" w:rsidP="00B62B47">
      <w:pPr>
        <w:jc w:val="both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Вивчити правило</w:t>
      </w:r>
    </w:p>
    <w:p w:rsidR="007F254E" w:rsidRDefault="007F254E" w:rsidP="00B62B47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0722F67" wp14:editId="4111A8B8">
            <wp:extent cx="4760595" cy="3570447"/>
            <wp:effectExtent l="0" t="0" r="1905" b="0"/>
            <wp:docPr id="4" name="Рисунок 4" descr="Однорідні члени речення. Варіант 7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днорідні члени речення. Варіант 7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815" cy="357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4E" w:rsidRDefault="007F254E" w:rsidP="00B62B47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C4E4ACE" wp14:editId="2A92A674">
            <wp:extent cx="6152515" cy="3462987"/>
            <wp:effectExtent l="0" t="0" r="635" b="4445"/>
            <wp:docPr id="6" name="Рисунок 6" descr="Презентація &quot;Однорідні члени речення. Кома між однорідними членами реченн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&quot;Однорідні члени речення. Кома між однорідними членами речення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6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4E" w:rsidRDefault="007F254E" w:rsidP="00B62B47">
      <w:pPr>
        <w:jc w:val="both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3FAA67D1" wp14:editId="3C103083">
            <wp:extent cx="5751832" cy="2772610"/>
            <wp:effectExtent l="0" t="0" r="1270" b="8890"/>
            <wp:docPr id="5" name="Рисунок 5" descr="Українська мова для 4 класу: завдання та тести онлайн - Learning.ua -  Доповнюємо речення з однорідними член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країнська мова для 4 класу: завдання та тести онлайн - Learning.ua -  Доповнюємо речення з однорідними членам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517" cy="277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54E" w:rsidRDefault="007F254E" w:rsidP="00B62B47">
      <w:pPr>
        <w:jc w:val="both"/>
        <w:rPr>
          <w:sz w:val="28"/>
          <w:szCs w:val="28"/>
          <w:lang w:val="uk-UA"/>
        </w:rPr>
      </w:pPr>
    </w:p>
    <w:p w:rsidR="007F254E" w:rsidRDefault="007F254E" w:rsidP="007F254E">
      <w:pPr>
        <w:jc w:val="center"/>
        <w:rPr>
          <w:sz w:val="28"/>
          <w:szCs w:val="28"/>
          <w:lang w:val="uk-UA"/>
        </w:rPr>
      </w:pPr>
      <w:r w:rsidRPr="007F254E">
        <w:rPr>
          <w:sz w:val="28"/>
          <w:szCs w:val="28"/>
          <w:highlight w:val="yellow"/>
          <w:lang w:val="uk-UA"/>
        </w:rPr>
        <w:t>Переписати  і підкреслити.</w:t>
      </w:r>
      <w:bookmarkStart w:id="0" w:name="_GoBack"/>
      <w:bookmarkEnd w:id="0"/>
    </w:p>
    <w:p w:rsidR="007F254E" w:rsidRPr="005F7B81" w:rsidRDefault="007F254E" w:rsidP="00B62B47">
      <w:pPr>
        <w:jc w:val="both"/>
        <w:rPr>
          <w:sz w:val="28"/>
          <w:szCs w:val="28"/>
          <w:lang w:val="uk-UA"/>
        </w:rPr>
      </w:pPr>
    </w:p>
    <w:p w:rsidR="009463FA" w:rsidRDefault="007F254E">
      <w:r>
        <w:rPr>
          <w:noProof/>
          <w:lang w:val="en-US" w:eastAsia="en-US"/>
        </w:rPr>
        <w:drawing>
          <wp:inline distT="0" distB="0" distL="0" distR="0" wp14:anchorId="2B3B7A9E" wp14:editId="1EDF0F5E">
            <wp:extent cx="6124575" cy="1704975"/>
            <wp:effectExtent l="0" t="0" r="9525" b="9525"/>
            <wp:docPr id="7" name="Рисунок 7" descr="Речення з однорідними членами - Просте речення - Словосполуч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чення з однорідними членами - Просте речення - Словосполучення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63F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E63B98"/>
    <w:multiLevelType w:val="hybridMultilevel"/>
    <w:tmpl w:val="ABBCC0C0"/>
    <w:lvl w:ilvl="0" w:tplc="BE3EF34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77C242B"/>
    <w:multiLevelType w:val="hybridMultilevel"/>
    <w:tmpl w:val="3A2296B4"/>
    <w:lvl w:ilvl="0" w:tplc="6AA6C3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47"/>
    <w:rsid w:val="007F254E"/>
    <w:rsid w:val="009463FA"/>
    <w:rsid w:val="00B62B47"/>
    <w:rsid w:val="00D2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2F7FA-26E5-47BA-A63B-945D1BCA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B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2022-12-03T13:13:00Z</dcterms:created>
  <dcterms:modified xsi:type="dcterms:W3CDTF">2022-12-03T13:53:00Z</dcterms:modified>
</cp:coreProperties>
</file>