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34" w:rsidRDefault="00245132">
      <w:pPr>
        <w:rPr>
          <w:lang w:val="uk-UA"/>
        </w:rPr>
      </w:pPr>
      <w:r>
        <w:rPr>
          <w:lang w:val="uk-UA"/>
        </w:rPr>
        <w:t xml:space="preserve">19.12.                 5-А ( 1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ПРЯМА МОВА. ДІАЛОГ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proofErr w:type="spellStart"/>
      <w:r w:rsidRPr="0024513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Вправа</w:t>
      </w:r>
      <w:proofErr w:type="spellEnd"/>
      <w:r w:rsidRPr="0024513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1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Прочитайте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правильно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їх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інтонуючи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пряму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і слова </w:t>
      </w:r>
      <w:proofErr w:type="gram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автора.</w:t>
      </w:r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усно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Гостям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Ласкаво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просимо!» 2. «Я хочу Вас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промовляють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люди, коли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порозумітися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 3.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Добрий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день!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Здрастуйте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вітаються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учителем. 4. При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прощанні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дорослі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«До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!»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                   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Вправа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2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Прочитайте,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пряму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і слова автора.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Поясніть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уживання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розділових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знаків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Накресліть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схеми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.</w:t>
      </w:r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письмово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245132" w:rsidRPr="00245132" w:rsidRDefault="00245132" w:rsidP="0024513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шепоче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прихились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» (І. Гончар). 2.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Козацькому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нема переводу!»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давно (Б.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Дворецька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Козаки часто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повторювали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«Над усе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бережи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честь!» (З журналу «Культура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»). 4.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верби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дивуються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земляки (Б. Супруненко).</w:t>
      </w:r>
    </w:p>
    <w:p w:rsidR="00245132" w:rsidRPr="00245132" w:rsidRDefault="00245132" w:rsidP="00245132">
      <w:pPr>
        <w:pStyle w:val="a3"/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Опрацювати</w:t>
      </w:r>
      <w:proofErr w:type="spellEnd"/>
      <w:r w:rsidRPr="0024513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правило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РОЗДІЛОВІ ЗНАКИ В РЕЧЕННЯХ ІЗ ПРЯМОЮ МОВОЮ</w:t>
      </w:r>
    </w:p>
    <w:tbl>
      <w:tblPr>
        <w:tblW w:w="12540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5"/>
        <w:gridCol w:w="10705"/>
      </w:tblGrid>
      <w:tr w:rsidR="00245132" w:rsidRPr="00245132" w:rsidTr="00245132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«П».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Осінь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«Я все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розфарбую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»</w:t>
            </w:r>
          </w:p>
        </w:tc>
      </w:tr>
      <w:tr w:rsidR="00245132" w:rsidRPr="00245132" w:rsidTr="00245132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</w:t>
            </w:r>
            <w:proofErr w:type="gram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!»</w:t>
            </w:r>
            <w:proofErr w:type="gramEnd"/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А я сказав журавлику: «Мене не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забувай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!»</w:t>
            </w:r>
          </w:p>
        </w:tc>
      </w:tr>
      <w:tr w:rsidR="00245132" w:rsidRPr="00245132" w:rsidTr="00245132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</w:t>
            </w:r>
            <w:proofErr w:type="gram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?»</w:t>
            </w:r>
            <w:proofErr w:type="gramEnd"/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Питають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друзі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шукаєш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?» </w:t>
            </w: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</w:t>
            </w:r>
          </w:p>
        </w:tc>
      </w:tr>
      <w:tr w:rsidR="00245132" w:rsidRPr="00245132" w:rsidTr="00245132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«П», — а.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Беріть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черешні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», —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звернувся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хлопчик до Богдана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</w:tc>
      </w:tr>
      <w:tr w:rsidR="00245132" w:rsidRPr="00245132" w:rsidTr="00245132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«П? (!)» — а.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5132" w:rsidRPr="00245132" w:rsidRDefault="00245132" w:rsidP="0024513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йдеш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?» — журилась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(А.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Семенюк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).</w:t>
            </w:r>
          </w:p>
        </w:tc>
      </w:tr>
    </w:tbl>
    <w:p w:rsid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</w:p>
    <w:p w:rsid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lastRenderedPageBreak/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3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розставляючи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пропущені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знаки.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кличе нас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Дивіться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он воду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Дніпра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веселка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позича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(А.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небо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прихилила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Познанська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Приїжджай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книжку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привозь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попрохала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дівчина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Стельмах). 4.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Здорові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пробасив Василь (О.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Миронюк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 Symbol"/>
          <w:color w:val="000000"/>
          <w:sz w:val="32"/>
          <w:szCs w:val="32"/>
          <w:lang w:val="ru-RU"/>
        </w:rPr>
      </w:pPr>
      <w:proofErr w:type="spellStart"/>
      <w:r w:rsidRPr="00245132">
        <w:rPr>
          <w:rFonts w:eastAsia="Times New Roman" w:cs="Segoe UI Symbol"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245132">
        <w:rPr>
          <w:rFonts w:eastAsia="Times New Roman" w:cs="Segoe UI Symbol"/>
          <w:color w:val="000000"/>
          <w:sz w:val="32"/>
          <w:szCs w:val="32"/>
          <w:highlight w:val="yellow"/>
          <w:lang w:val="ru-RU"/>
        </w:rPr>
        <w:t xml:space="preserve"> 4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Прочитайте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Усно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перебудуйте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їх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прямою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мовою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Новостворені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вимовте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належною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інтонацією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див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світанні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Стельмах). 2.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сонечко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тихенько запитало,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тепло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(О. Омельченко).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Колись люди говорили,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наша земля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наповнена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молоком і медом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(І.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Захарченко).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гордістю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кажу я про те,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моя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Луків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5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Прочитайте</w:t>
      </w: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мовчки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скільки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осіб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бере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участь у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спілкуванні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Як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спілкування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двох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або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більше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осіб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? Як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висловлювання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кожного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співрозмовника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тебе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яблунько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А…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ось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листочок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Кирпа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Хлопчику,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робиш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дереві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впало, я хочу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повісити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Поміркуйте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діалог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різновидом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прямої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Обґрунтуйте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думку.</w:t>
      </w:r>
    </w:p>
    <w:p w:rsidR="00754891" w:rsidRPr="00754891" w:rsidRDefault="00754891" w:rsidP="007548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</w:pPr>
      <w:bookmarkStart w:id="0" w:name="_GoBack"/>
      <w:bookmarkEnd w:id="0"/>
      <w:proofErr w:type="spellStart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lastRenderedPageBreak/>
        <w:t>Домашнє</w:t>
      </w:r>
      <w:proofErr w:type="spellEnd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завдання</w:t>
      </w:r>
      <w:proofErr w:type="spellEnd"/>
    </w:p>
    <w:p w:rsidR="00245132" w:rsidRPr="00245132" w:rsidRDefault="00245132" w:rsidP="007548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розставляючи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пропущені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знаки.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Свиня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говорила </w:t>
      </w:r>
      <w:proofErr w:type="gram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Коли</w:t>
      </w:r>
      <w:proofErr w:type="gram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я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полетіла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блакить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Бойко). 2. 3 кутка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Павук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Мухи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шепотів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</w:t>
      </w:r>
      <w:proofErr w:type="gram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 тебе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обняти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(Д.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Молякевич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трибуни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присягалася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Лисиця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Нехай з курей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ніхто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боїться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(П.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Красюк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4. Вовки в нас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Вівці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зазначив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річному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5. Ми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дружнім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жить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перемовлялись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Шпроти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(С. Коваль).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FF0000"/>
          <w:sz w:val="32"/>
          <w:szCs w:val="32"/>
          <w:lang w:val="ru-RU"/>
        </w:rPr>
        <w:t>ХОЧУ</w:t>
      </w:r>
      <w:r w:rsidRPr="00245132">
        <w:rPr>
          <w:rFonts w:ascii="Arial" w:eastAsia="Times New Roman" w:hAnsi="Arial" w:cs="Arial"/>
          <w:color w:val="FF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FF0000"/>
          <w:sz w:val="32"/>
          <w:szCs w:val="32"/>
          <w:lang w:val="ru-RU"/>
        </w:rPr>
        <w:t>І МОЖУ! ЗНАЮ І РОЗПОВІДАЮ!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самоперевірки</w:t>
      </w:r>
      <w:proofErr w:type="spellEnd"/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головне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підмет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присудок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емоційним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будовою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ставлять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знака?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становить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</w:rPr>
        <w:t>Наведіть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</w:rPr>
        <w:t>приклади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45132" w:rsidRPr="00245132" w:rsidRDefault="00245132" w:rsidP="002451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однорідними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однорідними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членами про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літніх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канікул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 в кожному з них.</w:t>
      </w:r>
    </w:p>
    <w:p w:rsidR="00245132" w:rsidRPr="00245132" w:rsidRDefault="00245132">
      <w:pPr>
        <w:rPr>
          <w:lang w:val="ru-RU"/>
        </w:rPr>
      </w:pPr>
    </w:p>
    <w:sectPr w:rsidR="00245132" w:rsidRPr="002451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C2FDF"/>
    <w:multiLevelType w:val="hybridMultilevel"/>
    <w:tmpl w:val="943A1EE4"/>
    <w:lvl w:ilvl="0" w:tplc="25C43A5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32"/>
    <w:rsid w:val="00245132"/>
    <w:rsid w:val="00754891"/>
    <w:rsid w:val="00B5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84838-AD80-4C59-80AC-44F60E3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2022-12-17T17:45:00Z</dcterms:created>
  <dcterms:modified xsi:type="dcterms:W3CDTF">2022-12-17T17:58:00Z</dcterms:modified>
</cp:coreProperties>
</file>