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86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86818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486818">
        <w:rPr>
          <w:rFonts w:ascii="Times New Roman" w:hAnsi="Times New Roman" w:cs="Times New Roman"/>
          <w:b/>
          <w:sz w:val="28"/>
          <w:szCs w:val="28"/>
          <w:lang w:val="uk-UA"/>
        </w:rPr>
        <w:t>Культурні надбання Давнього Єгипту.</w:t>
      </w:r>
    </w:p>
    <w:p w:rsidR="00486818" w:rsidRDefault="00C82128" w:rsidP="00486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75360" w:rsidRPr="00275360">
        <w:rPr>
          <w:lang w:val="uk-UA"/>
        </w:rPr>
        <w:t xml:space="preserve"> </w:t>
      </w:r>
      <w:r w:rsidR="00275360" w:rsidRPr="00275360">
        <w:rPr>
          <w:rFonts w:ascii="Times New Roman" w:hAnsi="Times New Roman" w:cs="Times New Roman"/>
          <w:sz w:val="28"/>
          <w:szCs w:val="28"/>
          <w:lang w:val="uk-UA"/>
        </w:rPr>
        <w:t>розглянути культурну спадщину Стародавнього Єгипту, умови та особливості розвитку єгипетської культури, особливості релігійних вірувань єгиптян, розвивати вміння роботи з історичними джерелами, картою атласу, користуватися енциклопедіями; виховувати, повагу до культурної спадщини різних народів.</w:t>
      </w:r>
    </w:p>
    <w:p w:rsidR="00E344F8" w:rsidRDefault="00486818" w:rsidP="004868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86818">
        <w:t xml:space="preserve"> </w:t>
      </w:r>
      <w:hyperlink r:id="rId5" w:history="1">
        <w:r w:rsidRPr="00A93F3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https://youtu.be/-WJAGdUwInw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44F8" w:rsidRDefault="00E344F8" w:rsidP="00D44B24">
      <w:pPr>
        <w:pStyle w:val="a3"/>
        <w:numPr>
          <w:ilvl w:val="0"/>
          <w:numId w:val="8"/>
        </w:num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732E1D" w:rsidRDefault="00732E1D" w:rsidP="00732E1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6447500" cy="3161665"/>
            <wp:effectExtent l="0" t="0" r="0" b="635"/>
            <wp:docPr id="1" name="Рисунок 1" descr="Презентація на тему &quot;Міфологія, писемність та мистецтво Давнього Єгипт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&quot;Міфологія, писемність та мистецтво Давнього Єгипту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22" cy="318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Релігія та міфологія</w:t>
      </w:r>
    </w:p>
    <w:p w:rsid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Єгиптяни вірили, що природою та життям людей управляють боги. Про це свідчать єгипетські міфи — чарівні оповідання про богів. Єгиптяни не тільки розповідали про своїх богів, а й малювали їх на стінах палаців і гробниць, зображували у вигляді скульптур. Блакитне небо вони вважали богинею Нут і уявляли її то жінкою, то небесною коровою із зірками на тілі. Сонце — то бог Ра в золотому човні; його символом був жук скарабей. Так само, як скарабей скочує лапками кульку з болота, бог сонця Ра щодня котить сонячну кулю по небу, вважали єгиптяни. Найбільше вони шанували бога сонця, який дає життя людям, рослинам, тваринам. Жуків скарабеїв, зроблених з коштовного каміння або фаянсу, часто знаходять археологи під час розкопок. Богів у Стародавньому Єгипті було дуже багато. Їх зображали на стінах гробниць і храмів з людським тілом і з головами різних тварин. Наприклад, грізну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богиню війни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Сохмет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уявляли у вигляді жінки з головою левиці; бога мудрості та письма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Тота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— у вигляді чоловіка з головою ібіса — великого птаха, схожого на журавля. Єгиптяни вважали, що людей колись виліпив на гончарному крузі бог-баран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Хнум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. Богиню краси та кохання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Хатор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уявляли з головою корови. Дуже шанували богиню-кішку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Бастет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, яка знищувала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мишей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і берегла врожай. Вірили, що крокодил у водах Нілу — це бог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Собк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>. Якщо необережну людину з’їдав крокодил, вважали, що бог виявив їй велику ласку. У спеціальних басейнах єгиптяни тримали приручених крокодилів із золотими браслетами на лапах і золотими сережками у вухах. Єгиптяни шанували могутню річку Ніл. Він щороку покривав поля родючим намулом і дарував людям високі врожаї. Ніл під час розливу називали «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Хапі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>» і поклонялися йому як богові.</w:t>
      </w:r>
    </w:p>
    <w:p w:rsid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743700" cy="3362085"/>
            <wp:effectExtent l="0" t="0" r="0" b="0"/>
            <wp:docPr id="2" name="Рисунок 2" descr="Презентація на тему &quot;Міфологія, писемність та мистецтво Давнього Єгипт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на тему &quot;Міфологія, писемність та мистецтво Давнього Єгипту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73" cy="33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Єгипетська писемність.</w:t>
      </w:r>
    </w:p>
    <w:p w:rsidR="00732E1D" w:rsidRPr="00DC2C5B" w:rsidRDefault="00732E1D" w:rsidP="00DC2C5B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Писемність в Єгипті виникла 5 тис. років наз</w:t>
      </w:r>
      <w:r w:rsidR="00DC2C5B">
        <w:rPr>
          <w:rFonts w:ascii="Times New Roman" w:hAnsi="Times New Roman" w:cs="Times New Roman"/>
          <w:sz w:val="28"/>
          <w:szCs w:val="28"/>
          <w:lang w:val="uk-UA"/>
        </w:rPr>
        <w:t xml:space="preserve">ад. Єгипетське письмо називають </w:t>
      </w:r>
      <w:r w:rsidRPr="00DC2C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ієрогліфи. 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 xml:space="preserve">Єгиптяни вірили, що письмо 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 xml:space="preserve">подарував їм </w:t>
      </w:r>
      <w:proofErr w:type="spellStart"/>
      <w:r w:rsidRPr="00DC2C5B">
        <w:rPr>
          <w:rFonts w:ascii="Times New Roman" w:hAnsi="Times New Roman" w:cs="Times New Roman"/>
          <w:sz w:val="28"/>
          <w:szCs w:val="28"/>
          <w:lang w:val="uk-UA"/>
        </w:rPr>
        <w:t>Тот</w:t>
      </w:r>
      <w:proofErr w:type="spellEnd"/>
      <w:r w:rsidRPr="00DC2C5B">
        <w:rPr>
          <w:rFonts w:ascii="Times New Roman" w:hAnsi="Times New Roman" w:cs="Times New Roman"/>
          <w:sz w:val="28"/>
          <w:szCs w:val="28"/>
          <w:lang w:val="uk-UA"/>
        </w:rPr>
        <w:t xml:space="preserve">, бог мудрості. 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>Але пройшли роки і тисячоліття, і писемність була забута, і ніхто не міг прочитати її.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>В XIX ст. розпочалися археологічні розкопки. Археологи знайшли залишки розкішних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>палаців, величних храмів, квартали ремісників, знайшли письмена на каміннях, кістках, глині, папірусі. Великими зусиллями учені розшифрували писемність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>більшості народів Давнього Сходу. Але ні один учений не міг прочитати єгипетські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C5B">
        <w:rPr>
          <w:rFonts w:ascii="Times New Roman" w:hAnsi="Times New Roman" w:cs="Times New Roman"/>
          <w:sz w:val="28"/>
          <w:szCs w:val="28"/>
          <w:lang w:val="uk-UA"/>
        </w:rPr>
        <w:t>письмена.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 1821 г. французький учений Жан </w:t>
      </w:r>
      <w:proofErr w:type="spellStart"/>
      <w:r w:rsidRPr="00732E1D">
        <w:rPr>
          <w:rFonts w:ascii="Times New Roman" w:hAnsi="Times New Roman" w:cs="Times New Roman"/>
          <w:color w:val="FF0000"/>
          <w:sz w:val="28"/>
          <w:szCs w:val="28"/>
          <w:lang w:val="uk-UA"/>
        </w:rPr>
        <w:t>Шампольон</w:t>
      </w:r>
      <w:proofErr w:type="spellEnd"/>
      <w:r w:rsidRPr="00732E1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розшифрував ієрогліфи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. Це сталось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випадково. Перший успіх прийшов в 1808 році, Франсуа вдалося розгадати декілька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знаків.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Шампольон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помітив, що деякі ієрогліфи обведені овалом. Він подумав, що це,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царські імена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Птолемея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і Клеопатри. Під єгипетські ієрогліфи учений підставив</w:t>
      </w:r>
    </w:p>
    <w:p w:rsid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грецькі букв</w:t>
      </w:r>
      <w:r>
        <w:rPr>
          <w:rFonts w:ascii="Times New Roman" w:hAnsi="Times New Roman" w:cs="Times New Roman"/>
          <w:sz w:val="28"/>
          <w:szCs w:val="28"/>
          <w:lang w:val="uk-UA"/>
        </w:rPr>
        <w:t>и і зрозумів, як по - єгипетські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пишуться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Птолемей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Клеопатра. Так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поступово були розшифровані ієрогліфи. Овальні рамки, в які обведені імена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фараонів, називались «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картушшю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». Картуш –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кольцо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царя, що символізує «космос»,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«вічність»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lastRenderedPageBreak/>
        <w:t>івоно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повинно було охороняти власника.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аписи робились на папірусі – єгипетськім очереті, що росте на берегах Нілу.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Папірус був дорогим матеріалом, і єгиптяни його берегли. Часто вони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використовували старі папіруси для нових записів, попередньо змивши з нього фарбу.</w:t>
      </w:r>
    </w:p>
    <w:p w:rsid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819900" cy="3476625"/>
            <wp:effectExtent l="0" t="0" r="0" b="9525"/>
            <wp:docPr id="5" name="Рисунок 5" descr="Презентація на тему &quot;Міфологія, писемність та мистецтво Давнього Єгипт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на тему &quot;Міфологія, писемність та мистецтво Давнього Єгипту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151" cy="347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23" w:rsidRDefault="00036623" w:rsidP="00732E1D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36623">
        <w:rPr>
          <w:rFonts w:ascii="Times New Roman" w:hAnsi="Times New Roman" w:cs="Times New Roman"/>
          <w:b/>
          <w:color w:val="FF0000"/>
          <w:sz w:val="28"/>
          <w:szCs w:val="28"/>
        </w:rPr>
        <w:drawing>
          <wp:inline distT="0" distB="0" distL="0" distR="0">
            <wp:extent cx="6857120" cy="3981450"/>
            <wp:effectExtent l="0" t="0" r="1270" b="0"/>
            <wp:docPr id="8" name="Рисунок 8" descr="Презентація на тему &quot;Міфологія, писемність та мистецтво Давнього Єгипт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езентація на тему &quot;Міфологія, писемність та мистецтво Давнього Єгипту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26" cy="400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23" w:rsidRDefault="00036623" w:rsidP="00732E1D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C2C5B" w:rsidRDefault="00DC2C5B" w:rsidP="00732E1D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C2C5B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-1042035</wp:posOffset>
            </wp:positionH>
            <wp:positionV relativeFrom="paragraph">
              <wp:posOffset>3810</wp:posOffset>
            </wp:positionV>
            <wp:extent cx="729615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44" y="21486"/>
                <wp:lineTo x="21544" y="0"/>
                <wp:lineTo x="0" y="0"/>
              </wp:wrapPolygon>
            </wp:wrapTight>
            <wp:docPr id="9" name="Рисунок 9" descr="Презентація на тему &quot;Міфологія, писемність та мистецтво Давнього Єгипт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на тему &quot;Міфологія, писемність та мистецтво Давнього Єгипту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E1D" w:rsidRDefault="00732E1D" w:rsidP="00732E1D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Архітектура. Єгипетські піраміди.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Єгиптяни сприймали свого царя як живого бога. Для них він був наділений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надприродною силою, що допомагала виявляти мудрість у державних справах,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здобувати перемоги у війнах, підтримувати непорушність світового порядку. Царя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вважали сином бога сонця Ра. Згодом, коли головним богом став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Амон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>, царя почали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називати сином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Амона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>-Ра.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Фараон турбувався про своє потойбічне життя ще на землі. Він починав будувати собі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гробницю, як тільки сходив на трон. Величина усипальниці символізувала велич царя-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бога.На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лівому березі Нілу, край пустелі Сахари,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височать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знамениті єгипетські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піраміди — кам’яні гробниці фараонів. Піраміди здавна вважалися одним із семи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чудес світу. Араби склали приказку: «Усе на світі боїться часу, а час боїться пірамід».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До нашого часу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збереглося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близько ста пірамід. Колись їх було більше, але частина з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них зруйнована, а деякі засипав пісок, що постійно насувається з пустелі.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Найвищі піраміди — фараонів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Хеопса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Хефрена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Мікеріна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— збудовані майже 5 тис.</w:t>
      </w:r>
    </w:p>
    <w:p w:rsid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2E1D">
        <w:rPr>
          <w:rFonts w:ascii="Times New Roman" w:hAnsi="Times New Roman" w:cs="Times New Roman"/>
          <w:sz w:val="28"/>
          <w:szCs w:val="28"/>
          <w:lang w:val="uk-UA"/>
        </w:rPr>
        <w:t>років тому. Біля них здіймається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Велетенська кам’яна статуя Сфінкса — фантастичної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істоти з тулубом лева і головою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фараона. «Батьком жаху» називають араби-кочівники 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статую.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Людей ще в давнину вражали велетенські розміри пірамід. Висота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найбільшої з них — піраміди </w:t>
      </w:r>
      <w:proofErr w:type="spellStart"/>
      <w:r w:rsidRPr="00732E1D">
        <w:rPr>
          <w:rFonts w:ascii="Times New Roman" w:hAnsi="Times New Roman" w:cs="Times New Roman"/>
          <w:sz w:val="28"/>
          <w:szCs w:val="28"/>
          <w:lang w:val="uk-UA"/>
        </w:rPr>
        <w:t>Хеопса</w:t>
      </w:r>
      <w:proofErr w:type="spellEnd"/>
      <w:r w:rsidRPr="00732E1D">
        <w:rPr>
          <w:rFonts w:ascii="Times New Roman" w:hAnsi="Times New Roman" w:cs="Times New Roman"/>
          <w:sz w:val="28"/>
          <w:szCs w:val="28"/>
          <w:lang w:val="uk-UA"/>
        </w:rPr>
        <w:t xml:space="preserve"> — 137 м. Учені стверджують, що колись вона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була ще вищою. Щоб обійти піраміду довкола, треба пройти по піску цілий кілометр.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2C5B" w:rsidRPr="0003662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-946785</wp:posOffset>
            </wp:positionH>
            <wp:positionV relativeFrom="paragraph">
              <wp:posOffset>4384675</wp:posOffset>
            </wp:positionV>
            <wp:extent cx="72961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44" y="21539"/>
                <wp:lineTo x="21544" y="0"/>
                <wp:lineTo x="0" y="0"/>
              </wp:wrapPolygon>
            </wp:wrapTight>
            <wp:docPr id="7" name="Рисунок 7" descr="Презентація &quot;Стародавній Єгипе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Стародавній Єгипет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623" w:rsidRPr="00732E1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-1013460</wp:posOffset>
            </wp:positionH>
            <wp:positionV relativeFrom="paragraph">
              <wp:posOffset>441960</wp:posOffset>
            </wp:positionV>
            <wp:extent cx="7381875" cy="3848100"/>
            <wp:effectExtent l="0" t="0" r="9525" b="0"/>
            <wp:wrapTight wrapText="bothSides">
              <wp:wrapPolygon edited="0">
                <wp:start x="0" y="0"/>
                <wp:lineTo x="0" y="21493"/>
                <wp:lineTo x="21572" y="21493"/>
                <wp:lineTo x="21572" y="0"/>
                <wp:lineTo x="0" y="0"/>
              </wp:wrapPolygon>
            </wp:wrapTight>
            <wp:docPr id="6" name="Рисунок 6" descr="Культура Давнього Єгипту. Презентація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ультура Давнього Єгипту. Презентація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E1D">
        <w:rPr>
          <w:rFonts w:ascii="Times New Roman" w:hAnsi="Times New Roman" w:cs="Times New Roman"/>
          <w:sz w:val="28"/>
          <w:szCs w:val="28"/>
          <w:lang w:val="uk-UA"/>
        </w:rPr>
        <w:t>Відомо, що піраміду будували впродовж 20 років, а дорогу до неї — 10 років.</w:t>
      </w:r>
    </w:p>
    <w:p w:rsidR="00732E1D" w:rsidRPr="00732E1D" w:rsidRDefault="00732E1D" w:rsidP="00732E1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F3711" w:rsidRDefault="00EE0110" w:rsidP="00FF3711">
      <w:pPr>
        <w:ind w:left="-1134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2C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</w:t>
      </w:r>
      <w:r w:rsidR="001506FA" w:rsidRPr="00DC2C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ння: </w:t>
      </w:r>
      <w:r w:rsidR="00486818" w:rsidRPr="00DC2C5B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прочитати пар.12</w:t>
      </w:r>
      <w:r w:rsidR="001506FA" w:rsidRPr="00DC2C5B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  <w:r w:rsidR="00DC2C5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Складіть письмово таблицю у зошиті </w:t>
      </w:r>
    </w:p>
    <w:p w:rsidR="00BE5915" w:rsidRDefault="00FF3711" w:rsidP="00FF3711">
      <w:pPr>
        <w:ind w:left="-1134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</w:t>
      </w:r>
      <w:r w:rsidR="00DC2C5B">
        <w:rPr>
          <w:rFonts w:ascii="Times New Roman" w:hAnsi="Times New Roman" w:cs="Times New Roman"/>
          <w:color w:val="7030A0"/>
          <w:sz w:val="28"/>
          <w:szCs w:val="28"/>
          <w:lang w:val="uk-UA"/>
        </w:rPr>
        <w:t>«Основні культурні досягнення єгиптян»</w:t>
      </w:r>
    </w:p>
    <w:tbl>
      <w:tblPr>
        <w:tblStyle w:val="a6"/>
        <w:tblW w:w="0" w:type="auto"/>
        <w:tblInd w:w="-1134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DC2C5B" w:rsidTr="00FF3711">
        <w:tc>
          <w:tcPr>
            <w:tcW w:w="2547" w:type="dxa"/>
          </w:tcPr>
          <w:p w:rsidR="00DC2C5B" w:rsidRDefault="00DC2C5B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371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Галузь культури</w:t>
            </w:r>
          </w:p>
        </w:tc>
        <w:tc>
          <w:tcPr>
            <w:tcW w:w="6798" w:type="dxa"/>
          </w:tcPr>
          <w:p w:rsidR="00DC2C5B" w:rsidRPr="00FF3711" w:rsidRDefault="00DC2C5B" w:rsidP="00FF371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FF371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Основні досягнення</w:t>
            </w:r>
          </w:p>
        </w:tc>
      </w:tr>
      <w:tr w:rsidR="00DC2C5B" w:rsidTr="00FF3711">
        <w:tc>
          <w:tcPr>
            <w:tcW w:w="2547" w:type="dxa"/>
          </w:tcPr>
          <w:p w:rsidR="00DC2C5B" w:rsidRPr="00FF3711" w:rsidRDefault="00FF3711" w:rsidP="00DC2C5B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F371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Релігія</w:t>
            </w:r>
          </w:p>
        </w:tc>
        <w:tc>
          <w:tcPr>
            <w:tcW w:w="6798" w:type="dxa"/>
          </w:tcPr>
          <w:p w:rsidR="00DC2C5B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C2C5B" w:rsidTr="00FF3711">
        <w:tc>
          <w:tcPr>
            <w:tcW w:w="2547" w:type="dxa"/>
          </w:tcPr>
          <w:p w:rsidR="00DC2C5B" w:rsidRDefault="00DC2C5B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98" w:type="dxa"/>
          </w:tcPr>
          <w:p w:rsidR="00DC2C5B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bookmarkStart w:id="0" w:name="_GoBack"/>
        <w:bookmarkEnd w:id="0"/>
      </w:tr>
      <w:tr w:rsidR="00DC2C5B" w:rsidTr="00FF3711">
        <w:tc>
          <w:tcPr>
            <w:tcW w:w="2547" w:type="dxa"/>
          </w:tcPr>
          <w:p w:rsidR="00DC2C5B" w:rsidRDefault="00DC2C5B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98" w:type="dxa"/>
          </w:tcPr>
          <w:p w:rsidR="00DC2C5B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C2C5B" w:rsidTr="00FF3711">
        <w:tc>
          <w:tcPr>
            <w:tcW w:w="2547" w:type="dxa"/>
          </w:tcPr>
          <w:p w:rsidR="00DC2C5B" w:rsidRDefault="00DC2C5B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98" w:type="dxa"/>
          </w:tcPr>
          <w:p w:rsidR="00DC2C5B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C2C5B" w:rsidTr="00FF3711">
        <w:tc>
          <w:tcPr>
            <w:tcW w:w="2547" w:type="dxa"/>
          </w:tcPr>
          <w:p w:rsidR="00DC2C5B" w:rsidRPr="00FF3711" w:rsidRDefault="00FF3711" w:rsidP="00DC2C5B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F371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Освіта, писемність</w:t>
            </w:r>
          </w:p>
        </w:tc>
        <w:tc>
          <w:tcPr>
            <w:tcW w:w="6798" w:type="dxa"/>
          </w:tcPr>
          <w:p w:rsidR="00DC2C5B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F3711" w:rsidTr="00FF3711">
        <w:tc>
          <w:tcPr>
            <w:tcW w:w="2547" w:type="dxa"/>
          </w:tcPr>
          <w:p w:rsidR="00FF3711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98" w:type="dxa"/>
          </w:tcPr>
          <w:p w:rsidR="00FF3711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F3711" w:rsidTr="00FF3711">
        <w:tc>
          <w:tcPr>
            <w:tcW w:w="2547" w:type="dxa"/>
          </w:tcPr>
          <w:p w:rsidR="00FF3711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98" w:type="dxa"/>
          </w:tcPr>
          <w:p w:rsidR="00FF3711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F3711" w:rsidTr="00FF3711">
        <w:tc>
          <w:tcPr>
            <w:tcW w:w="2547" w:type="dxa"/>
          </w:tcPr>
          <w:p w:rsidR="00FF3711" w:rsidRPr="00FF3711" w:rsidRDefault="00FF3711" w:rsidP="00DC2C5B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F371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Наука</w:t>
            </w:r>
          </w:p>
        </w:tc>
        <w:tc>
          <w:tcPr>
            <w:tcW w:w="6798" w:type="dxa"/>
          </w:tcPr>
          <w:p w:rsidR="00FF3711" w:rsidRPr="00FF3711" w:rsidRDefault="00FF3711" w:rsidP="00DC2C5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F371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Математика-</w:t>
            </w:r>
          </w:p>
        </w:tc>
      </w:tr>
      <w:tr w:rsidR="00FF3711" w:rsidTr="00FF3711">
        <w:tc>
          <w:tcPr>
            <w:tcW w:w="2547" w:type="dxa"/>
          </w:tcPr>
          <w:p w:rsidR="00FF3711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98" w:type="dxa"/>
          </w:tcPr>
          <w:p w:rsidR="00FF3711" w:rsidRPr="00FF3711" w:rsidRDefault="00FF3711" w:rsidP="00DC2C5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F371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Медицина-</w:t>
            </w:r>
          </w:p>
        </w:tc>
      </w:tr>
      <w:tr w:rsidR="00FF3711" w:rsidTr="00FF3711">
        <w:tc>
          <w:tcPr>
            <w:tcW w:w="2547" w:type="dxa"/>
          </w:tcPr>
          <w:p w:rsidR="00FF3711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98" w:type="dxa"/>
          </w:tcPr>
          <w:p w:rsidR="00FF3711" w:rsidRPr="00FF3711" w:rsidRDefault="00FF3711" w:rsidP="00DC2C5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F371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Астрологія-</w:t>
            </w:r>
          </w:p>
        </w:tc>
      </w:tr>
      <w:tr w:rsidR="00FF3711" w:rsidTr="00FF3711">
        <w:tc>
          <w:tcPr>
            <w:tcW w:w="2547" w:type="dxa"/>
          </w:tcPr>
          <w:p w:rsidR="00FF3711" w:rsidRPr="00FF3711" w:rsidRDefault="00FF3711" w:rsidP="00DC2C5B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F371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Архітектура</w:t>
            </w:r>
          </w:p>
        </w:tc>
        <w:tc>
          <w:tcPr>
            <w:tcW w:w="6798" w:type="dxa"/>
          </w:tcPr>
          <w:p w:rsidR="00FF3711" w:rsidRDefault="00FF3711" w:rsidP="00DC2C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C2C5B" w:rsidRPr="00DC2C5B" w:rsidRDefault="00DC2C5B" w:rsidP="00DC2C5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C5361" w:rsidRPr="00DC2C5B" w:rsidRDefault="00BE5915" w:rsidP="00415EB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3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58809DAC"/>
    <w:lvl w:ilvl="0" w:tplc="EDFC6A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36623"/>
    <w:rsid w:val="000619C7"/>
    <w:rsid w:val="000700FF"/>
    <w:rsid w:val="00095768"/>
    <w:rsid w:val="000C6511"/>
    <w:rsid w:val="000E5624"/>
    <w:rsid w:val="00134218"/>
    <w:rsid w:val="001506FA"/>
    <w:rsid w:val="00171481"/>
    <w:rsid w:val="0017632A"/>
    <w:rsid w:val="001B1588"/>
    <w:rsid w:val="001B3FEE"/>
    <w:rsid w:val="0020275C"/>
    <w:rsid w:val="0020359B"/>
    <w:rsid w:val="00275360"/>
    <w:rsid w:val="00290760"/>
    <w:rsid w:val="00291EA4"/>
    <w:rsid w:val="002A5A23"/>
    <w:rsid w:val="002B4D2D"/>
    <w:rsid w:val="002D31D0"/>
    <w:rsid w:val="002D5D58"/>
    <w:rsid w:val="00332419"/>
    <w:rsid w:val="00341977"/>
    <w:rsid w:val="003470B7"/>
    <w:rsid w:val="00355B0A"/>
    <w:rsid w:val="00411EB0"/>
    <w:rsid w:val="00415EB9"/>
    <w:rsid w:val="0044013E"/>
    <w:rsid w:val="00466E08"/>
    <w:rsid w:val="00475538"/>
    <w:rsid w:val="0048681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4BC2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32E1D"/>
    <w:rsid w:val="007416B9"/>
    <w:rsid w:val="0077719D"/>
    <w:rsid w:val="0078167D"/>
    <w:rsid w:val="007A2050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A5099"/>
    <w:rsid w:val="00A43EB7"/>
    <w:rsid w:val="00A50211"/>
    <w:rsid w:val="00A528E0"/>
    <w:rsid w:val="00A65D19"/>
    <w:rsid w:val="00A86A00"/>
    <w:rsid w:val="00AE49BD"/>
    <w:rsid w:val="00B03107"/>
    <w:rsid w:val="00B27B43"/>
    <w:rsid w:val="00B61F79"/>
    <w:rsid w:val="00BC087D"/>
    <w:rsid w:val="00BE5915"/>
    <w:rsid w:val="00C11736"/>
    <w:rsid w:val="00C145A9"/>
    <w:rsid w:val="00C367C4"/>
    <w:rsid w:val="00C37C8C"/>
    <w:rsid w:val="00C72944"/>
    <w:rsid w:val="00C82128"/>
    <w:rsid w:val="00CC283C"/>
    <w:rsid w:val="00CC6730"/>
    <w:rsid w:val="00D44B24"/>
    <w:rsid w:val="00D73262"/>
    <w:rsid w:val="00D81FF5"/>
    <w:rsid w:val="00D87014"/>
    <w:rsid w:val="00D93522"/>
    <w:rsid w:val="00DA3BF6"/>
    <w:rsid w:val="00DC0B8D"/>
    <w:rsid w:val="00DC2C5B"/>
    <w:rsid w:val="00DE1428"/>
    <w:rsid w:val="00E25B83"/>
    <w:rsid w:val="00E26254"/>
    <w:rsid w:val="00E344F8"/>
    <w:rsid w:val="00E973B4"/>
    <w:rsid w:val="00EA7362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youtu.be/-WJAGdUwIn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2022-01-19T09:54:00Z</dcterms:created>
  <dcterms:modified xsi:type="dcterms:W3CDTF">2022-10-08T18:49:00Z</dcterms:modified>
</cp:coreProperties>
</file>