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6308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bookmarkStart w:id="0" w:name="_GoBack"/>
      <w:bookmarkEnd w:id="0"/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30856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78167D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E25B83">
        <w:rPr>
          <w:rFonts w:ascii="Times New Roman" w:hAnsi="Times New Roman" w:cs="Times New Roman"/>
          <w:b/>
          <w:sz w:val="28"/>
          <w:szCs w:val="28"/>
          <w:lang w:val="uk-UA"/>
        </w:rPr>
        <w:t>овторення. Лічба часу в історії.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B03107">
        <w:rPr>
          <w:rFonts w:ascii="Times New Roman" w:hAnsi="Times New Roman" w:cs="Times New Roman"/>
          <w:sz w:val="28"/>
          <w:szCs w:val="28"/>
          <w:lang w:val="uk-UA"/>
        </w:rPr>
        <w:t>чнів з курсу «Вступ до історії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C82128" w:rsidRDefault="00516AAE" w:rsidP="00E25B8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E25B83" w:rsidRPr="00565E0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https://youtu.be/2iLCOzRlhsg</w:t>
        </w:r>
      </w:hyperlink>
      <w:r w:rsidR="00E25B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25B83" w:rsidRDefault="00516AAE" w:rsidP="00E25B8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E25B83" w:rsidRDefault="00E25B83" w:rsidP="00E25B8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25B83">
        <w:rPr>
          <w:rFonts w:ascii="Times New Roman" w:hAnsi="Times New Roman" w:cs="Times New Roman"/>
          <w:sz w:val="28"/>
          <w:szCs w:val="28"/>
          <w:lang w:val="uk-UA"/>
        </w:rPr>
        <w:t>Вивчати історію без дат неможливо. Тому для істориків важливо не лише дізнатися про саму історичну подію, а й визначити її дату та тривалість. Утім, для того, щоб орієнтуватися в часі (наприклад, визначити рік події), потрібна його точка відліку - ера (із латинської мови - вихідне число).</w:t>
      </w:r>
    </w:p>
    <w:p w:rsidR="00E25B83" w:rsidRDefault="00E25B83" w:rsidP="00E25B8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25B83">
        <w:rPr>
          <w:rFonts w:ascii="Times New Roman" w:hAnsi="Times New Roman" w:cs="Times New Roman"/>
          <w:sz w:val="28"/>
          <w:szCs w:val="28"/>
          <w:lang w:val="uk-UA"/>
        </w:rPr>
        <w:t>Навіщо люди почали вести відлік часу від певної події? Зробіть припущення, до чого призвела б ситуація, якби люди відмовилися використовувати лічбу часу.</w:t>
      </w:r>
    </w:p>
    <w:p w:rsidR="00E25B83" w:rsidRDefault="00E25B83" w:rsidP="00E25B83">
      <w:pPr>
        <w:ind w:left="-1134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>Ерою (літочисленням) називається лічба (відлік) років від певної події.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Щоб вести відлік часу, люди домовлялись, який рік вважати першим. Найчастіше народи в давнину вели відлік часу від якоїсь визначної події в їхньому житті. Так, стародавні єгиптяни розпочинали відлік часу від початку володарювання кожного правителя. Давні римляни вели відлік часу від заснування міста Рима. Народи, які сповідують іслам, ведуть літочислення з 622 р., коли пророк </w:t>
      </w:r>
      <w:proofErr w:type="spellStart"/>
      <w:r w:rsidRPr="001B1588">
        <w:rPr>
          <w:rFonts w:ascii="Times New Roman" w:hAnsi="Times New Roman" w:cs="Times New Roman"/>
          <w:sz w:val="28"/>
          <w:szCs w:val="28"/>
          <w:lang w:val="uk-UA"/>
        </w:rPr>
        <w:t>Мухаммад</w:t>
      </w:r>
      <w:proofErr w:type="spellEnd"/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 (засновник цієї релігії), рятуючись від грізної небезпеки, переселився з Мекки до </w:t>
      </w:r>
      <w:proofErr w:type="spellStart"/>
      <w:r w:rsidRPr="001B1588">
        <w:rPr>
          <w:rFonts w:ascii="Times New Roman" w:hAnsi="Times New Roman" w:cs="Times New Roman"/>
          <w:sz w:val="28"/>
          <w:szCs w:val="28"/>
          <w:lang w:val="uk-UA"/>
        </w:rPr>
        <w:t>Медіни</w:t>
      </w:r>
      <w:proofErr w:type="spellEnd"/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чином, у різних народів відлік часу вівся </w:t>
      </w:r>
      <w:r>
        <w:rPr>
          <w:rFonts w:ascii="Times New Roman" w:hAnsi="Times New Roman" w:cs="Times New Roman"/>
          <w:sz w:val="28"/>
          <w:szCs w:val="28"/>
          <w:lang w:val="uk-UA"/>
        </w:rPr>
        <w:t>по-різному. А це було незручно.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Близько двох тисяч років тому виникла християнська релігія. Серед багатьох народів поширилась віра в те, що на Землі у вигляді простої людини жив Син Божий - Ісус Христос. Згодом народи, котрі сповідували християнство, стали вести відлік часу від Різдва Христового - моменту, коли народився Ісус Христос. Так почалася християнська ера, яку стали називати нашою ерою. Нині ця ера прийнята майже у всьому світі не лише християнами, а й у тих країнах, де християнська релігія не набула поширення.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Проте люди жили й творили і до Різдва Христового. </w:t>
      </w: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Усе, що сталося до моменту народження Ісуса Христа, вважається подіями до нашої ери та записується скорочено - до н. е. або до Р. Х. (до Різдва Христового). </w:t>
      </w: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«345 р. до н. е.». </w:t>
      </w:r>
      <w:r w:rsidRPr="001B1588">
        <w:rPr>
          <w:rFonts w:ascii="Times New Roman" w:hAnsi="Times New Roman" w:cs="Times New Roman"/>
          <w:sz w:val="28"/>
          <w:szCs w:val="28"/>
          <w:lang w:val="uk-UA"/>
        </w:rPr>
        <w:lastRenderedPageBreak/>
        <w:t>Рік нашої ери, тобто дату події, що відбулася після Різдва Христового, за</w:t>
      </w:r>
      <w:r>
        <w:rPr>
          <w:rFonts w:ascii="Times New Roman" w:hAnsi="Times New Roman" w:cs="Times New Roman"/>
          <w:sz w:val="28"/>
          <w:szCs w:val="28"/>
          <w:lang w:val="uk-UA"/>
        </w:rPr>
        <w:t>звичай вказують без позначення.</w:t>
      </w:r>
    </w:p>
    <w:p w:rsidR="001B1588" w:rsidRDefault="001B1588" w:rsidP="001B1588">
      <w:pPr>
        <w:ind w:left="-1134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Одним з основних вимірників історичного часу є </w:t>
      </w: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>рік.</w:t>
      </w: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 Аби простіше рахувати великі проміжки часу, кожні сто років вважають одним </w:t>
      </w: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>століттям,</w:t>
      </w: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 або віком. Тисячу років </w:t>
      </w: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>(або десять століть) - це тисячоліття.</w:t>
      </w:r>
    </w:p>
    <w:p w:rsidR="001B1588" w:rsidRDefault="001B1588" w:rsidP="001B1588">
      <w:pPr>
        <w:ind w:left="-1134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color w:val="0070C0"/>
          <w:sz w:val="28"/>
          <w:szCs w:val="28"/>
          <w:lang w:val="uk-UA"/>
        </w:rPr>
        <w:t>Під час лічби часу потрібно враховувати, що нульового року в історії немає. Це варто знати тоді, коли, наприклад, підраховуємо вік людини, що народилася до н. е., а померла після її початку. Складаючи суму років, потрібно віднімати один рік. Перший римський імператор народився у 63 р. до н. е., а помер в 14 р. н. е. Отже, він прожив: (63 + 14) - 1 = 76 років.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Історія людства охоплює величезний проміжок часу - від моменту виникнення людини до сьогодення. Тому, вивчаючи історію, вам треба навчитися визначати століття та тисячоліття, коли відбулася подія. У підручниках та історичних працях зазвичай роки позначають арабськими цифрами, а столі</w:t>
      </w:r>
      <w:r>
        <w:rPr>
          <w:rFonts w:ascii="Times New Roman" w:hAnsi="Times New Roman" w:cs="Times New Roman"/>
          <w:sz w:val="28"/>
          <w:szCs w:val="28"/>
          <w:lang w:val="uk-UA"/>
        </w:rPr>
        <w:t>ття та тисячоліття - римськими.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На що варто звернути увагу? Перше століття нашої ери розпочинається 1 січня 1 року й закінчується 31 грудня 100 року. Друге століття починається відповідно 1 січня 101 року. Отже, початкові роки століть це - 101, 201, 301, ..., 2001, а роки з двома нулями (100, 200, ... 1900, 2000) - останні роки століть.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Таким чином: 400 р. до н. е., 399 р. до н. е., 301 р. до н. е. - це четверте століття до нашої ери, а 401 р. до н. е. - це вже п’яте століття до нашої ери.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Тисячоліття - це 1000 років, або десять століть. Перше тисячоліття нашої ери розпочалося першого року і тривало до тисячного (1-1000 рр.). До першого тисячоліття належать століття від першого до десятого (І-Х ст.), до другого - ХІ-ХХ ст. Третє тисячоліття розпочалося у 2001 р.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Як бачимо зі стрічки часу, відлік століть та тисячоліть до нашої ери йде у зворотному порядку: спочатку іде десяте тисячоліття до н. е., потім дев’яте... і, нарешті, перше тисячоліття до н. е. Перше тисячоліття до н. е., своєю чергою, розпочинається з десятого століття до н. е., потім іде дев’яте... і завершується першим століттям до н. е.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Зверніть увагу, що події, які відбувалися в першій половині століть до н. е., відбувалися раніше, н</w:t>
      </w:r>
      <w:r>
        <w:rPr>
          <w:rFonts w:ascii="Times New Roman" w:hAnsi="Times New Roman" w:cs="Times New Roman"/>
          <w:sz w:val="28"/>
          <w:szCs w:val="28"/>
          <w:lang w:val="uk-UA"/>
        </w:rPr>
        <w:t>іж ті, які мали місце у другій.</w:t>
      </w:r>
    </w:p>
    <w:p w:rsidR="00991C7C" w:rsidRPr="00991C7C" w:rsidRDefault="00991C7C" w:rsidP="00991C7C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Накресліть «Стрічку часу» у зошиті, запам’ятайте її.</w:t>
      </w:r>
    </w:p>
    <w:p w:rsidR="00991C7C" w:rsidRDefault="00991C7C" w:rsidP="00991C7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991C7C" w:rsidRPr="00991C7C" w:rsidRDefault="00991C7C" w:rsidP="00991C7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222885</wp:posOffset>
            </wp:positionV>
            <wp:extent cx="7558405" cy="4176395"/>
            <wp:effectExtent l="0" t="0" r="4445" b="0"/>
            <wp:wrapTight wrapText="bothSides">
              <wp:wrapPolygon edited="0">
                <wp:start x="0" y="0"/>
                <wp:lineTo x="0" y="21478"/>
                <wp:lineTo x="21558" y="21478"/>
                <wp:lineTo x="21558" y="0"/>
                <wp:lineTo x="0" y="0"/>
              </wp:wrapPolygon>
            </wp:wrapTight>
            <wp:docPr id="2" name="Рисунок 2" descr="Изучаем историю с Еленой Переходовой: Хронологія. Літочисленн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учаем историю с Еленой Переходовой: Хронологія. Літочислення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545E" w:rsidRPr="00991C7C" w:rsidRDefault="00D87014" w:rsidP="001B158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1B1588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CC283C" w:rsidRPr="001B1588">
        <w:rPr>
          <w:rFonts w:ascii="Times New Roman" w:hAnsi="Times New Roman" w:cs="Times New Roman"/>
          <w:b/>
          <w:sz w:val="28"/>
          <w:szCs w:val="28"/>
          <w:lang w:val="uk-UA"/>
        </w:rPr>
        <w:t>: повторити</w:t>
      </w:r>
      <w:r w:rsidR="00B03107" w:rsidRPr="001B15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матеріал вивчений у 5</w:t>
      </w:r>
      <w:r w:rsidR="00CC283C" w:rsidRPr="001B15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класі.</w:t>
      </w:r>
    </w:p>
    <w:p w:rsidR="00991C7C" w:rsidRPr="00991C7C" w:rsidRDefault="00991C7C" w:rsidP="00991C7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Прочитати пар. 3</w:t>
      </w:r>
    </w:p>
    <w:p w:rsidR="00991C7C" w:rsidRPr="001B1588" w:rsidRDefault="00991C7C" w:rsidP="00991C7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Пройдіть тест за посиланням: </w:t>
      </w:r>
      <w:hyperlink r:id="rId7" w:history="1">
        <w:r w:rsidRPr="00565E0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https://naurok.com.ua/test/join?gamecode=9561758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81FF5" w:rsidRPr="00516AAE" w:rsidRDefault="00D81FF5" w:rsidP="00D81FF5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C7C" w:rsidRDefault="00C82128" w:rsidP="000E5624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341977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619C7"/>
    <w:rsid w:val="00095768"/>
    <w:rsid w:val="000C6511"/>
    <w:rsid w:val="000E5624"/>
    <w:rsid w:val="00171481"/>
    <w:rsid w:val="0017632A"/>
    <w:rsid w:val="001B1588"/>
    <w:rsid w:val="001B3FEE"/>
    <w:rsid w:val="0020275C"/>
    <w:rsid w:val="0020359B"/>
    <w:rsid w:val="00290760"/>
    <w:rsid w:val="002A5A23"/>
    <w:rsid w:val="002B4D2D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0856"/>
    <w:rsid w:val="006370F4"/>
    <w:rsid w:val="00642FC0"/>
    <w:rsid w:val="00686BF6"/>
    <w:rsid w:val="00692A88"/>
    <w:rsid w:val="006E2C89"/>
    <w:rsid w:val="007257BD"/>
    <w:rsid w:val="0077719D"/>
    <w:rsid w:val="0078167D"/>
    <w:rsid w:val="007A2050"/>
    <w:rsid w:val="007D4F65"/>
    <w:rsid w:val="00812FE8"/>
    <w:rsid w:val="008E6DF5"/>
    <w:rsid w:val="00935EE5"/>
    <w:rsid w:val="00972D60"/>
    <w:rsid w:val="009733D6"/>
    <w:rsid w:val="00991C7C"/>
    <w:rsid w:val="00A50211"/>
    <w:rsid w:val="00A65D19"/>
    <w:rsid w:val="00A86A00"/>
    <w:rsid w:val="00B03107"/>
    <w:rsid w:val="00B61F79"/>
    <w:rsid w:val="00C145A9"/>
    <w:rsid w:val="00C72944"/>
    <w:rsid w:val="00C82128"/>
    <w:rsid w:val="00CC283C"/>
    <w:rsid w:val="00CC6730"/>
    <w:rsid w:val="00D73262"/>
    <w:rsid w:val="00D81FF5"/>
    <w:rsid w:val="00D87014"/>
    <w:rsid w:val="00D93522"/>
    <w:rsid w:val="00DC0B8D"/>
    <w:rsid w:val="00DE1428"/>
    <w:rsid w:val="00E25B83"/>
    <w:rsid w:val="00E973B4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95617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2iLCOzRlhs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2022-01-19T09:54:00Z</dcterms:created>
  <dcterms:modified xsi:type="dcterms:W3CDTF">2022-09-09T10:35:00Z</dcterms:modified>
</cp:coreProperties>
</file>