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01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18DC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2018DC">
        <w:rPr>
          <w:rFonts w:ascii="Times New Roman" w:hAnsi="Times New Roman" w:cs="Times New Roman"/>
          <w:b/>
          <w:sz w:val="28"/>
          <w:szCs w:val="28"/>
          <w:lang w:val="uk-UA"/>
        </w:rPr>
        <w:t>уховний світ населення Дворіччя.</w:t>
      </w:r>
    </w:p>
    <w:p w:rsidR="002018DC" w:rsidRDefault="00C82128" w:rsidP="00201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44F8" w:rsidRPr="002018DC" w:rsidRDefault="00486818" w:rsidP="002018DC">
      <w:pPr>
        <w:rPr>
          <w:rFonts w:ascii="Times New Roman" w:hAnsi="Times New Roman" w:cs="Times New Roman"/>
          <w:b/>
          <w:sz w:val="28"/>
          <w:szCs w:val="28"/>
        </w:rPr>
      </w:pPr>
      <w:r w:rsidRPr="0099354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018DC" w:rsidRPr="002018DC">
        <w:t xml:space="preserve"> </w:t>
      </w:r>
      <w:hyperlink r:id="rId5" w:history="1">
        <w:r w:rsidR="002018DC" w:rsidRPr="00BF5AD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https://youtu.be/vZbJQi2GTlw</w:t>
        </w:r>
      </w:hyperlink>
      <w:r w:rsidR="0020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18DC" w:rsidRPr="00146E25" w:rsidRDefault="00E344F8" w:rsidP="002018D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2B43E2" w:rsidRPr="002B43E2">
        <w:t xml:space="preserve"> </w:t>
      </w:r>
    </w:p>
    <w:p w:rsidR="00146E25" w:rsidRPr="00146E25" w:rsidRDefault="00146E25" w:rsidP="00146E2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РЕЛІГІЯ</w:t>
      </w:r>
    </w:p>
    <w:p w:rsidR="009E74E4" w:rsidRDefault="009E74E4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74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2090420</wp:posOffset>
            </wp:positionV>
            <wp:extent cx="6353175" cy="3964305"/>
            <wp:effectExtent l="0" t="0" r="9525" b="0"/>
            <wp:wrapTight wrapText="bothSides">
              <wp:wrapPolygon edited="0">
                <wp:start x="0" y="0"/>
                <wp:lineTo x="0" y="21486"/>
                <wp:lineTo x="21568" y="21486"/>
                <wp:lineTo x="21568" y="0"/>
                <wp:lineTo x="0" y="0"/>
              </wp:wrapPolygon>
            </wp:wrapTight>
            <wp:docPr id="12" name="Рисунок 12" descr="C:\Users\Administrator.000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.000\Pictures\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У Шумері, де було багато окремих міст, кожне місто шанувало своїх місцевих богів. Поступово, з об’єднанням країни, релігійні уявлення ставали спільними для всього населення. Так само, як і в інших народів давнини, релігійні уявлення були тісно пов’язані з життям і заняттями людей.</w:t>
      </w:r>
      <w:r w:rsidR="00146E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Шумерська міфологія лягла в основу міфології та релігійних вірувань Вавилона. Наприклад, богиня Намму злилася з вавилонською Тіамат — богинею-монстром, яка породила космос і богів. Місце Енліля та Ану в пантеоні вавилонських богів посів бог Мардук — батько богів, який став верховним богом за часів Хаммурапі.</w:t>
      </w:r>
    </w:p>
    <w:p w:rsidR="00146E25" w:rsidRPr="009E74E4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РОЗВИТОК ПИСЕМНОСТІ ТА НАУКОВИХ ЗНАНЬ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Шумери ще наприкінці IV — на початку III тис. до н. е. винайшли першу систему писемності, що дійшла до наших днів — клинопис.</w:t>
      </w:r>
    </w:p>
    <w:p w:rsidR="00146E25" w:rsidRPr="00146E25" w:rsidRDefault="00146E25" w:rsidP="00146E2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Розвиток знаків клинопису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Під час розкопок столиці Ассирії Ніневії в руїнах палацу царя Ашшурбаніпала (VII ст. до н. е.) археологи знайшли понад 20 тис. глиняних табличок.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Завдяки першій в історії бібліотеці Ашшурбаніпала ми добре знаємо історію, міфи й легенди шумерів, вавилонян та ассирійців, їхні наукові досягнення.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-746760</wp:posOffset>
            </wp:positionH>
            <wp:positionV relativeFrom="paragraph">
              <wp:posOffset>3810</wp:posOffset>
            </wp:positionV>
            <wp:extent cx="6894195" cy="2362200"/>
            <wp:effectExtent l="0" t="0" r="1905" b="0"/>
            <wp:wrapTight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ight>
            <wp:docPr id="1" name="Рисунок 1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E25" w:rsidRPr="00146E25" w:rsidRDefault="00146E25" w:rsidP="00146E2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 в Шумері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Шумерські школи, які називалися «Е-дуба» («будинки табличок»), діяли при храмах. На чолі школи стояв «батько дому табличок», що одночасно був учителем. Були й інші вчителі — «старші брати». За порядком і дисципліною стежив наглядач — «Той, що має хлист». У школі навчалися тільки хлопчики, яких називали «синами дому табличок». За навчання дітей батькам доводилося багато платити...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ПАМ'ЯТКИ МИСТЕЦТВА ЦИВІЛІЗАЦІЇ ДВОРІЧЧЯ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Вавилон вражав сучасників своєю величчю. Чудовою була брама богині Іштар. Вежі цих воріт були облицьовані різнобарвними глазурованими цеглинами, на темно-синьому тлі яких виділялися опуклі білі та жовті бики, фантастичні тварини, коричневі люті леви із золотими гривами.</w:t>
      </w:r>
    </w:p>
    <w:p w:rsidR="009E74E4" w:rsidRPr="00146E25" w:rsidRDefault="009E74E4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74E4">
        <w:rPr>
          <w:rFonts w:ascii="Times New Roman" w:hAnsi="Times New Roman" w:cs="Times New Roman"/>
          <w:sz w:val="28"/>
          <w:szCs w:val="28"/>
          <w:lang w:val="uk-UA"/>
        </w:rPr>
        <w:t>Чудом світу вважали давні греки величезну семиповерхову 90-метрову вежу — зикурат, відому як Вавилонська вежа. Це була одна з найвищих будівель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74E4">
        <w:rPr>
          <w:rFonts w:ascii="Times New Roman" w:hAnsi="Times New Roman" w:cs="Times New Roman"/>
          <w:sz w:val="28"/>
          <w:szCs w:val="28"/>
          <w:lang w:val="uk-UA"/>
        </w:rPr>
        <w:t>того часу. Вежа здавалася гігантськими різнобарвними сходами, що ведуть до неба.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6550025" cy="3019425"/>
            <wp:effectExtent l="0" t="0" r="3175" b="9525"/>
            <wp:wrapTight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ight>
            <wp:docPr id="3" name="Рисунок 3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E25" w:rsidRDefault="00146E25" w:rsidP="00146E2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Поміркуйте, як могла відчувати себе людина, що проходила Дорогою процесій до брами богині Іштар.</w:t>
      </w:r>
    </w:p>
    <w:p w:rsidR="00146E25" w:rsidRPr="00146E25" w:rsidRDefault="00146E25" w:rsidP="00146E2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3058" cy="4267835"/>
            <wp:effectExtent l="0" t="0" r="4445" b="0"/>
            <wp:docPr id="4" name="Рисунок 4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15" cy="427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lastRenderedPageBreak/>
        <w:t>Ще одним чудом світу були висячі сади Семіраміди. Сади заклали за наказом царя Навуходоносора II для його дружини — мідійської принцеси Амітіс. Вона сумувала за батьківщиною — Мідією, яка мала значно різноманітнішу природу, ніж Вавилон. Сади були розташовані на терасах, тому здавалося, що вони «висять» у повітрі. Але для того, щоб це чудо існувало, раби цілий день крутили водопідйомні колеса й черпали шкіряними відрами воду з річки для поливу царських садів. Згодом у легендах ім’я Амітіс замінилося на ім’я ассирійської цариці Семіраміди, яка жила за 200 років до спорудження диво-садів.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90553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/ttN8CAwAA+w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21B241" wp14:editId="30393714">
                <wp:extent cx="304800" cy="304800"/>
                <wp:effectExtent l="0" t="0" r="0" b="0"/>
                <wp:docPr id="2" name="AutoShape 5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90128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+PfSc2QIAAOo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146E2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E265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VP/uAEDAAD7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9E74E4" w:rsidRPr="009E74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25923"/>
            <wp:effectExtent l="0" t="0" r="3175" b="8255"/>
            <wp:docPr id="11" name="Рисунок 11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0CB8" w:rsidRDefault="0099354A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="002018D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пар.15</w:t>
      </w:r>
      <w:r w:rsidR="00BA0C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</w:p>
    <w:p w:rsidR="002B43E2" w:rsidRDefault="00BA0CB8" w:rsidP="00BA0CB8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онлайн тестування до 18.00 23 жовтня.</w:t>
      </w:r>
    </w:p>
    <w:p w:rsidR="00BA0CB8" w:rsidRDefault="00BA0CB8" w:rsidP="00BA0CB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CB8" w:rsidRDefault="00BA0CB8" w:rsidP="00BA0CB8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11" w:history="1">
        <w:r w:rsidRPr="00BF5AD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https://naurok.com.ua/test/join?gamecode=9377355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ED624A" w:rsidRPr="0099354A" w:rsidRDefault="00ED624A" w:rsidP="00ED624A">
      <w:pPr>
        <w:pStyle w:val="a3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Human,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ел. адресу </w:t>
      </w:r>
      <w:hyperlink r:id="rId12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9354A"/>
    <w:rsid w:val="009A5099"/>
    <w:rsid w:val="009E74E4"/>
    <w:rsid w:val="00A43EB7"/>
    <w:rsid w:val="00A50211"/>
    <w:rsid w:val="00A528E0"/>
    <w:rsid w:val="00A65D19"/>
    <w:rsid w:val="00A86A00"/>
    <w:rsid w:val="00AE49BD"/>
    <w:rsid w:val="00B03107"/>
    <w:rsid w:val="00B27B43"/>
    <w:rsid w:val="00B46FF5"/>
    <w:rsid w:val="00B61F79"/>
    <w:rsid w:val="00BA0CB8"/>
    <w:rsid w:val="00BC087D"/>
    <w:rsid w:val="00BE5915"/>
    <w:rsid w:val="00C11736"/>
    <w:rsid w:val="00C145A9"/>
    <w:rsid w:val="00C367C4"/>
    <w:rsid w:val="00C37C8C"/>
    <w:rsid w:val="00C71F23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C746D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aurok.com.ua/test/join?gamecode=9377355" TargetMode="External"/><Relationship Id="rId5" Type="http://schemas.openxmlformats.org/officeDocument/2006/relationships/hyperlink" Target="https://youtu.be/vZbJQi2GTl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2022-01-19T09:54:00Z</dcterms:created>
  <dcterms:modified xsi:type="dcterms:W3CDTF">2022-10-19T12:16:00Z</dcterms:modified>
</cp:coreProperties>
</file>