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Дата 03.03.2023 р.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Клас 6 – Б.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93495" w:rsidRPr="00724C57" w:rsidRDefault="00A93495" w:rsidP="00A93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3495" w:rsidRPr="00724C57" w:rsidRDefault="00A93495" w:rsidP="00A93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Живлення, водний режим і робота річок. Пороги і водоспади. Повторення теми «Вулканізм.»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4C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724C5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сформувати в учнів уявлення про живлення та водний режим річок, вивчити поняття «живлення річки» та «режим річки», виявити особливості роботи річок, встановити закономірність між будовою річкової долини та характером течії; розвивати практичні вміння визначати за картою географічне положення річки, напряму течії та найбільших приток.</w:t>
      </w:r>
    </w:p>
    <w:p w:rsidR="00A93495" w:rsidRPr="00724C57" w:rsidRDefault="00A93495" w:rsidP="00A934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Живлення річок.</w:t>
      </w:r>
    </w:p>
    <w:p w:rsidR="00A93495" w:rsidRPr="00724C57" w:rsidRDefault="00A93495" w:rsidP="00A934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Річки живляться дощовими, талими сніговими, льодовиковими та підземними водами. Від джерела живлення залежить кількість води і зміна її рівня в річці.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br/>
        <w:t xml:space="preserve"> 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Переважно дощовими водами живляться річки в районах із жарким і вологим кліматом. Таке живлення мають найбільш повноводні річки земної кулі – Амазонка і Конго. Рівень води в них майже не змінюється, оскільки рясні дощі випадають в їх басейнах цілий рік.</w:t>
      </w:r>
    </w:p>
    <w:p w:rsidR="00A93495" w:rsidRPr="00724C57" w:rsidRDefault="00A93495" w:rsidP="00A934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Льодовиковими водами живляться річки, витоки яких знаходяться високо в горах, де вершини вкриті льодовиками. Найвищий рівень води в цих річках – влітку, коли тануть льодовики. Таке живлення має Амудар’я.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br/>
        <w:t>Переважно талими сніговими водами живляться річки помірного клімату з холодними, сніжними зимами. До таких річок належать Об, Волга, Печора.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br/>
        <w:t>Підземними водами живляться майже всі річки. Завдяки їм ріки не пересихають улітку і поповнюються водою взимку, саме тому не висихають під льодом.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br/>
        <w:t xml:space="preserve"> 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ab/>
        <w:t>Є річки, що мають мішане живлення: і дощовими, і талими сніговими, і підземними водами. Таке живлення мають річки помірних широт. Взимку, коли вони вкриті кригою, єдине джерело живлення – виходи підземних вод в їх руслах. Навесні вони поповнюються талими сніговими водами, а влітку – дощовими і підземними.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ab/>
        <w:t>У різні пори року живлення річок різне: взимку – підземними водами, весною – снігове, влітку – дощове та льодовикове, восени – дощове. Тож і рівень води в річці в різні пори року буде різним. Відповідно відбуваються зміни й температури води, швидкості течії та інших характеристик. Тобто змінюється режим річки.</w:t>
      </w:r>
    </w:p>
    <w:p w:rsidR="00A93495" w:rsidRPr="00724C57" w:rsidRDefault="00A93495" w:rsidP="00A93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2.Робота річок</w:t>
      </w:r>
    </w:p>
    <w:p w:rsidR="00A93495" w:rsidRPr="00724C57" w:rsidRDefault="00A93495" w:rsidP="00A93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Руйнування (ерозія)  → Перенесення (транспортування) → Накопичення (акумуляція </w:t>
      </w:r>
      <w:proofErr w:type="spellStart"/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гірськиї</w:t>
      </w:r>
      <w:proofErr w:type="spellEnd"/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порід)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pacing w:val="-18"/>
          <w:sz w:val="28"/>
          <w:szCs w:val="28"/>
          <w:lang w:val="uk-UA" w:eastAsia="ru-RU"/>
        </w:rPr>
        <w:t>3.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</w:t>
      </w:r>
      <w:r w:rsidRPr="00724C5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uk-UA" w:eastAsia="ru-RU"/>
        </w:rPr>
        <w:t>Гірські та рівнинні річки: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pacing w:val="-10"/>
          <w:sz w:val="28"/>
          <w:szCs w:val="28"/>
          <w:lang w:val="uk-UA" w:eastAsia="ru-RU"/>
        </w:rPr>
        <w:t>а)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724C57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відмінності характеру течії гірських і рівнинних річок;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Дно рівнинних річок складається в основному м’якими породами, що легко розмиваються, однак у деяких місцях трапляються тверді породи, що перегороджують русло, тоді на річці утворюються пороги та водоспади.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pacing w:val="-12"/>
          <w:sz w:val="28"/>
          <w:szCs w:val="28"/>
          <w:lang w:val="uk-UA" w:eastAsia="ru-RU"/>
        </w:rPr>
        <w:t>б)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</w:t>
      </w:r>
      <w:r w:rsidRPr="00724C57">
        <w:rPr>
          <w:rFonts w:ascii="Times New Roman" w:eastAsia="Times New Roman" w:hAnsi="Times New Roman" w:cs="Times New Roman"/>
          <w:spacing w:val="-3"/>
          <w:sz w:val="28"/>
          <w:szCs w:val="28"/>
          <w:lang w:val="uk-UA" w:eastAsia="ru-RU"/>
        </w:rPr>
        <w:t>утворення порогів і водоспадів.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Пороги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кам’янисті ділянки в річищі, що утворені виходами твердих гірських порід або валунами. (на Дніпрі між Дніпропетровськом і  Запоріжжям на поверхню виходило 9 гранітних порогів, які в 1932 р. були затоплені після спорудження Запорізької ГЕС.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Водоспад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падіння води в річці з виступу, утвореного в її річищі, складеного твердими породами</w:t>
      </w:r>
    </w:p>
    <w:p w:rsidR="00A93495" w:rsidRPr="00724C57" w:rsidRDefault="00A93495" w:rsidP="00A93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«Вулканізм.» Опрацювати питання усно 1 - 4  стр.85  підручника  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§ 21 .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93495" w:rsidRPr="00724C57" w:rsidRDefault="00A93495" w:rsidP="00A934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47,48.  за темою уроку. Скласти словничок з нових слів у зошиті.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«Вулканізм.» Опрацювати питання усно 1 - 4  стр.85  підручника  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§ 21 .</w:t>
      </w:r>
    </w:p>
    <w:p w:rsidR="00A93495" w:rsidRPr="00724C57" w:rsidRDefault="00A93495" w:rsidP="00A93495">
      <w:pPr>
        <w:spacing w:after="0" w:line="240" w:lineRule="auto"/>
        <w:jc w:val="both"/>
        <w:rPr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 за посиланням:</w:t>
      </w:r>
      <w:r w:rsidRPr="00724C57">
        <w:rPr>
          <w:sz w:val="28"/>
          <w:szCs w:val="28"/>
        </w:rPr>
        <w:t xml:space="preserve"> </w:t>
      </w: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https://www.youtube.com/watch?v=CIeWmoyNHls 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виконай  письмово завдання; </w:t>
      </w:r>
    </w:p>
    <w:p w:rsidR="00A93495" w:rsidRPr="00724C57" w:rsidRDefault="00A93495" w:rsidP="00A93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«Доповни речення»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1.Природний водний потік, що тече в зниженні рельєфу, утвореному його  рухом………….</w:t>
      </w:r>
      <w:r w:rsidRPr="00724C5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2. Головна річка з усіма притоками.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……………….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3. Початок річки (озеро, болото, джерело, в горах - льодовики</w:t>
      </w:r>
      <w:r w:rsidRPr="00724C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)…………</w:t>
      </w:r>
      <w:r w:rsidRPr="00724C5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4. Місце де річка впадає в іншу річку, озеро чи море.</w:t>
      </w:r>
      <w:r w:rsidRPr="00724C5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 ……………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5. Це річка, яка впадає в головну річку. ……………..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6. Звивисте заглиблення по якому тече річка від витоку до гирла.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 ……………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7. Найглибша частина річкової долини, що постійно зайнята водним потоком.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…………..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8. Частина річкової долини, що заливається водою в період повені.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9. Частини річкової долини, які ніколи не заливаються водою ( в минулому були заплавами).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…………….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10. Територія, з якої  річка збирає свої води.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……………</w:t>
      </w:r>
    </w:p>
    <w:p w:rsidR="00A93495" w:rsidRPr="00724C57" w:rsidRDefault="00A93495" w:rsidP="00A93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4C57">
        <w:rPr>
          <w:rFonts w:ascii="Times New Roman" w:eastAsia="Times New Roman" w:hAnsi="Times New Roman" w:cs="Times New Roman"/>
          <w:iCs/>
          <w:spacing w:val="-10"/>
          <w:sz w:val="28"/>
          <w:szCs w:val="28"/>
          <w:lang w:val="uk-UA" w:eastAsia="ru-RU"/>
        </w:rPr>
        <w:t>11. Границя  басейнів сусідніх річок.</w:t>
      </w:r>
      <w:r w:rsidRPr="00724C57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val="uk-UA" w:eastAsia="ru-RU"/>
        </w:rPr>
        <w:t> ……………..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A93495" w:rsidRPr="00724C57" w:rsidRDefault="00A93495" w:rsidP="00A934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24C57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A93495" w:rsidRPr="00724C57" w:rsidRDefault="00A93495" w:rsidP="00A93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3495" w:rsidRPr="00724C57" w:rsidRDefault="00A93495" w:rsidP="00A93495">
      <w:pPr>
        <w:spacing w:after="0" w:line="240" w:lineRule="auto"/>
        <w:jc w:val="both"/>
        <w:rPr>
          <w:sz w:val="28"/>
          <w:szCs w:val="28"/>
          <w:lang w:val="uk-UA"/>
        </w:rPr>
      </w:pPr>
    </w:p>
    <w:bookmarkEnd w:id="0"/>
    <w:p w:rsidR="009E4D3B" w:rsidRPr="00724C57" w:rsidRDefault="00724C57"/>
    <w:sectPr w:rsidR="009E4D3B" w:rsidRPr="0072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82"/>
    <w:rsid w:val="000E4682"/>
    <w:rsid w:val="00724C57"/>
    <w:rsid w:val="00911B96"/>
    <w:rsid w:val="00A9349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2023-02-22T14:27:00Z</dcterms:created>
  <dcterms:modified xsi:type="dcterms:W3CDTF">2023-02-23T08:50:00Z</dcterms:modified>
</cp:coreProperties>
</file>