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Поняття про міф. Основні тематичні групи міфів. Відображення єдності людини й природи в міфах різних народів. Популярні міфологічні образи, сюжети, мотиви різних народів.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Дати поняття про міфи, їхні тематичні групи, про популярні міфологічні образи, сюжети, мотиви в різних народів.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Повторіть вивчений матеріал ( стор. 4 - 8).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Перевірте себе ( стор. 6, 8).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За часів свого дитинства людство вірило в сильних небесних покровителів. Треба було пояснити багато явищ - і як виник світ, і звідки вітер і дощ , і чому сходить і заходить сонце. Так виникли міфи - у кожного народу свої.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Ознайомтеся з літературним поняттям( працюємо у зошитах).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Міф - це сказання про уявлення давніх народів щодо походження Землі, Всесвіту, явищ природи, про богів та героїв, яке сприймалося людьми як достовірне, істинне.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Міфологія - сукупність міфів певного народу.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Цикл міфів - сукупність міфів, пов'язаних між собою певною тематикою, героями або подіями.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Ознаки міфу :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витвір колективної фантазії;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пояснення навколишнього світу;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оповідь про створення Всесвіту, явища природи, про богів, героїв, уявних істот;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частина обряду, ритуалу, відображення історії, культури, побуту, традицій, вірувань, прагнень давніх людей;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 світогляд давніх людей.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Прочитайте статтю підручника ( стор. 10). Зверніть увагу на які тематичні групи поділяються міфи за змістом.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Визначте подібності та відмінності міфу від казки ( стор. 11 ).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Схожі умови розвитку давніх людей призвели до появи схожих сюжетів і образів, що, в свою чергу, обумовило появу відповідних мотивів.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Мотив - сталий елемент певного сюжету, який повторюється в різних творах.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Мотив Світового дерева знайшов відображення у міфах різних народів як уособлення єдності усього світу, як своєрідна модель Всесвіту і людини. Також у багатьох народів існував міф про те, що світ виник з яйця.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Міфи стали джерелом натхнення для мистецтва, яке зароджувалося у надрах міфології. Створюючи сказання про богів і героїв людина робила перший крок до творчості.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Змальовуючи своїх богів і героїв давні люди втілювали в них найкращі і найблагородніше якості людини.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Прочитати статтю підручника на стор.10-12. Знати основні поняття: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міф, міфологія, мотив, міфологічний образ.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