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Жан де Лафонтен. " Зачумлені звірі". Новаторство Жана де Лафонтена в жанрі байки. Людські вади в байці " Зачумлені звірі". Алегоричні образи твору.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Повторити вивчене про байку. Ознайомити учнів з життям та творчістю Жана де Лафонтена; формувати навички аналізу змісту байок.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Літературний диктант. Письмово.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Короткий алегоричний твір повчального змісту.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Основоположник жанру байки.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Країна, що подарувала світові основоположника жанру байки.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Частина байки, в якій розповідається про події.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Частина байки, в якій міститься повчання.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Відображення одного предмета через інший.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Замаскований спосіб передачі думок.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Українські байкарі.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Якої людини стосується байка Езопа "Крук і Лисиця"?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Про що розповідається у байці " Вовк і Ягня"?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Чого навчає байка " Мурашки й Цикада"?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Якою " чумою" вражені звірі ( Байка Лафонтена " Зачумлені звірі".)?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Жанр байки існував й існує в багатьох літературах. Чим це пояснити? Людство, мабуть, просто втомилося від надмірної моралізації. Байка же вчить ненав'язливо, змушує думати, аналізувати. Байкарі мають надійну зброю, вічну, як саме життя - сміх. Згадайте античний вислів: " Сміючись, говорити правду".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Сюжети, образи й мотиви Езопа знайшли подальший розвиток у творах французького байкаря Жана де Лафонтена.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Ознайомтеся з життям та творчістю Лафонтена.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Жан де Лафонтен народився у 1621 р. у Шато Т'єрі в сім'ї чиновника. Навчався в сільській школі, потім у коледжі в Реймсі, де вивчав право. Розсіяний, наївний,  він би так і прожив звичайним збирачем податків, якби не став писати. Це сталося досить пізно - у 33 роки. Окрім байок, він написав трагедії, комедії, оди, послання, рома­ни, пісні, віршовані новели.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 життя видав 12 збірок байок, для яких черпав ідеї у своїх попередників — Езопа, Федра, , спирався на традиції тваринного епосу «Роман про Ренара».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Був членом Французької академії, але в аристократичних колах займав місце напівгостя, напівслуги, напівблазня. Сучасники свідчать, що в житті він був людиною простодушною, неуважною, забудькуватою. Так, представлений королю, аудієнції з яким він просив, щоб подарувати йому книжку своїх віршів, Лафонтен змушений був зізнатися, що книжку забув удома.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Коли Лафонтен помирав, до нього прийшов священик, щоб відпустити гріхи, але став, вимагати дарчої на користь церкви «Отче, в мене за душею немає й сантима, — зажурено відповів поет, — а втім, незабаром повинна вийти друком книжка моїх віршованих новел, візьми 100 екземплярів і продай їх», — лукаво додав він.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Поет написав 238 байок. Персонажами його віршованих мініатюр були звірі, птахи, рослини, люди. Майже всі запозичені сюжети були поштовхом для створення власної ідейно-художньої концепції.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https://youtube.com/watch?v=tyR6n50osug&amp;feature=share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Словникова робота. Усно.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 Чи всі слова були зрозумілі?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Паршивий — 1. Покритий паршою — заразною шкіряною хворобою. Негідний.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Коростявий — 1. Покритий коростою — гнійними розчухами шкіри.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Чума - хвороба.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Зачумлені - хворі.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Аналізуємо прочитане. Усно.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Назвіть головних персонажів байки.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Яке лихо трапилося з лісовими звірами?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Як почували себе звірі в умовах чуми?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Навіщо Лев скликав раду?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Чи справжнім грішником, на вашу думку, є Лев?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Як Лис виправдовує Лева?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Чому Лис виправдовує Лева?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Чи були гріхи в інших звірів і чи служило це їм провиною?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Хто був визнаний винним? Чому?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Чи справжнім був суд над ослом?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Яка мораль байки?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Байкар пише: «Отак і в нас: є гроші — маєш право, Немає — то під суд іди». Кого має на увазі автор?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У чому полягає алегорія твору? (Не тільки в тому, що розповідається про життя людей. Алегоричним є й образ чуми. Чума — це гроші, страшна влада яких засмоктує людину, калічить її душу, потьмарює розум.)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Як у байку вводяться соціальні мотиви? (Осел бідний, він не має грошей, тому й винен.)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Чому байка називається «Зачумлені звірі»? (Герої байки засліплені блиском золота, яке дає право на життя у цьому світі.)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Схарактеризуйте персонажів байки, використовуючи додатковий матеріал. Усно.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Лев - цар звірів, сила. Король.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Лис-хитрість. Чиновники.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Тигри - улесливість, зневага до закону. Чиновники, судді.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Осел - беззахисність, чесність. Представник народу.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Перед нами- усі верстви суспільства Франції другої половини 17 ст.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Поміркуйте! Усно.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Що нового, порівнюючи з байками Езопа, з'являється у Лафонтена? (Більша кількість дійових осіб, більше діалогів, розлогі описи, віршована форма,соціальні мотиви, елементи драматизації.)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-Які недоліки людей і суспільства викриває Лафонтен у байці «Зачумлені звірі»? (Лицемірство, хижість, брехливість людей, несправедливість суспільства, в якому все вирішує соціальне становище людини і кількість грошей у неї)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-Якою «чумою» вражені звірі? (Йдеться не тільки про небезпечну хворобу, але й про лицемірство, нечесність, свавіллям.)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-Чи актуальні проблеми, порушені у байці «Зачумлені звірі»?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Отже, на уроці ми з'ясували, що людина повинна мати свою думку, поважати слабших за себе. І саме головне , що людина повинна завжди залишатися собою. То ж ніколи не будьте "зачумленими".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Читати роман Ж. Верна " П'ятнадцятирічний капітан".(Частина І. Розділи 1,2,3. Стор.62-69.)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