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909" w:rsidRPr="00026909" w:rsidRDefault="00820115" w:rsidP="00026909">
      <w:pPr>
        <w:spacing w:after="0" w:line="360" w:lineRule="auto"/>
        <w:ind w:right="284" w:firstLine="709"/>
        <w:rPr>
          <w:rFonts w:ascii="Times New Roman" w:eastAsia="Calibri" w:hAnsi="Times New Roman" w:cs="Times New Roman"/>
          <w:b/>
          <w:sz w:val="28"/>
          <w:szCs w:val="28"/>
          <w:lang w:val="uk" w:eastAsia="en-US"/>
        </w:rPr>
      </w:pPr>
      <w:r>
        <w:rPr>
          <w:rFonts w:ascii="Times New Roman" w:eastAsia="Calibri" w:hAnsi="Times New Roman" w:cs="Times New Roman"/>
          <w:b/>
          <w:sz w:val="28"/>
          <w:szCs w:val="28"/>
          <w:lang w:val="uk" w:eastAsia="en-US"/>
        </w:rPr>
        <w:t xml:space="preserve">Дата: </w:t>
      </w:r>
      <w:r w:rsidRPr="00E25F21">
        <w:rPr>
          <w:rFonts w:ascii="Times New Roman" w:eastAsia="Calibri" w:hAnsi="Times New Roman" w:cs="Times New Roman"/>
          <w:b/>
          <w:sz w:val="28"/>
          <w:szCs w:val="28"/>
          <w:lang w:val="ru-RU" w:eastAsia="en-US"/>
        </w:rPr>
        <w:t>22</w:t>
      </w:r>
      <w:r w:rsidR="00026909" w:rsidRPr="00026909">
        <w:rPr>
          <w:rFonts w:ascii="Times New Roman" w:eastAsia="Calibri" w:hAnsi="Times New Roman" w:cs="Times New Roman"/>
          <w:b/>
          <w:sz w:val="28"/>
          <w:szCs w:val="28"/>
          <w:lang w:val="uk" w:eastAsia="en-US"/>
        </w:rPr>
        <w:t>.11.2022р.         Урок: Му</w:t>
      </w:r>
      <w:r w:rsidR="00E25F21">
        <w:rPr>
          <w:rFonts w:ascii="Times New Roman" w:eastAsia="Calibri" w:hAnsi="Times New Roman" w:cs="Times New Roman"/>
          <w:b/>
          <w:sz w:val="28"/>
          <w:szCs w:val="28"/>
          <w:lang w:val="uk" w:eastAsia="en-US"/>
        </w:rPr>
        <w:t>зичне мистецтво        Клас: 6-Б</w:t>
      </w:r>
      <w:bookmarkStart w:id="0" w:name="_GoBack"/>
      <w:bookmarkEnd w:id="0"/>
    </w:p>
    <w:p w:rsidR="007E2DE2" w:rsidRPr="00026909" w:rsidRDefault="00026909" w:rsidP="00026909">
      <w:pPr>
        <w:spacing w:line="240" w:lineRule="auto"/>
        <w:rPr>
          <w:rFonts w:ascii="Times New Roman" w:hAnsi="Times New Roman" w:cs="Times New Roman"/>
          <w:b/>
          <w:sz w:val="40"/>
          <w:szCs w:val="40"/>
        </w:rPr>
      </w:pPr>
      <w:r w:rsidRPr="00026909">
        <w:rPr>
          <w:rFonts w:ascii="Times New Roman" w:hAnsi="Times New Roman" w:cs="Times New Roman"/>
          <w:b/>
          <w:sz w:val="40"/>
          <w:szCs w:val="40"/>
        </w:rPr>
        <w:t>Тема.</w:t>
      </w:r>
      <w:r w:rsidR="00182E8B" w:rsidRPr="00026909">
        <w:rPr>
          <w:rFonts w:ascii="Times New Roman" w:hAnsi="Times New Roman" w:cs="Times New Roman"/>
          <w:b/>
          <w:sz w:val="40"/>
          <w:szCs w:val="40"/>
        </w:rPr>
        <w:t xml:space="preserve"> </w:t>
      </w:r>
      <w:r w:rsidR="007E2DE2" w:rsidRPr="00026909">
        <w:rPr>
          <w:rFonts w:ascii="Times New Roman" w:hAnsi="Times New Roman" w:cs="Times New Roman"/>
          <w:b/>
          <w:sz w:val="40"/>
          <w:szCs w:val="40"/>
        </w:rPr>
        <w:t>«Знайомтесь: кантата»</w:t>
      </w:r>
    </w:p>
    <w:p w:rsidR="007E2DE2" w:rsidRPr="007E2DE2" w:rsidRDefault="007E2DE2" w:rsidP="007E2DE2">
      <w:pPr>
        <w:pStyle w:val="a3"/>
        <w:shd w:val="clear" w:color="auto" w:fill="FFFFFF"/>
        <w:spacing w:before="0" w:beforeAutospacing="0" w:after="157" w:afterAutospacing="0"/>
        <w:jc w:val="both"/>
        <w:textAlignment w:val="baseline"/>
      </w:pPr>
      <w:r w:rsidRPr="00026909">
        <w:rPr>
          <w:b/>
          <w:bCs/>
        </w:rPr>
        <w:t>Мета:</w:t>
      </w:r>
      <w:r w:rsidRPr="007E2DE2">
        <w:rPr>
          <w:b/>
          <w:bCs/>
        </w:rPr>
        <w:t> </w:t>
      </w:r>
      <w:r w:rsidRPr="00781908">
        <w:rPr>
          <w:b/>
        </w:rPr>
        <w:t xml:space="preserve">Ознайомити </w:t>
      </w:r>
      <w:r w:rsidRPr="007E2DE2">
        <w:t xml:space="preserve">з жанром кантати та характерними її ознаками на прикладах зарубіжної та вітчизняної кантати, розглянути композиційну будову (форму) кантати, ознайомитися з історією розвитку музичного жанру, ознайомити учнів з творчістю </w:t>
      </w:r>
      <w:r w:rsidR="00182E8B">
        <w:t>Левка Ревуцького</w:t>
      </w:r>
      <w:r w:rsidRPr="007E2DE2">
        <w:t>.</w:t>
      </w:r>
      <w:r>
        <w:t xml:space="preserve"> </w:t>
      </w:r>
      <w:r w:rsidRPr="007E2DE2">
        <w:rPr>
          <w:b/>
          <w:bCs/>
        </w:rPr>
        <w:t>Розвивати вміння</w:t>
      </w:r>
      <w:r w:rsidRPr="007E2DE2">
        <w:t> учнів уважно слухати музику кантати та знаходити характерні особливості та ознаки жанру, надавати характеристику засобам музичної виразності твору, знаходити відповідність між текстом та музикою, розвивати вміння висловлювати власні музичні враження від прослуханого твору, розвивати вміння знаходити спільні риси між видами мистецтва.</w:t>
      </w:r>
      <w:r>
        <w:t xml:space="preserve"> </w:t>
      </w:r>
      <w:r w:rsidRPr="007E2DE2">
        <w:rPr>
          <w:b/>
          <w:bCs/>
        </w:rPr>
        <w:t>Виховувати</w:t>
      </w:r>
      <w:r w:rsidRPr="007E2DE2">
        <w:t> інтерес до слухання класичної вокальної музики та виконання дитячих пісень українських композиторів.</w:t>
      </w:r>
    </w:p>
    <w:p w:rsidR="007E2DE2" w:rsidRPr="00026909" w:rsidRDefault="007E2DE2" w:rsidP="007E2DE2">
      <w:pPr>
        <w:spacing w:line="240" w:lineRule="auto"/>
        <w:jc w:val="center"/>
        <w:rPr>
          <w:rFonts w:ascii="Times New Roman" w:hAnsi="Times New Roman" w:cs="Times New Roman"/>
          <w:b/>
          <w:sz w:val="24"/>
          <w:szCs w:val="24"/>
        </w:rPr>
      </w:pPr>
      <w:r w:rsidRPr="00026909">
        <w:rPr>
          <w:rFonts w:ascii="Times New Roman" w:hAnsi="Times New Roman" w:cs="Times New Roman"/>
          <w:b/>
          <w:sz w:val="24"/>
          <w:szCs w:val="24"/>
        </w:rPr>
        <w:t>Хід уроку:</w:t>
      </w:r>
    </w:p>
    <w:p w:rsidR="007E2DE2" w:rsidRPr="00026909" w:rsidRDefault="00820115" w:rsidP="00182E8B">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lang w:val="en-US"/>
        </w:rPr>
        <w:t>I</w:t>
      </w:r>
      <w:r w:rsidRPr="00E25F21">
        <w:rPr>
          <w:rFonts w:ascii="Times New Roman" w:hAnsi="Times New Roman" w:cs="Times New Roman"/>
          <w:b/>
          <w:sz w:val="24"/>
          <w:szCs w:val="24"/>
          <w:u w:val="single"/>
          <w:lang w:val="ru-RU"/>
        </w:rPr>
        <w:t>.</w:t>
      </w:r>
      <w:r w:rsidR="00182E8B" w:rsidRPr="00026909">
        <w:rPr>
          <w:rFonts w:ascii="Times New Roman" w:hAnsi="Times New Roman" w:cs="Times New Roman"/>
          <w:b/>
          <w:sz w:val="24"/>
          <w:szCs w:val="24"/>
          <w:u w:val="single"/>
        </w:rPr>
        <w:t xml:space="preserve"> Організаційний момент.</w:t>
      </w:r>
      <w:r w:rsidR="00182E8B" w:rsidRPr="00026909">
        <w:rPr>
          <w:b/>
          <w:bCs/>
          <w:u w:val="single"/>
        </w:rPr>
        <w:t xml:space="preserve"> </w:t>
      </w:r>
      <w:r w:rsidR="00182E8B" w:rsidRPr="00026909">
        <w:rPr>
          <w:rFonts w:ascii="Times New Roman" w:hAnsi="Times New Roman" w:cs="Times New Roman"/>
          <w:b/>
          <w:bCs/>
          <w:sz w:val="24"/>
          <w:szCs w:val="24"/>
          <w:u w:val="single"/>
        </w:rPr>
        <w:t>Музичне вітання.</w:t>
      </w:r>
      <w:r w:rsidR="00182E8B" w:rsidRPr="00026909">
        <w:rPr>
          <w:rFonts w:ascii="Times New Roman" w:hAnsi="Times New Roman" w:cs="Times New Roman"/>
          <w:sz w:val="24"/>
          <w:szCs w:val="24"/>
          <w:u w:val="single"/>
        </w:rPr>
        <w:t> </w:t>
      </w:r>
    </w:p>
    <w:p w:rsidR="007E2DE2" w:rsidRPr="00026909" w:rsidRDefault="007E2DE2" w:rsidP="00182E8B">
      <w:pPr>
        <w:pStyle w:val="a3"/>
        <w:spacing w:after="0" w:afterAutospacing="0"/>
        <w:rPr>
          <w:u w:val="single"/>
        </w:rPr>
      </w:pPr>
      <w:r w:rsidRPr="00026909">
        <w:rPr>
          <w:u w:val="single"/>
        </w:rPr>
        <w:br/>
      </w:r>
      <w:r w:rsidR="00820115">
        <w:rPr>
          <w:b/>
          <w:bCs/>
          <w:u w:val="single"/>
          <w:lang w:val="en-US"/>
        </w:rPr>
        <w:t>II</w:t>
      </w:r>
      <w:r w:rsidR="00182E8B" w:rsidRPr="00026909">
        <w:rPr>
          <w:b/>
          <w:bCs/>
          <w:u w:val="single"/>
        </w:rPr>
        <w:t xml:space="preserve">. </w:t>
      </w:r>
      <w:r w:rsidRPr="00026909">
        <w:rPr>
          <w:b/>
          <w:bCs/>
          <w:u w:val="single"/>
        </w:rPr>
        <w:t>Актуалізація опорних знань.</w:t>
      </w:r>
    </w:p>
    <w:p w:rsidR="007E2DE2" w:rsidRPr="00026909" w:rsidRDefault="007E2DE2" w:rsidP="007E2DE2">
      <w:pPr>
        <w:pStyle w:val="a3"/>
      </w:pPr>
      <w:r w:rsidRPr="00026909">
        <w:t>Давайте пригадаємо:</w:t>
      </w:r>
    </w:p>
    <w:p w:rsidR="007E2DE2" w:rsidRPr="00026909" w:rsidRDefault="007E2DE2" w:rsidP="007E2DE2">
      <w:pPr>
        <w:pStyle w:val="a3"/>
      </w:pPr>
      <w:r w:rsidRPr="00026909">
        <w:t>1. Який буває хоровий спів?</w:t>
      </w:r>
    </w:p>
    <w:p w:rsidR="007E2DE2" w:rsidRPr="00026909" w:rsidRDefault="007E2DE2" w:rsidP="007E2DE2">
      <w:pPr>
        <w:pStyle w:val="a3"/>
      </w:pPr>
      <w:r w:rsidRPr="00026909">
        <w:t>2. Що найбільше запам’яталося з історії розвитку хорового мистецтва?</w:t>
      </w:r>
    </w:p>
    <w:p w:rsidR="007E2DE2" w:rsidRPr="00026909" w:rsidRDefault="007E2DE2" w:rsidP="007E2DE2">
      <w:pPr>
        <w:pStyle w:val="a3"/>
      </w:pPr>
      <w:r w:rsidRPr="00026909">
        <w:t>3. Назвіть імена композиторів, що створювали хорові твори.</w:t>
      </w:r>
    </w:p>
    <w:p w:rsidR="007E2DE2" w:rsidRPr="00026909" w:rsidRDefault="007E2DE2" w:rsidP="007E2DE2">
      <w:pPr>
        <w:pStyle w:val="a3"/>
      </w:pPr>
      <w:r w:rsidRPr="00026909">
        <w:t>4. Які бувають хорові колективи за складом, та за манерою виконання?</w:t>
      </w:r>
    </w:p>
    <w:p w:rsidR="00182E8B" w:rsidRPr="00026909" w:rsidRDefault="00820115" w:rsidP="007E2DE2">
      <w:pPr>
        <w:pStyle w:val="a3"/>
        <w:rPr>
          <w:b/>
          <w:u w:val="single"/>
        </w:rPr>
      </w:pPr>
      <w:r>
        <w:rPr>
          <w:b/>
          <w:u w:val="single"/>
          <w:lang w:val="en-US"/>
        </w:rPr>
        <w:t>III</w:t>
      </w:r>
      <w:r w:rsidR="00182E8B" w:rsidRPr="00026909">
        <w:rPr>
          <w:b/>
          <w:u w:val="single"/>
        </w:rPr>
        <w:t>. Мотивація навчальної діяльності. Повідомлення теми, мети уроку.</w:t>
      </w:r>
    </w:p>
    <w:p w:rsidR="007E2DE2" w:rsidRPr="00026909" w:rsidRDefault="00820115" w:rsidP="007E2DE2">
      <w:pPr>
        <w:pStyle w:val="a3"/>
        <w:rPr>
          <w:b/>
          <w:bCs/>
          <w:sz w:val="25"/>
          <w:szCs w:val="25"/>
          <w:u w:val="single"/>
        </w:rPr>
      </w:pPr>
      <w:r>
        <w:rPr>
          <w:b/>
          <w:bCs/>
          <w:sz w:val="25"/>
          <w:szCs w:val="25"/>
          <w:u w:val="single"/>
          <w:lang w:val="en-US"/>
        </w:rPr>
        <w:t>IV</w:t>
      </w:r>
      <w:r w:rsidR="00182E8B" w:rsidRPr="00026909">
        <w:rPr>
          <w:b/>
          <w:bCs/>
          <w:sz w:val="25"/>
          <w:szCs w:val="25"/>
          <w:u w:val="single"/>
        </w:rPr>
        <w:t xml:space="preserve">. </w:t>
      </w:r>
      <w:r w:rsidR="007E2DE2" w:rsidRPr="00026909">
        <w:rPr>
          <w:b/>
          <w:bCs/>
          <w:sz w:val="25"/>
          <w:szCs w:val="25"/>
          <w:u w:val="single"/>
        </w:rPr>
        <w:t>Вивчення нового матеріалу.</w:t>
      </w:r>
    </w:p>
    <w:p w:rsidR="007E2DE2" w:rsidRPr="00026909" w:rsidRDefault="007E2DE2" w:rsidP="007E2DE2">
      <w:pPr>
        <w:pStyle w:val="a3"/>
        <w:rPr>
          <w:sz w:val="25"/>
          <w:szCs w:val="25"/>
        </w:rPr>
      </w:pPr>
      <w:r w:rsidRPr="00026909">
        <w:rPr>
          <w:sz w:val="25"/>
          <w:szCs w:val="25"/>
        </w:rPr>
        <w:t xml:space="preserve">   Жанр кантати виник в Італії у першій половині XVII століття. Термін «кантата» вперше використав у своїй збірці «Кантати та арії на сольний голос» (1620) італійський композитор Алессандро Гранді. Спочатку кантати були близькими до сонат — інструментальних творів. У першій половині XVII ст. італійська кантата була сольною та відрізнялася від арії наскрізним розвитком мелодії від куплета до куплета. Пізніше створювалися кантати, що містили дві арії да капо, з’єднані речитативом. Такі кантати були близькі до оперних сцен.</w:t>
      </w:r>
    </w:p>
    <w:p w:rsidR="007E2DE2" w:rsidRPr="00026909" w:rsidRDefault="00182E8B" w:rsidP="007E2DE2">
      <w:pPr>
        <w:pStyle w:val="a3"/>
        <w:rPr>
          <w:sz w:val="25"/>
          <w:szCs w:val="25"/>
        </w:rPr>
      </w:pPr>
      <w:r w:rsidRPr="00026909">
        <w:rPr>
          <w:sz w:val="25"/>
          <w:szCs w:val="25"/>
        </w:rPr>
        <w:t>Серед</w:t>
      </w:r>
      <w:r w:rsidR="007E2DE2" w:rsidRPr="00026909">
        <w:rPr>
          <w:sz w:val="25"/>
          <w:szCs w:val="25"/>
        </w:rPr>
        <w:t xml:space="preserve"> українських композиторів кантати писали М. Вербицький — «Заповіт», М. Лисенко — «Б’ють пороги», «На вічну пам’ять Котляревському», «Радуйся, ниво неполитая»; Д. Січинський - «Лічу в неволі», «Дніпро реве»; К. Стеценко — «Шевченкові» та інші</w:t>
      </w:r>
    </w:p>
    <w:p w:rsidR="00182E8B" w:rsidRPr="00026909" w:rsidRDefault="007E2DE2" w:rsidP="00182E8B">
      <w:pPr>
        <w:pStyle w:val="a3"/>
        <w:rPr>
          <w:sz w:val="25"/>
          <w:szCs w:val="25"/>
        </w:rPr>
      </w:pPr>
      <w:r w:rsidRPr="00026909">
        <w:rPr>
          <w:sz w:val="25"/>
          <w:szCs w:val="25"/>
        </w:rPr>
        <w:t>Кантату виконує</w:t>
      </w:r>
      <w:r w:rsidR="00182E8B" w:rsidRPr="00026909">
        <w:rPr>
          <w:sz w:val="25"/>
          <w:szCs w:val="25"/>
        </w:rPr>
        <w:t xml:space="preserve"> -  </w:t>
      </w:r>
      <w:r w:rsidRPr="00026909">
        <w:rPr>
          <w:sz w:val="25"/>
          <w:szCs w:val="25"/>
        </w:rPr>
        <w:t>академічний хор </w:t>
      </w:r>
      <w:r w:rsidR="00182E8B" w:rsidRPr="00026909">
        <w:rPr>
          <w:sz w:val="25"/>
          <w:szCs w:val="25"/>
        </w:rPr>
        <w:t xml:space="preserve"> </w:t>
      </w:r>
    </w:p>
    <w:p w:rsidR="00182E8B" w:rsidRPr="00026909" w:rsidRDefault="00182E8B" w:rsidP="00182E8B">
      <w:pPr>
        <w:pStyle w:val="a3"/>
        <w:rPr>
          <w:sz w:val="25"/>
          <w:szCs w:val="25"/>
        </w:rPr>
      </w:pPr>
      <w:r w:rsidRPr="00026909">
        <w:rPr>
          <w:sz w:val="25"/>
          <w:szCs w:val="25"/>
        </w:rPr>
        <w:t>Твори Т. Шевченка завжди приваблювали композиторів і виконавців. Неодноразово зверталися до поезій І Шевченка М. Лисенко, К. Стеценко, С. Людкевич, Д. Січинський та ще багато інших композиторів.</w:t>
      </w:r>
      <w:r w:rsidRPr="00026909">
        <w:t xml:space="preserve"> </w:t>
      </w:r>
      <w:r w:rsidRPr="00026909">
        <w:rPr>
          <w:sz w:val="25"/>
          <w:szCs w:val="25"/>
        </w:rPr>
        <w:t>У 1923 р. до   творчості Т. Шевченка для створення вокально-хорового твору звернувся і Л.   Ревуцький Поема «Хустина» одразу привабила його багатством свого тематично-образного змісту та широтою емоційного спектру.</w:t>
      </w:r>
    </w:p>
    <w:p w:rsidR="00F43D64" w:rsidRPr="00026909" w:rsidRDefault="00DC3B19" w:rsidP="00182E8B">
      <w:pPr>
        <w:pStyle w:val="a3"/>
        <w:rPr>
          <w:sz w:val="25"/>
          <w:szCs w:val="25"/>
        </w:rPr>
      </w:pPr>
      <w:r w:rsidRPr="00026909">
        <w:rPr>
          <w:noProof/>
          <w:lang w:eastAsia="uk-UA"/>
        </w:rPr>
        <w:lastRenderedPageBreak/>
        <w:drawing>
          <wp:inline distT="0" distB="0" distL="0" distR="0" wp14:anchorId="0A670601" wp14:editId="2D5DFAE1">
            <wp:extent cx="1689735" cy="2716530"/>
            <wp:effectExtent l="0" t="0" r="5715" b="7620"/>
            <wp:docPr id="1" name="Рисунок 1" descr="https://eus-www.sway-cdn.com/s/9raB8wEWYsZfBw5I/images/LR1UnKyUGYcq95?quality=285&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9raB8wEWYsZfBw5I/images/LR1UnKyUGYcq95?quality=285&amp;allowAnimation=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735" cy="2716530"/>
                    </a:xfrm>
                    <a:prstGeom prst="rect">
                      <a:avLst/>
                    </a:prstGeom>
                    <a:noFill/>
                    <a:ln>
                      <a:noFill/>
                    </a:ln>
                  </pic:spPr>
                </pic:pic>
              </a:graphicData>
            </a:graphic>
          </wp:inline>
        </w:drawing>
      </w:r>
      <w:r w:rsidR="00F43D64" w:rsidRPr="00026909">
        <w:rPr>
          <w:b/>
          <w:sz w:val="25"/>
          <w:szCs w:val="25"/>
        </w:rPr>
        <w:t>Левко́ Реву́цький</w:t>
      </w:r>
      <w:r w:rsidR="00F43D64" w:rsidRPr="00026909">
        <w:rPr>
          <w:sz w:val="25"/>
          <w:szCs w:val="25"/>
        </w:rPr>
        <w:t xml:space="preserve"> (8 (20) лютого 1889[1], Іржавець, Прилуцький повіт, Полтавська губернія, Російська імперія — 30 березня 1977, Київ) — український композитор, педагог, музичний і громадський діяч.</w:t>
      </w:r>
      <w:r w:rsidR="00F43D64" w:rsidRPr="00026909">
        <w:t xml:space="preserve"> </w:t>
      </w:r>
      <w:r w:rsidR="00F43D64" w:rsidRPr="00026909">
        <w:rPr>
          <w:sz w:val="25"/>
          <w:szCs w:val="25"/>
        </w:rPr>
        <w:t>Ревуцький-автор творів великих музичних форм: соната для фортепіано, дві симфонії (друга на теми українських народних пісень 1926, у новій редакції 1940, один з найкращих творів Ревуцького), два концерти для фортепіано. Ці твори написані з тонким знанням виконавчого апарату, одні з перших в українській музичній літературі. Також у творах менших форм (фортепіанні прелюдії, твори для скрипки й віолончелі з фортепіано) Ревуцький дуже оригінальний свіжістю музичної мови й технічними прийомами. Серед вокальних творів відзначається кантата «Хустина»</w:t>
      </w:r>
      <w:r w:rsidRPr="00026909">
        <w:rPr>
          <w:sz w:val="25"/>
          <w:szCs w:val="25"/>
        </w:rPr>
        <w:t>.</w:t>
      </w:r>
      <w:r w:rsidRPr="00026909">
        <w:t xml:space="preserve"> </w:t>
      </w:r>
      <w:r w:rsidRPr="00026909">
        <w:rPr>
          <w:sz w:val="25"/>
          <w:szCs w:val="25"/>
        </w:rPr>
        <w:t>Ревуцький вважається найвпливовішим діячем української музичної культури.</w:t>
      </w:r>
    </w:p>
    <w:p w:rsidR="00182E8B" w:rsidRPr="00026909" w:rsidRDefault="00DC3B19" w:rsidP="00182E8B">
      <w:pPr>
        <w:pStyle w:val="a3"/>
        <w:rPr>
          <w:sz w:val="25"/>
          <w:szCs w:val="25"/>
        </w:rPr>
      </w:pPr>
      <w:r w:rsidRPr="00026909">
        <w:rPr>
          <w:sz w:val="25"/>
          <w:szCs w:val="25"/>
        </w:rPr>
        <w:t xml:space="preserve"> </w:t>
      </w:r>
      <w:r w:rsidRPr="00026909">
        <w:rPr>
          <w:b/>
          <w:sz w:val="25"/>
          <w:szCs w:val="25"/>
        </w:rPr>
        <w:t>Кантата –«Хустина».</w:t>
      </w:r>
      <w:r w:rsidRPr="00026909">
        <w:rPr>
          <w:sz w:val="25"/>
          <w:szCs w:val="25"/>
        </w:rPr>
        <w:t xml:space="preserve"> </w:t>
      </w:r>
      <w:r w:rsidR="00182E8B" w:rsidRPr="00026909">
        <w:rPr>
          <w:sz w:val="25"/>
          <w:szCs w:val="25"/>
        </w:rPr>
        <w:t>Простий зворушливий сюжет розповідає про сумну долю бідної дівчини-сироти і її коханого, молодою чумака. Чумак гине в дорозі. Вишитою хусткою перев’язаний хрест на його могилі. Йде в черниці дівчина, яка зберігає вірність коханню... Подібні сюжети часто зустрічаються в чумацьких піснях, але Шевченко вдихнув у пісенні образи нове життя.</w:t>
      </w:r>
    </w:p>
    <w:p w:rsidR="00182E8B" w:rsidRPr="00026909" w:rsidRDefault="00182E8B" w:rsidP="00182E8B">
      <w:pPr>
        <w:pStyle w:val="a3"/>
        <w:rPr>
          <w:sz w:val="25"/>
          <w:szCs w:val="25"/>
        </w:rPr>
      </w:pPr>
      <w:r w:rsidRPr="00026909">
        <w:rPr>
          <w:sz w:val="25"/>
          <w:szCs w:val="25"/>
        </w:rPr>
        <w:t>Побудова хорової поеми виходить із цих особливостей   поезії Шевченка. «Хустина» являє собою одночастинний твір, що складається з   окремих, тісно пов'язаних між собою розділів. Важлива роль відведена хору, який то оповідає про події, то перетворюється в колективний персонаж (товариші молодого чумака), то, нарешті, передає роздуми автора. У двох   сольних номерах — дівчини (сопрано) й молодого чумака (тенор) представлено характеристику головних героїв . Хорові і сольні епізоди вільно чергуються   з оркестровими епізодами.</w:t>
      </w:r>
    </w:p>
    <w:p w:rsidR="00182E8B" w:rsidRPr="00026909" w:rsidRDefault="00182E8B" w:rsidP="00182E8B">
      <w:pPr>
        <w:pStyle w:val="a3"/>
        <w:rPr>
          <w:sz w:val="25"/>
          <w:szCs w:val="25"/>
        </w:rPr>
      </w:pPr>
      <w:r w:rsidRPr="00026909">
        <w:rPr>
          <w:b/>
          <w:sz w:val="25"/>
          <w:szCs w:val="25"/>
        </w:rPr>
        <w:t>Кантата-поема «Хустина» Л. Ревуцького</w:t>
      </w:r>
      <w:r w:rsidRPr="00026909">
        <w:rPr>
          <w:sz w:val="25"/>
          <w:szCs w:val="25"/>
        </w:rPr>
        <w:t xml:space="preserve"> — це високохудожнє вокально-симфонічне полотно.</w:t>
      </w:r>
    </w:p>
    <w:p w:rsidR="00182E8B" w:rsidRPr="00026909" w:rsidRDefault="00182E8B" w:rsidP="00182E8B">
      <w:pPr>
        <w:pStyle w:val="a3"/>
        <w:rPr>
          <w:sz w:val="25"/>
          <w:szCs w:val="25"/>
        </w:rPr>
      </w:pPr>
      <w:r w:rsidRPr="00026909">
        <w:rPr>
          <w:sz w:val="25"/>
          <w:szCs w:val="25"/>
        </w:rPr>
        <w:t>Митець прагне показати народ, що виступає в образі   хору, і його устами розповісти про долю головних героїв.</w:t>
      </w:r>
    </w:p>
    <w:p w:rsidR="007E2DE2" w:rsidRPr="00026909" w:rsidRDefault="007E2DE2" w:rsidP="007E2DE2">
      <w:pPr>
        <w:pStyle w:val="a3"/>
        <w:shd w:val="clear" w:color="auto" w:fill="FFFFFF"/>
        <w:spacing w:before="0" w:beforeAutospacing="0" w:after="157" w:afterAutospacing="0"/>
        <w:jc w:val="both"/>
        <w:textAlignment w:val="baseline"/>
        <w:rPr>
          <w:u w:val="single"/>
        </w:rPr>
      </w:pPr>
      <w:r w:rsidRPr="00026909">
        <w:rPr>
          <w:b/>
          <w:bCs/>
          <w:u w:val="single"/>
        </w:rPr>
        <w:t>Музичний словничок</w:t>
      </w:r>
    </w:p>
    <w:p w:rsidR="007E2DE2" w:rsidRPr="00026909" w:rsidRDefault="007E2DE2" w:rsidP="007E2DE2">
      <w:pPr>
        <w:pStyle w:val="a3"/>
        <w:shd w:val="clear" w:color="auto" w:fill="FFFFFF"/>
        <w:spacing w:before="0" w:beforeAutospacing="0" w:after="157" w:afterAutospacing="0"/>
        <w:jc w:val="both"/>
        <w:textAlignment w:val="baseline"/>
      </w:pPr>
      <w:r w:rsidRPr="00026909">
        <w:rPr>
          <w:b/>
          <w:bCs/>
        </w:rPr>
        <w:t>Кантата</w:t>
      </w:r>
      <w:r w:rsidRPr="00026909">
        <w:t> (італ. cantata, від лат. canto – співаю) – твір урочистого або лірико-епічного характеру, що складається з кількох завершених номерів; виконується співаками-солістами, хором у супроводі оркестру і призначений для концертного виконання.</w:t>
      </w:r>
    </w:p>
    <w:p w:rsidR="007E2DE2" w:rsidRPr="00026909" w:rsidRDefault="007E2DE2" w:rsidP="007E2DE2">
      <w:pPr>
        <w:pStyle w:val="a3"/>
        <w:shd w:val="clear" w:color="auto" w:fill="FFFFFF"/>
        <w:spacing w:before="0" w:beforeAutospacing="0" w:after="157" w:afterAutospacing="0"/>
        <w:jc w:val="both"/>
        <w:textAlignment w:val="baseline"/>
      </w:pPr>
      <w:r w:rsidRPr="00026909">
        <w:t>Кантата в літературі – вид ліричної поезії, урочистий багаточастинний вірш</w:t>
      </w:r>
    </w:p>
    <w:p w:rsidR="007E2DE2" w:rsidRPr="00026909" w:rsidRDefault="00F43D64" w:rsidP="007E2DE2">
      <w:pPr>
        <w:spacing w:before="100" w:beforeAutospacing="1" w:after="100" w:afterAutospacing="1" w:line="240" w:lineRule="auto"/>
        <w:rPr>
          <w:rFonts w:ascii="Times New Roman" w:eastAsia="Times New Roman" w:hAnsi="Times New Roman" w:cs="Times New Roman"/>
          <w:color w:val="3333FF"/>
          <w:sz w:val="24"/>
          <w:szCs w:val="24"/>
          <w:lang w:eastAsia="ru-RU"/>
        </w:rPr>
      </w:pPr>
      <w:r w:rsidRPr="00026909">
        <w:rPr>
          <w:rFonts w:ascii="Times New Roman" w:eastAsia="Times New Roman" w:hAnsi="Times New Roman" w:cs="Times New Roman"/>
          <w:b/>
          <w:bCs/>
          <w:sz w:val="24"/>
          <w:szCs w:val="24"/>
          <w:u w:val="single"/>
          <w:lang w:eastAsia="ru-RU"/>
        </w:rPr>
        <w:t>Сприйняття музичного твору</w:t>
      </w:r>
      <w:r w:rsidR="007E2DE2" w:rsidRPr="00026909">
        <w:rPr>
          <w:rFonts w:ascii="Times New Roman" w:eastAsia="Times New Roman" w:hAnsi="Times New Roman" w:cs="Times New Roman"/>
          <w:b/>
          <w:bCs/>
          <w:sz w:val="24"/>
          <w:szCs w:val="24"/>
          <w:u w:val="single"/>
          <w:lang w:eastAsia="ru-RU"/>
        </w:rPr>
        <w:t>.</w:t>
      </w:r>
      <w:r w:rsidR="007E2DE2" w:rsidRPr="00026909">
        <w:rPr>
          <w:rFonts w:ascii="Times New Roman" w:eastAsia="Times New Roman" w:hAnsi="Times New Roman" w:cs="Times New Roman"/>
          <w:sz w:val="24"/>
          <w:szCs w:val="24"/>
          <w:lang w:eastAsia="ru-RU"/>
        </w:rPr>
        <w:t> </w:t>
      </w:r>
      <w:r w:rsidR="007E2DE2" w:rsidRPr="00026909">
        <w:rPr>
          <w:rFonts w:ascii="Times New Roman" w:eastAsia="Times New Roman" w:hAnsi="Times New Roman" w:cs="Times New Roman"/>
          <w:sz w:val="24"/>
          <w:szCs w:val="24"/>
          <w:lang w:eastAsia="ru-RU"/>
        </w:rPr>
        <w:br/>
      </w:r>
      <w:r w:rsidRPr="00026909">
        <w:rPr>
          <w:rFonts w:ascii="Times New Roman" w:eastAsia="Times New Roman" w:hAnsi="Times New Roman" w:cs="Times New Roman"/>
          <w:sz w:val="24"/>
          <w:szCs w:val="24"/>
          <w:lang w:eastAsia="ru-RU"/>
        </w:rPr>
        <w:t xml:space="preserve"> Кантата «Хустина» Л.Ревуцький </w:t>
      </w:r>
      <w:hyperlink r:id="rId7" w:history="1">
        <w:r w:rsidRPr="00026909">
          <w:rPr>
            <w:rStyle w:val="a4"/>
            <w:rFonts w:ascii="Times New Roman" w:eastAsia="Times New Roman" w:hAnsi="Times New Roman" w:cs="Times New Roman"/>
            <w:color w:val="3333FF"/>
            <w:sz w:val="24"/>
            <w:szCs w:val="24"/>
            <w:lang w:eastAsia="ru-RU"/>
          </w:rPr>
          <w:t>https://youtu.be/yc2Cv15k6go</w:t>
        </w:r>
      </w:hyperlink>
      <w:r w:rsidRPr="00026909">
        <w:rPr>
          <w:rFonts w:ascii="Times New Roman" w:eastAsia="Times New Roman" w:hAnsi="Times New Roman" w:cs="Times New Roman"/>
          <w:color w:val="3333FF"/>
          <w:sz w:val="24"/>
          <w:szCs w:val="24"/>
          <w:lang w:eastAsia="ru-RU"/>
        </w:rPr>
        <w:t xml:space="preserve"> .</w:t>
      </w:r>
    </w:p>
    <w:p w:rsidR="00DC3B19" w:rsidRPr="00026909" w:rsidRDefault="00DC3B19" w:rsidP="00781908">
      <w:pPr>
        <w:pStyle w:val="a3"/>
        <w:shd w:val="clear" w:color="auto" w:fill="FFFFFF"/>
        <w:spacing w:before="0" w:beforeAutospacing="0" w:after="157" w:afterAutospacing="0"/>
        <w:jc w:val="both"/>
        <w:textAlignment w:val="baseline"/>
        <w:rPr>
          <w:b/>
          <w:bCs/>
          <w:u w:val="single"/>
        </w:rPr>
      </w:pPr>
    </w:p>
    <w:p w:rsidR="00781908" w:rsidRPr="00026909" w:rsidRDefault="00781908" w:rsidP="00781908">
      <w:pPr>
        <w:pStyle w:val="a3"/>
        <w:shd w:val="clear" w:color="auto" w:fill="FFFFFF"/>
        <w:spacing w:before="0" w:beforeAutospacing="0" w:after="157" w:afterAutospacing="0"/>
        <w:jc w:val="both"/>
        <w:textAlignment w:val="baseline"/>
        <w:rPr>
          <w:u w:val="single"/>
        </w:rPr>
      </w:pPr>
      <w:r w:rsidRPr="00026909">
        <w:rPr>
          <w:b/>
          <w:bCs/>
          <w:u w:val="single"/>
        </w:rPr>
        <w:lastRenderedPageBreak/>
        <w:t>Аналіз музичн</w:t>
      </w:r>
      <w:r w:rsidR="00F43D64" w:rsidRPr="00026909">
        <w:rPr>
          <w:b/>
          <w:bCs/>
          <w:u w:val="single"/>
        </w:rPr>
        <w:t>ого</w:t>
      </w:r>
      <w:r w:rsidRPr="00026909">
        <w:rPr>
          <w:b/>
          <w:bCs/>
          <w:u w:val="single"/>
        </w:rPr>
        <w:t xml:space="preserve"> твор</w:t>
      </w:r>
      <w:r w:rsidR="00F43D64" w:rsidRPr="00026909">
        <w:rPr>
          <w:b/>
          <w:bCs/>
          <w:u w:val="single"/>
        </w:rPr>
        <w:t>у.</w:t>
      </w:r>
    </w:p>
    <w:p w:rsidR="00F43D64" w:rsidRPr="00026909" w:rsidRDefault="00F43D64" w:rsidP="00F43D64">
      <w:pPr>
        <w:pStyle w:val="a3"/>
        <w:shd w:val="clear" w:color="auto" w:fill="FFFFFF"/>
        <w:spacing w:after="157"/>
        <w:jc w:val="both"/>
        <w:textAlignment w:val="baseline"/>
      </w:pPr>
      <w:r w:rsidRPr="00026909">
        <w:t>Розкажіть про особливості звучання хору в кантаті.</w:t>
      </w:r>
    </w:p>
    <w:p w:rsidR="00F43D64" w:rsidRPr="00026909" w:rsidRDefault="00F43D64" w:rsidP="00F43D64">
      <w:pPr>
        <w:pStyle w:val="a3"/>
        <w:shd w:val="clear" w:color="auto" w:fill="FFFFFF"/>
        <w:spacing w:after="157"/>
        <w:jc w:val="both"/>
        <w:textAlignment w:val="baseline"/>
      </w:pPr>
      <w:r w:rsidRPr="00026909">
        <w:t>Які інструменти звучать у творі?</w:t>
      </w:r>
    </w:p>
    <w:p w:rsidR="00781908" w:rsidRPr="00026909" w:rsidRDefault="00F43D64" w:rsidP="00F43D64">
      <w:pPr>
        <w:pStyle w:val="a3"/>
        <w:shd w:val="clear" w:color="auto" w:fill="FFFFFF"/>
        <w:spacing w:after="157"/>
        <w:jc w:val="both"/>
        <w:textAlignment w:val="baseline"/>
        <w:rPr>
          <w:lang w:val="ru-RU"/>
        </w:rPr>
      </w:pPr>
      <w:r w:rsidRPr="00026909">
        <w:t>Розкажіть про свої враження від прослуханого твору.</w:t>
      </w:r>
    </w:p>
    <w:p w:rsidR="00781908" w:rsidRPr="00026909" w:rsidRDefault="00781908" w:rsidP="00781908">
      <w:pPr>
        <w:pStyle w:val="a3"/>
        <w:shd w:val="clear" w:color="auto" w:fill="FFFFFF"/>
        <w:spacing w:before="0" w:beforeAutospacing="0" w:after="157" w:afterAutospacing="0"/>
        <w:jc w:val="both"/>
        <w:textAlignment w:val="baseline"/>
        <w:rPr>
          <w:u w:val="single"/>
        </w:rPr>
      </w:pPr>
      <w:r w:rsidRPr="00026909">
        <w:rPr>
          <w:b/>
          <w:bCs/>
          <w:u w:val="single"/>
        </w:rPr>
        <w:t>Виконання творчого завдання до слухання музики.</w:t>
      </w:r>
    </w:p>
    <w:p w:rsidR="00781908" w:rsidRPr="00026909" w:rsidRDefault="00F43D64" w:rsidP="00781908">
      <w:pPr>
        <w:pStyle w:val="a3"/>
        <w:shd w:val="clear" w:color="auto" w:fill="FFFFFF"/>
        <w:spacing w:before="0" w:beforeAutospacing="0" w:after="157" w:afterAutospacing="0"/>
        <w:jc w:val="both"/>
        <w:textAlignment w:val="baseline"/>
      </w:pPr>
      <w:r w:rsidRPr="00026909">
        <w:t>Послухайте музику Левка Ревуцького</w:t>
      </w:r>
      <w:r w:rsidR="00781908" w:rsidRPr="00026909">
        <w:t xml:space="preserve"> ще раз. Візьміть пензлик, ф</w:t>
      </w:r>
      <w:r w:rsidRPr="00026909">
        <w:t xml:space="preserve">арби і папір. Намалюйте картину. </w:t>
      </w:r>
      <w:r w:rsidR="00781908" w:rsidRPr="00026909">
        <w:t>Придумайте назву своєму живописному твору.</w:t>
      </w:r>
    </w:p>
    <w:p w:rsidR="00026909" w:rsidRPr="00026909" w:rsidRDefault="00026909" w:rsidP="00026909">
      <w:pPr>
        <w:spacing w:after="0" w:line="360" w:lineRule="auto"/>
        <w:ind w:right="284"/>
        <w:rPr>
          <w:rFonts w:ascii="Times New Roman" w:eastAsia="Calibri" w:hAnsi="Times New Roman" w:cs="Times New Roman"/>
          <w:b/>
          <w:sz w:val="24"/>
          <w:szCs w:val="24"/>
          <w:lang w:val="uk" w:eastAsia="en-US"/>
        </w:rPr>
      </w:pPr>
      <w:r w:rsidRPr="00026909">
        <w:rPr>
          <w:rFonts w:ascii="Times New Roman" w:eastAsia="Calibri" w:hAnsi="Times New Roman" w:cs="Times New Roman"/>
          <w:b/>
          <w:sz w:val="24"/>
          <w:szCs w:val="24"/>
          <w:lang w:val="uk" w:eastAsia="en-US"/>
        </w:rPr>
        <w:t>Фізкультхвилинка «Відпочиваємо разом»</w:t>
      </w:r>
      <w:r w:rsidRPr="00026909">
        <w:rPr>
          <w:rFonts w:ascii="Calibri" w:eastAsia="Times New Roman" w:hAnsi="Calibri" w:cs="Times New Roman"/>
          <w:sz w:val="24"/>
          <w:szCs w:val="24"/>
        </w:rPr>
        <w:t xml:space="preserve"> </w:t>
      </w:r>
      <w:hyperlink r:id="rId8" w:history="1">
        <w:r w:rsidRPr="00026909">
          <w:rPr>
            <w:rFonts w:ascii="Times New Roman" w:eastAsia="Times New Roman" w:hAnsi="Times New Roman" w:cs="Times New Roman"/>
            <w:b/>
            <w:color w:val="0000FF"/>
            <w:sz w:val="24"/>
            <w:szCs w:val="24"/>
            <w:u w:val="single"/>
          </w:rPr>
          <w:t>https://www.youtube.com/watch?v=MpH1VRCKMik</w:t>
        </w:r>
      </w:hyperlink>
      <w:r w:rsidRPr="00026909">
        <w:rPr>
          <w:rFonts w:ascii="Times New Roman" w:eastAsia="Times New Roman" w:hAnsi="Times New Roman" w:cs="Times New Roman"/>
          <w:b/>
          <w:sz w:val="24"/>
          <w:szCs w:val="24"/>
        </w:rPr>
        <w:t xml:space="preserve"> </w:t>
      </w:r>
    </w:p>
    <w:p w:rsidR="00781908" w:rsidRPr="00026909" w:rsidRDefault="00781908" w:rsidP="00781908">
      <w:pPr>
        <w:pStyle w:val="a3"/>
        <w:rPr>
          <w:u w:val="single"/>
        </w:rPr>
      </w:pPr>
      <w:r w:rsidRPr="00026909">
        <w:rPr>
          <w:b/>
          <w:bCs/>
          <w:u w:val="single"/>
        </w:rPr>
        <w:t>Вокально-хорова робота</w:t>
      </w:r>
    </w:p>
    <w:p w:rsidR="00026909" w:rsidRPr="00026909" w:rsidRDefault="00026909" w:rsidP="00026909">
      <w:pPr>
        <w:spacing w:after="0" w:line="360" w:lineRule="auto"/>
        <w:ind w:right="284"/>
        <w:rPr>
          <w:rFonts w:ascii="Times New Roman" w:eastAsia="Calibri" w:hAnsi="Times New Roman" w:cs="Times New Roman"/>
          <w:b/>
          <w:color w:val="3333FF"/>
          <w:sz w:val="24"/>
          <w:szCs w:val="24"/>
          <w:lang w:val="uk" w:eastAsia="en-US"/>
        </w:rPr>
      </w:pPr>
      <w:r>
        <w:rPr>
          <w:rFonts w:ascii="Times New Roman" w:eastAsia="Calibri" w:hAnsi="Times New Roman" w:cs="Times New Roman"/>
          <w:b/>
          <w:sz w:val="24"/>
          <w:szCs w:val="24"/>
          <w:lang w:val="uk" w:eastAsia="en-US"/>
        </w:rPr>
        <w:t xml:space="preserve">1. </w:t>
      </w:r>
      <w:r w:rsidRPr="00026909">
        <w:rPr>
          <w:rFonts w:ascii="Times New Roman" w:eastAsia="Calibri" w:hAnsi="Times New Roman" w:cs="Times New Roman"/>
          <w:b/>
          <w:sz w:val="24"/>
          <w:szCs w:val="24"/>
          <w:lang w:val="uk" w:eastAsia="en-US"/>
        </w:rPr>
        <w:t xml:space="preserve">Розспівування. Поспівка. Вправи для розвитку музичного слуху  та голосу </w:t>
      </w:r>
      <w:hyperlink r:id="rId9" w:history="1">
        <w:r w:rsidRPr="00026909">
          <w:rPr>
            <w:rFonts w:ascii="Times New Roman" w:eastAsia="Calibri" w:hAnsi="Times New Roman" w:cs="Times New Roman"/>
            <w:b/>
            <w:color w:val="3333FF"/>
            <w:sz w:val="24"/>
            <w:szCs w:val="24"/>
            <w:u w:val="single"/>
            <w:lang w:val="uk" w:eastAsia="en-US"/>
          </w:rPr>
          <w:t>https://www.youtube.com/watch?v=MksnqLiqAPc</w:t>
        </w:r>
      </w:hyperlink>
      <w:r w:rsidRPr="00026909">
        <w:rPr>
          <w:rFonts w:ascii="Times New Roman" w:eastAsia="Calibri" w:hAnsi="Times New Roman" w:cs="Times New Roman"/>
          <w:b/>
          <w:color w:val="3333FF"/>
          <w:sz w:val="24"/>
          <w:szCs w:val="24"/>
          <w:lang w:val="uk" w:eastAsia="en-US"/>
        </w:rPr>
        <w:t>.</w:t>
      </w:r>
    </w:p>
    <w:p w:rsidR="00781908" w:rsidRPr="00026909" w:rsidRDefault="00781908" w:rsidP="00781908">
      <w:pPr>
        <w:pStyle w:val="a3"/>
      </w:pPr>
      <w:r w:rsidRPr="00026909">
        <w:rPr>
          <w:b/>
        </w:rPr>
        <w:t>2.</w:t>
      </w:r>
      <w:r w:rsidRPr="00026909">
        <w:t xml:space="preserve"> Виконуємо пісню. </w:t>
      </w:r>
      <w:r w:rsidRPr="00026909">
        <w:rPr>
          <w:i/>
          <w:iCs/>
        </w:rPr>
        <w:t>«Веселкова пісня» (слова О. Ко</w:t>
      </w:r>
      <w:r w:rsidR="00026909">
        <w:rPr>
          <w:i/>
          <w:iCs/>
        </w:rPr>
        <w:t xml:space="preserve">ноненка, музика О. Жілінського) </w:t>
      </w:r>
      <w:hyperlink r:id="rId10" w:history="1">
        <w:r w:rsidR="00026909" w:rsidRPr="00026909">
          <w:rPr>
            <w:rFonts w:eastAsia="Calibri"/>
            <w:b/>
            <w:color w:val="3333FF"/>
            <w:u w:val="single"/>
            <w:lang w:val="uk" w:eastAsia="en-US"/>
          </w:rPr>
          <w:t>https://youtu.be/lHCLi3qV3us</w:t>
        </w:r>
      </w:hyperlink>
      <w:r w:rsidR="00026909" w:rsidRPr="00026909">
        <w:rPr>
          <w:rFonts w:eastAsia="Calibri"/>
          <w:b/>
          <w:color w:val="3333FF"/>
          <w:lang w:val="uk" w:eastAsia="en-US"/>
        </w:rPr>
        <w:t xml:space="preserve"> </w:t>
      </w:r>
      <w:r w:rsidR="00026909" w:rsidRPr="00026909">
        <w:rPr>
          <w:rFonts w:eastAsia="Calibri"/>
          <w:b/>
          <w:lang w:val="uk" w:eastAsia="en-US"/>
        </w:rPr>
        <w:t>.</w:t>
      </w:r>
    </w:p>
    <w:p w:rsidR="00781908" w:rsidRPr="00026909" w:rsidRDefault="00781908" w:rsidP="00781908">
      <w:pPr>
        <w:pStyle w:val="a3"/>
      </w:pPr>
      <w:r w:rsidRPr="00026909">
        <w:t xml:space="preserve">Розучуємо другий куплет пісні. Виконання пісні під фонограму </w:t>
      </w:r>
      <w:r w:rsidR="00F43D64" w:rsidRPr="00026909">
        <w:t>.</w:t>
      </w:r>
    </w:p>
    <w:p w:rsidR="00781908" w:rsidRPr="00026909" w:rsidRDefault="00820115" w:rsidP="00781908">
      <w:pPr>
        <w:pStyle w:val="a3"/>
        <w:shd w:val="clear" w:color="auto" w:fill="FFFFFF"/>
        <w:spacing w:before="0" w:beforeAutospacing="0" w:after="157" w:afterAutospacing="0"/>
        <w:jc w:val="both"/>
        <w:textAlignment w:val="baseline"/>
        <w:rPr>
          <w:b/>
        </w:rPr>
      </w:pPr>
      <w:r>
        <w:rPr>
          <w:b/>
          <w:lang w:val="en-US"/>
        </w:rPr>
        <w:t>V</w:t>
      </w:r>
      <w:r w:rsidR="00781908" w:rsidRPr="00026909">
        <w:rPr>
          <w:b/>
        </w:rPr>
        <w:t>. Підсумок уроку</w:t>
      </w:r>
    </w:p>
    <w:p w:rsidR="00781908" w:rsidRPr="00026909" w:rsidRDefault="00781908" w:rsidP="00781908">
      <w:pPr>
        <w:pStyle w:val="a3"/>
        <w:shd w:val="clear" w:color="auto" w:fill="FFFFFF"/>
        <w:spacing w:before="0" w:beforeAutospacing="0" w:after="157" w:afterAutospacing="0"/>
        <w:jc w:val="both"/>
        <w:textAlignment w:val="baseline"/>
        <w:rPr>
          <w:u w:val="single"/>
        </w:rPr>
      </w:pPr>
      <w:r w:rsidRPr="00026909">
        <w:rPr>
          <w:b/>
          <w:bCs/>
          <w:u w:val="single"/>
        </w:rPr>
        <w:t xml:space="preserve"> Узагальнення вивченого матеріалу. Рефлексія.</w:t>
      </w:r>
    </w:p>
    <w:p w:rsidR="00781908" w:rsidRPr="00026909" w:rsidRDefault="00781908" w:rsidP="00781908">
      <w:pPr>
        <w:pStyle w:val="a3"/>
        <w:shd w:val="clear" w:color="auto" w:fill="FFFFFF"/>
        <w:spacing w:before="0" w:beforeAutospacing="0" w:after="157" w:afterAutospacing="0"/>
        <w:jc w:val="both"/>
        <w:textAlignment w:val="baseline"/>
      </w:pPr>
      <w:r w:rsidRPr="00026909">
        <w:t>· Про який музичний жанр ішлося на уроці?</w:t>
      </w:r>
    </w:p>
    <w:p w:rsidR="00781908" w:rsidRPr="00026909" w:rsidRDefault="00781908" w:rsidP="00781908">
      <w:pPr>
        <w:pStyle w:val="a3"/>
        <w:shd w:val="clear" w:color="auto" w:fill="FFFFFF"/>
        <w:spacing w:before="0" w:beforeAutospacing="0" w:after="157" w:afterAutospacing="0"/>
        <w:jc w:val="both"/>
        <w:textAlignment w:val="baseline"/>
      </w:pPr>
      <w:r w:rsidRPr="00026909">
        <w:t>· Які види мистецтва об’єднані в цьому жанрі?</w:t>
      </w:r>
    </w:p>
    <w:p w:rsidR="00781908" w:rsidRPr="00026909" w:rsidRDefault="00781908" w:rsidP="00781908">
      <w:pPr>
        <w:pStyle w:val="a3"/>
        <w:shd w:val="clear" w:color="auto" w:fill="FFFFFF"/>
        <w:spacing w:before="0" w:beforeAutospacing="0" w:after="157" w:afterAutospacing="0"/>
        <w:jc w:val="both"/>
        <w:textAlignment w:val="baseline"/>
      </w:pPr>
      <w:r w:rsidRPr="00026909">
        <w:t>· Які музичні колективи беруть участь у виконанні жанру кантати?</w:t>
      </w:r>
    </w:p>
    <w:p w:rsidR="00781908" w:rsidRPr="00026909" w:rsidRDefault="00781908" w:rsidP="00781908">
      <w:pPr>
        <w:pStyle w:val="a3"/>
        <w:shd w:val="clear" w:color="auto" w:fill="FFFFFF"/>
        <w:spacing w:before="0" w:beforeAutospacing="0" w:after="157" w:afterAutospacing="0"/>
        <w:jc w:val="both"/>
        <w:textAlignment w:val="baseline"/>
      </w:pPr>
      <w:r w:rsidRPr="00026909">
        <w:t xml:space="preserve">· Які хорові партії та музичні інструменти вам вдалося </w:t>
      </w:r>
      <w:r w:rsidR="00F43D64" w:rsidRPr="00026909">
        <w:t>розпізнати у творі Л.Ревуцького</w:t>
      </w:r>
      <w:r w:rsidRPr="00026909">
        <w:t>?</w:t>
      </w:r>
    </w:p>
    <w:p w:rsidR="00781908" w:rsidRPr="00026909" w:rsidRDefault="00820115" w:rsidP="00781908">
      <w:pPr>
        <w:pStyle w:val="a3"/>
        <w:shd w:val="clear" w:color="auto" w:fill="FFFFFF"/>
        <w:spacing w:before="0" w:beforeAutospacing="0" w:after="157" w:afterAutospacing="0"/>
        <w:jc w:val="both"/>
        <w:textAlignment w:val="baseline"/>
        <w:rPr>
          <w:u w:val="single"/>
        </w:rPr>
      </w:pPr>
      <w:r>
        <w:rPr>
          <w:b/>
          <w:bCs/>
          <w:lang w:val="en-US"/>
        </w:rPr>
        <w:t>VI</w:t>
      </w:r>
      <w:r w:rsidRPr="00E25F21">
        <w:rPr>
          <w:b/>
          <w:bCs/>
          <w:lang w:val="ru-RU"/>
        </w:rPr>
        <w:t>.</w:t>
      </w:r>
      <w:r w:rsidR="00781908" w:rsidRPr="00026909">
        <w:rPr>
          <w:b/>
          <w:bCs/>
        </w:rPr>
        <w:t xml:space="preserve"> </w:t>
      </w:r>
      <w:r w:rsidR="00781908" w:rsidRPr="00026909">
        <w:rPr>
          <w:b/>
          <w:bCs/>
          <w:u w:val="single"/>
        </w:rPr>
        <w:t>Домашнє завдання.</w:t>
      </w:r>
    </w:p>
    <w:p w:rsidR="00781908" w:rsidRPr="00026909" w:rsidRDefault="00820115" w:rsidP="00781908">
      <w:pPr>
        <w:pStyle w:val="a3"/>
        <w:shd w:val="clear" w:color="auto" w:fill="FFFFFF"/>
        <w:spacing w:before="0" w:beforeAutospacing="0" w:after="157" w:afterAutospacing="0"/>
        <w:jc w:val="both"/>
        <w:textAlignment w:val="baseline"/>
      </w:pPr>
      <w:r>
        <w:t>Співати «Веселкову пісню</w:t>
      </w:r>
      <w:r w:rsidRPr="00820115">
        <w:t>» (слова О. Кононенка, музика О. Жілінського)</w:t>
      </w:r>
      <w:r>
        <w:t xml:space="preserve">. Виконати тестові завдання з теми уроку «Знайомтесь: кантата» за посиланням </w:t>
      </w:r>
      <w:hyperlink r:id="rId11" w:history="1">
        <w:r w:rsidRPr="00F865AB">
          <w:rPr>
            <w:rStyle w:val="a4"/>
          </w:rPr>
          <w:t>https://naurok.com.ua/test/join?gamecode=2843728</w:t>
        </w:r>
      </w:hyperlink>
      <w:r>
        <w:t xml:space="preserve"> Обов’язково вказувати прізвище, ім’я та клас. Бажаю успіхів!</w:t>
      </w:r>
    </w:p>
    <w:p w:rsidR="00781908" w:rsidRPr="00026909" w:rsidRDefault="00781908" w:rsidP="007E2DE2">
      <w:pPr>
        <w:spacing w:before="100" w:beforeAutospacing="1" w:after="100" w:afterAutospacing="1" w:line="240" w:lineRule="auto"/>
        <w:rPr>
          <w:rFonts w:ascii="Times New Roman" w:eastAsia="Times New Roman" w:hAnsi="Times New Roman" w:cs="Times New Roman"/>
          <w:sz w:val="24"/>
          <w:szCs w:val="24"/>
          <w:lang w:eastAsia="ru-RU"/>
        </w:rPr>
      </w:pPr>
    </w:p>
    <w:p w:rsidR="007E2DE2" w:rsidRPr="00026909" w:rsidRDefault="007E2DE2" w:rsidP="007E2DE2">
      <w:pPr>
        <w:spacing w:before="100" w:beforeAutospacing="1" w:after="100" w:afterAutospacing="1" w:line="240" w:lineRule="auto"/>
        <w:rPr>
          <w:rFonts w:ascii="Times New Roman" w:eastAsia="Times New Roman" w:hAnsi="Times New Roman" w:cs="Times New Roman"/>
          <w:sz w:val="25"/>
          <w:szCs w:val="25"/>
          <w:lang w:eastAsia="ru-RU"/>
        </w:rPr>
      </w:pPr>
    </w:p>
    <w:p w:rsidR="007E2DE2" w:rsidRPr="00026909" w:rsidRDefault="007E2DE2" w:rsidP="007E2DE2">
      <w:pPr>
        <w:pStyle w:val="a3"/>
        <w:rPr>
          <w:sz w:val="25"/>
          <w:szCs w:val="25"/>
        </w:rPr>
      </w:pPr>
    </w:p>
    <w:p w:rsidR="007E2DE2" w:rsidRPr="00026909" w:rsidRDefault="007E2DE2" w:rsidP="007E2DE2">
      <w:pPr>
        <w:pStyle w:val="a3"/>
        <w:rPr>
          <w:u w:val="single"/>
        </w:rPr>
      </w:pPr>
    </w:p>
    <w:p w:rsidR="006E2A37" w:rsidRPr="00026909" w:rsidRDefault="00E25F21"/>
    <w:sectPr w:rsidR="006E2A37" w:rsidRPr="00026909" w:rsidSect="007E2D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A52E6"/>
    <w:multiLevelType w:val="multilevel"/>
    <w:tmpl w:val="EDC8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DE2"/>
    <w:rsid w:val="00026909"/>
    <w:rsid w:val="00182E8B"/>
    <w:rsid w:val="00281493"/>
    <w:rsid w:val="00781908"/>
    <w:rsid w:val="007E2DE2"/>
    <w:rsid w:val="00820115"/>
    <w:rsid w:val="008864D5"/>
    <w:rsid w:val="00DC3B19"/>
    <w:rsid w:val="00E25F21"/>
    <w:rsid w:val="00ED6E7D"/>
    <w:rsid w:val="00F43D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2D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43D64"/>
    <w:rPr>
      <w:color w:val="0000FF" w:themeColor="hyperlink"/>
      <w:u w:val="single"/>
    </w:rPr>
  </w:style>
  <w:style w:type="paragraph" w:styleId="a5">
    <w:name w:val="Balloon Text"/>
    <w:basedOn w:val="a"/>
    <w:link w:val="a6"/>
    <w:uiPriority w:val="99"/>
    <w:semiHidden/>
    <w:unhideWhenUsed/>
    <w:rsid w:val="00DC3B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3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2D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43D64"/>
    <w:rPr>
      <w:color w:val="0000FF" w:themeColor="hyperlink"/>
      <w:u w:val="single"/>
    </w:rPr>
  </w:style>
  <w:style w:type="paragraph" w:styleId="a5">
    <w:name w:val="Balloon Text"/>
    <w:basedOn w:val="a"/>
    <w:link w:val="a6"/>
    <w:uiPriority w:val="99"/>
    <w:semiHidden/>
    <w:unhideWhenUsed/>
    <w:rsid w:val="00DC3B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3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9985">
      <w:bodyDiv w:val="1"/>
      <w:marLeft w:val="0"/>
      <w:marRight w:val="0"/>
      <w:marTop w:val="0"/>
      <w:marBottom w:val="0"/>
      <w:divBdr>
        <w:top w:val="none" w:sz="0" w:space="0" w:color="auto"/>
        <w:left w:val="none" w:sz="0" w:space="0" w:color="auto"/>
        <w:bottom w:val="none" w:sz="0" w:space="0" w:color="auto"/>
        <w:right w:val="none" w:sz="0" w:space="0" w:color="auto"/>
      </w:divBdr>
    </w:div>
    <w:div w:id="109251644">
      <w:bodyDiv w:val="1"/>
      <w:marLeft w:val="0"/>
      <w:marRight w:val="0"/>
      <w:marTop w:val="0"/>
      <w:marBottom w:val="0"/>
      <w:divBdr>
        <w:top w:val="none" w:sz="0" w:space="0" w:color="auto"/>
        <w:left w:val="none" w:sz="0" w:space="0" w:color="auto"/>
        <w:bottom w:val="none" w:sz="0" w:space="0" w:color="auto"/>
        <w:right w:val="none" w:sz="0" w:space="0" w:color="auto"/>
      </w:divBdr>
    </w:div>
    <w:div w:id="571283220">
      <w:bodyDiv w:val="1"/>
      <w:marLeft w:val="0"/>
      <w:marRight w:val="0"/>
      <w:marTop w:val="0"/>
      <w:marBottom w:val="0"/>
      <w:divBdr>
        <w:top w:val="none" w:sz="0" w:space="0" w:color="auto"/>
        <w:left w:val="none" w:sz="0" w:space="0" w:color="auto"/>
        <w:bottom w:val="none" w:sz="0" w:space="0" w:color="auto"/>
        <w:right w:val="none" w:sz="0" w:space="0" w:color="auto"/>
      </w:divBdr>
    </w:div>
    <w:div w:id="867186357">
      <w:bodyDiv w:val="1"/>
      <w:marLeft w:val="0"/>
      <w:marRight w:val="0"/>
      <w:marTop w:val="0"/>
      <w:marBottom w:val="0"/>
      <w:divBdr>
        <w:top w:val="none" w:sz="0" w:space="0" w:color="auto"/>
        <w:left w:val="none" w:sz="0" w:space="0" w:color="auto"/>
        <w:bottom w:val="none" w:sz="0" w:space="0" w:color="auto"/>
        <w:right w:val="none" w:sz="0" w:space="0" w:color="auto"/>
      </w:divBdr>
    </w:div>
    <w:div w:id="1168133935">
      <w:bodyDiv w:val="1"/>
      <w:marLeft w:val="0"/>
      <w:marRight w:val="0"/>
      <w:marTop w:val="0"/>
      <w:marBottom w:val="0"/>
      <w:divBdr>
        <w:top w:val="none" w:sz="0" w:space="0" w:color="auto"/>
        <w:left w:val="none" w:sz="0" w:space="0" w:color="auto"/>
        <w:bottom w:val="none" w:sz="0" w:space="0" w:color="auto"/>
        <w:right w:val="none" w:sz="0" w:space="0" w:color="auto"/>
      </w:divBdr>
    </w:div>
    <w:div w:id="1269393480">
      <w:bodyDiv w:val="1"/>
      <w:marLeft w:val="0"/>
      <w:marRight w:val="0"/>
      <w:marTop w:val="0"/>
      <w:marBottom w:val="0"/>
      <w:divBdr>
        <w:top w:val="none" w:sz="0" w:space="0" w:color="auto"/>
        <w:left w:val="none" w:sz="0" w:space="0" w:color="auto"/>
        <w:bottom w:val="none" w:sz="0" w:space="0" w:color="auto"/>
        <w:right w:val="none" w:sz="0" w:space="0" w:color="auto"/>
      </w:divBdr>
    </w:div>
    <w:div w:id="1333920679">
      <w:bodyDiv w:val="1"/>
      <w:marLeft w:val="0"/>
      <w:marRight w:val="0"/>
      <w:marTop w:val="0"/>
      <w:marBottom w:val="0"/>
      <w:divBdr>
        <w:top w:val="none" w:sz="0" w:space="0" w:color="auto"/>
        <w:left w:val="none" w:sz="0" w:space="0" w:color="auto"/>
        <w:bottom w:val="none" w:sz="0" w:space="0" w:color="auto"/>
        <w:right w:val="none" w:sz="0" w:space="0" w:color="auto"/>
      </w:divBdr>
    </w:div>
    <w:div w:id="1432503745">
      <w:bodyDiv w:val="1"/>
      <w:marLeft w:val="0"/>
      <w:marRight w:val="0"/>
      <w:marTop w:val="0"/>
      <w:marBottom w:val="0"/>
      <w:divBdr>
        <w:top w:val="none" w:sz="0" w:space="0" w:color="auto"/>
        <w:left w:val="none" w:sz="0" w:space="0" w:color="auto"/>
        <w:bottom w:val="none" w:sz="0" w:space="0" w:color="auto"/>
        <w:right w:val="none" w:sz="0" w:space="0" w:color="auto"/>
      </w:divBdr>
    </w:div>
    <w:div w:id="14956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pH1VRCKMi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youtu.be/yc2Cv15k6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aurok.com.ua/test/join?gamecode=2843728" TargetMode="External"/><Relationship Id="rId5" Type="http://schemas.openxmlformats.org/officeDocument/2006/relationships/webSettings" Target="webSettings.xml"/><Relationship Id="rId10" Type="http://schemas.openxmlformats.org/officeDocument/2006/relationships/hyperlink" Target="https://youtu.be/lHCLi3qV3us" TargetMode="External"/><Relationship Id="rId4" Type="http://schemas.openxmlformats.org/officeDocument/2006/relationships/settings" Target="settings.xml"/><Relationship Id="rId9" Type="http://schemas.openxmlformats.org/officeDocument/2006/relationships/hyperlink" Target="https://www.youtube.com/watch?v=MksnqLiqAP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4087</Words>
  <Characters>2331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Ната Гузенко</cp:lastModifiedBy>
  <cp:revision>3</cp:revision>
  <dcterms:created xsi:type="dcterms:W3CDTF">2022-11-21T20:09:00Z</dcterms:created>
  <dcterms:modified xsi:type="dcterms:W3CDTF">2022-11-21T20:10:00Z</dcterms:modified>
</cp:coreProperties>
</file>