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07" w:rsidRPr="00B12E00" w:rsidRDefault="007F5B13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>
        <w:rPr>
          <w:rStyle w:val="a4"/>
          <w:b w:val="0"/>
          <w:color w:val="292B2C"/>
          <w:sz w:val="26"/>
          <w:szCs w:val="26"/>
          <w:lang w:val="uk-UA"/>
        </w:rPr>
        <w:t>23</w:t>
      </w:r>
      <w:r w:rsidR="000B4685">
        <w:rPr>
          <w:rStyle w:val="a4"/>
          <w:b w:val="0"/>
          <w:color w:val="292B2C"/>
          <w:sz w:val="26"/>
          <w:szCs w:val="26"/>
          <w:lang w:val="uk-UA"/>
        </w:rPr>
        <w:t>. 03.2023</w:t>
      </w:r>
    </w:p>
    <w:p w:rsidR="00574907" w:rsidRPr="00B12E00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B12E00">
        <w:rPr>
          <w:rStyle w:val="a4"/>
          <w:b w:val="0"/>
          <w:color w:val="292B2C"/>
          <w:sz w:val="26"/>
          <w:szCs w:val="26"/>
          <w:lang w:val="uk-UA"/>
        </w:rPr>
        <w:t xml:space="preserve">Клас  </w:t>
      </w:r>
      <w:r w:rsidR="007F5B13">
        <w:rPr>
          <w:rStyle w:val="a4"/>
          <w:b w:val="0"/>
          <w:color w:val="292B2C"/>
          <w:sz w:val="26"/>
          <w:szCs w:val="26"/>
          <w:lang w:val="uk-UA"/>
        </w:rPr>
        <w:t>6-Б</w:t>
      </w:r>
    </w:p>
    <w:p w:rsidR="00574907" w:rsidRPr="00B12E00" w:rsidRDefault="001A54A4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B12E00">
        <w:rPr>
          <w:rStyle w:val="a4"/>
          <w:b w:val="0"/>
          <w:color w:val="292B2C"/>
          <w:sz w:val="26"/>
          <w:szCs w:val="26"/>
          <w:lang w:val="uk-UA"/>
        </w:rPr>
        <w:t>Урок  52</w:t>
      </w:r>
      <w:r w:rsidR="00574907" w:rsidRPr="00B12E00">
        <w:rPr>
          <w:rStyle w:val="a4"/>
          <w:b w:val="0"/>
          <w:color w:val="292B2C"/>
          <w:sz w:val="26"/>
          <w:szCs w:val="26"/>
          <w:lang w:val="uk-UA"/>
        </w:rPr>
        <w:t xml:space="preserve">                               Трудове навчання</w:t>
      </w:r>
    </w:p>
    <w:p w:rsidR="00CE7456" w:rsidRPr="00B12E00" w:rsidRDefault="00574907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Style w:val="a4"/>
          <w:rFonts w:ascii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Pr="00B12E00">
        <w:rPr>
          <w:rStyle w:val="a4"/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Тема: </w:t>
      </w:r>
      <w:r w:rsidR="001A54A4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Контроль якості 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виробу.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A54A4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Розрахунок орієнтовної вартості витрачених матеріалів. </w:t>
      </w:r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Презентація виготовлених виробів. Захист проєкту.</w:t>
      </w:r>
    </w:p>
    <w:p w:rsidR="001A54A4" w:rsidRPr="00B12E00" w:rsidRDefault="00CE7456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Узагальнити  знання,  уміння і навич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к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и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учнів з теми «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>Кухонне приладдя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»;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1A54A4" w:rsidRPr="00B12E0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розвивати 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творче мислення, увагу, пізнавальний інтерес, </w:t>
      </w:r>
    </w:p>
    <w:p w:rsidR="001A54A4" w:rsidRPr="00B12E00" w:rsidRDefault="001A54A4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 виховувати організованість, раціональність, практичність</w:t>
      </w: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1A54A4" w:rsidRPr="00B12E00" w:rsidRDefault="001A54A4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CE7456" w:rsidRPr="00B12E00" w:rsidRDefault="002715CA" w:rsidP="00174560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</w:p>
    <w:p w:rsidR="00CE7456" w:rsidRPr="00B12E00" w:rsidRDefault="00CE7456" w:rsidP="00CE745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2E00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811AF7" w:rsidRPr="00B12E00" w:rsidRDefault="00CE7456" w:rsidP="001A54A4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8315F2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64261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</w:t>
      </w:r>
      <w:r w:rsidR="00811AF7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 виробу.</w:t>
      </w:r>
    </w:p>
    <w:p w:rsidR="00705A9C" w:rsidRPr="00B12E00" w:rsidRDefault="00705A9C" w:rsidP="00705A9C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</w:rPr>
        <w:t>Оцінка якості виробу проводиться як візуально так і за допомогою вимірювальних приладів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( лінійки)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705A9C" w:rsidRPr="00B12E00" w:rsidRDefault="00705A9C" w:rsidP="00705A9C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</w:rPr>
        <w:t xml:space="preserve">Суть </w:t>
      </w:r>
      <w:r w:rsidRPr="00B12E00">
        <w:rPr>
          <w:b/>
          <w:i/>
          <w:color w:val="000000"/>
          <w:sz w:val="26"/>
          <w:szCs w:val="26"/>
        </w:rPr>
        <w:t>візуального контролю</w:t>
      </w:r>
      <w:r w:rsidRPr="00B12E00">
        <w:rPr>
          <w:color w:val="000000"/>
          <w:sz w:val="26"/>
          <w:szCs w:val="26"/>
        </w:rPr>
        <w:t xml:space="preserve"> полягає у тому, що після остаточної обробки та оздоблення виробу його уважно оглядають на наявність браку, що є наслідком порушення технології обробки матеріалу</w:t>
      </w:r>
    </w:p>
    <w:p w:rsidR="00705A9C" w:rsidRPr="00B12E00" w:rsidRDefault="00705A9C" w:rsidP="00705A9C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</w:rPr>
        <w:t>Під час візуального контролю виробу, дотримуються наступних вимог: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  <w:lang w:val="uk-UA"/>
        </w:rPr>
        <w:t>-</w:t>
      </w:r>
      <w:r w:rsidRPr="00B12E00">
        <w:rPr>
          <w:color w:val="000000"/>
          <w:sz w:val="26"/>
          <w:szCs w:val="26"/>
        </w:rPr>
        <w:t>виріб повинен бути придатним до використання;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  <w:lang w:val="uk-UA"/>
        </w:rPr>
        <w:t>-</w:t>
      </w:r>
      <w:r w:rsidRPr="00B12E00">
        <w:rPr>
          <w:color w:val="000000"/>
          <w:sz w:val="26"/>
          <w:szCs w:val="26"/>
        </w:rPr>
        <w:t xml:space="preserve">виріб не повинен мати скошених або сколотих </w:t>
      </w:r>
      <w:r w:rsidRPr="00B12E00">
        <w:rPr>
          <w:color w:val="000000"/>
          <w:sz w:val="26"/>
          <w:szCs w:val="26"/>
          <w:lang w:val="uk-UA"/>
        </w:rPr>
        <w:t>країв</w:t>
      </w:r>
      <w:r w:rsidRPr="00B12E00">
        <w:rPr>
          <w:color w:val="000000"/>
          <w:sz w:val="26"/>
          <w:szCs w:val="26"/>
        </w:rPr>
        <w:t>;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  <w:lang w:val="uk-UA"/>
        </w:rPr>
      </w:pPr>
      <w:r w:rsidRPr="00B12E00">
        <w:rPr>
          <w:color w:val="000000"/>
          <w:sz w:val="26"/>
          <w:szCs w:val="26"/>
          <w:lang w:val="uk-UA"/>
        </w:rPr>
        <w:t>-бути естетично привабливим,</w:t>
      </w:r>
      <w:r w:rsidRPr="00B12E00">
        <w:rPr>
          <w:color w:val="000000"/>
          <w:sz w:val="26"/>
          <w:szCs w:val="26"/>
        </w:rPr>
        <w:t> </w:t>
      </w:r>
      <w:r w:rsidRPr="00B12E00">
        <w:rPr>
          <w:color w:val="000000"/>
          <w:sz w:val="26"/>
          <w:szCs w:val="26"/>
          <w:lang w:val="uk-UA"/>
        </w:rPr>
        <w:t>відсутність добре помітних подряпин чи ушкоджень, які можуть залишитись внаслідок порушення послідовності операцій обпилювання чи шліфування наждачним папером.</w:t>
      </w:r>
    </w:p>
    <w:p w:rsidR="00705A9C" w:rsidRPr="00B12E00" w:rsidRDefault="00705A9C" w:rsidP="00B12E00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  <w:lang w:val="uk-UA"/>
        </w:rPr>
      </w:pPr>
      <w:r w:rsidRPr="00B12E00">
        <w:rPr>
          <w:color w:val="000000"/>
          <w:sz w:val="26"/>
          <w:szCs w:val="26"/>
        </w:rPr>
        <w:t>Окремі вимоги ставлять до оздоблення виробу. Якщо виріб пофарбований то звертають увагу на рівномірний розподіл фарби по всій його поверхні, наявність «напливів» чи надмірного нашарування фарби або ж навпаки - її відсутності у вигляді «прогалин» в окремих місцях. Це ж стосується полакованих виробів. </w:t>
      </w:r>
    </w:p>
    <w:p w:rsidR="00B12E00" w:rsidRPr="00B12E00" w:rsidRDefault="00B12E00" w:rsidP="00B12E00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  <w:lang w:val="uk-UA"/>
        </w:rPr>
      </w:pPr>
      <w:r w:rsidRPr="00B12E00">
        <w:rPr>
          <w:color w:val="000000"/>
          <w:sz w:val="26"/>
          <w:szCs w:val="26"/>
          <w:lang w:val="uk-UA"/>
        </w:rPr>
        <w:t xml:space="preserve">На ньому також повинні бути відсутні лінії розмітки чи інші позначки олівцем. </w:t>
      </w:r>
      <w:r w:rsidRPr="00B12E00">
        <w:rPr>
          <w:color w:val="000000"/>
          <w:sz w:val="26"/>
          <w:szCs w:val="26"/>
        </w:rPr>
        <w:t>Якщо виріб має малюнок, він має бути розташований симетрично по центру або ж в цілому не порушувати композицію,</w:t>
      </w:r>
    </w:p>
    <w:p w:rsidR="00705A9C" w:rsidRPr="00B12E00" w:rsidRDefault="00B12E00" w:rsidP="00B12E00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Інший метод контролю якості виробу – </w:t>
      </w:r>
      <w:r w:rsidRPr="00B12E00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вимірювання лінійних розмірів</w:t>
      </w: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. Його здійснюють з використанням вимірювального інструменту. </w:t>
      </w:r>
      <w:r w:rsidRPr="00B12E00">
        <w:rPr>
          <w:rFonts w:ascii="Times New Roman" w:hAnsi="Times New Roman" w:cs="Times New Roman"/>
          <w:color w:val="000000"/>
          <w:sz w:val="26"/>
          <w:szCs w:val="26"/>
        </w:rPr>
        <w:t>Для цього визначають основні (контрольні) розміри виробу. Їх ще часто називають габаритними. Роблять заміри цих розмірів виробу, і порівнюють із запланованими, тобто тими, що визначенні на кресленні виробу.</w:t>
      </w:r>
    </w:p>
    <w:p w:rsidR="00705A9C" w:rsidRPr="00B12E00" w:rsidRDefault="00705A9C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Розрахунок орієнтовної вартості витрачених матеріалів.</w:t>
      </w:r>
    </w:p>
    <w:p w:rsidR="00B12E00" w:rsidRPr="00B12E00" w:rsidRDefault="00B12E00" w:rsidP="00811AF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</w:rPr>
        <w:t>Визначення витрат на виготовлення виробу.</w:t>
      </w:r>
    </w:p>
    <w:p w:rsidR="002715CA" w:rsidRPr="00B12E00" w:rsidRDefault="00642616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ІІІ. Практична частина роботи.</w:t>
      </w:r>
    </w:p>
    <w:p w:rsidR="002715CA" w:rsidRPr="00B12E00" w:rsidRDefault="002715CA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Остаточна обробка власного виробу та його самооцінка.</w:t>
      </w:r>
    </w:p>
    <w:p w:rsidR="00811AF7" w:rsidRPr="00B12E00" w:rsidRDefault="002715CA" w:rsidP="002715CA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>V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І. </w:t>
      </w:r>
      <w:r w:rsidR="0064261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Самооцінка виробу.</w:t>
      </w:r>
    </w:p>
    <w:p w:rsidR="00811AF7" w:rsidRPr="00B12E00" w:rsidRDefault="00811AF7" w:rsidP="00811AF7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Самооцінка: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чого навчився;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особистісний внесок;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що вдалося (аргументація);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що не вдалося(аргументація); 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lastRenderedPageBreak/>
        <w:t>що можна було зробити інакше</w:t>
      </w:r>
      <w:r w:rsidRPr="00B12E0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11AF7" w:rsidRPr="00B12E00" w:rsidRDefault="00811AF7" w:rsidP="00811AF7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12E00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Форми самооцінки: 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чи сподобався мені мій проект? 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робив я найулюбленішу роботу?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використовував різні ідеї?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потребував допомоги?</w:t>
      </w:r>
    </w:p>
    <w:p w:rsidR="00C4256A" w:rsidRPr="00B12E00" w:rsidRDefault="00C4256A" w:rsidP="00C4256A">
      <w:pPr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Остаточна обробка власного виробу та його самооцінка.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. Орієнтовний план захисту про</w:t>
      </w:r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B12E00">
        <w:rPr>
          <w:rFonts w:ascii="Times New Roman" w:hAnsi="Times New Roman" w:cs="Times New Roman"/>
          <w:bCs/>
          <w:sz w:val="26"/>
          <w:szCs w:val="26"/>
        </w:rPr>
        <w:t>З якою метою зроблено виріб</w:t>
      </w:r>
      <w:r w:rsidRPr="00B12E00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B12E0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B12E00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r w:rsidRPr="00B12E00">
        <w:rPr>
          <w:rFonts w:ascii="Times New Roman" w:hAnsi="Times New Roman" w:cs="Times New Roman"/>
          <w:sz w:val="26"/>
          <w:szCs w:val="26"/>
        </w:rPr>
        <w:t>матеріалі використані в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B12E00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B12E00">
        <w:rPr>
          <w:rFonts w:ascii="Times New Roman" w:hAnsi="Times New Roman" w:cs="Times New Roman"/>
          <w:sz w:val="26"/>
          <w:szCs w:val="26"/>
        </w:rPr>
        <w:t xml:space="preserve"> вибран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r w:rsidRPr="00B12E00">
        <w:rPr>
          <w:rFonts w:ascii="Times New Roman" w:hAnsi="Times New Roman" w:cs="Times New Roman"/>
          <w:sz w:val="26"/>
          <w:szCs w:val="26"/>
        </w:rPr>
        <w:t>техн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іку (</w:t>
      </w:r>
      <w:r w:rsidR="00AD2387">
        <w:rPr>
          <w:rFonts w:ascii="Times New Roman" w:hAnsi="Times New Roman" w:cs="Times New Roman"/>
          <w:sz w:val="26"/>
          <w:szCs w:val="26"/>
          <w:lang w:val="uk-UA"/>
        </w:rPr>
        <w:t>ручна обробка деревини, розпис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B12E00">
        <w:rPr>
          <w:rFonts w:ascii="Times New Roman" w:hAnsi="Times New Roman" w:cs="Times New Roman"/>
          <w:sz w:val="26"/>
          <w:szCs w:val="26"/>
        </w:rPr>
        <w:t xml:space="preserve"> та послідовніст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4.</w:t>
      </w:r>
      <w:r w:rsidRPr="00B12E00">
        <w:rPr>
          <w:rFonts w:ascii="Times New Roman" w:hAnsi="Times New Roman" w:cs="Times New Roman"/>
          <w:sz w:val="26"/>
          <w:szCs w:val="26"/>
        </w:rPr>
        <w:t>Оригінальність</w:t>
      </w:r>
      <w:r w:rsidR="00AD238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12E00">
        <w:rPr>
          <w:rFonts w:ascii="Times New Roman" w:hAnsi="Times New Roman" w:cs="Times New Roman"/>
          <w:sz w:val="26"/>
          <w:szCs w:val="26"/>
        </w:rPr>
        <w:t>форми; кольорове рішення.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5.Е</w:t>
      </w:r>
      <w:r w:rsidRPr="00B12E00">
        <w:rPr>
          <w:rFonts w:ascii="Times New Roman" w:hAnsi="Times New Roman" w:cs="Times New Roman"/>
          <w:sz w:val="26"/>
          <w:szCs w:val="26"/>
        </w:rPr>
        <w:t>кологічні  вимоги</w:t>
      </w:r>
      <w:r w:rsidR="00AD238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>(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B12E00">
        <w:rPr>
          <w:rFonts w:ascii="Times New Roman" w:hAnsi="Times New Roman" w:cs="Times New Roman"/>
          <w:sz w:val="26"/>
          <w:szCs w:val="26"/>
        </w:rPr>
        <w:t xml:space="preserve">е 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з</w:t>
      </w:r>
      <w:r w:rsidRPr="00B12E00">
        <w:rPr>
          <w:rFonts w:ascii="Times New Roman" w:hAnsi="Times New Roman" w:cs="Times New Roman"/>
          <w:sz w:val="26"/>
          <w:szCs w:val="26"/>
        </w:rPr>
        <w:t>абруднення навколишнього середовища;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r w:rsidRPr="00B12E00">
        <w:rPr>
          <w:rFonts w:ascii="Times New Roman" w:hAnsi="Times New Roman" w:cs="Times New Roman"/>
          <w:bCs/>
          <w:iCs/>
          <w:sz w:val="26"/>
          <w:szCs w:val="26"/>
        </w:rPr>
        <w:t>Коротка історична довідка з теми про</w:t>
      </w: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є</w:t>
      </w:r>
      <w:r w:rsidRPr="00B12E00">
        <w:rPr>
          <w:rFonts w:ascii="Times New Roman" w:hAnsi="Times New Roman" w:cs="Times New Roman"/>
          <w:bCs/>
          <w:iCs/>
          <w:sz w:val="26"/>
          <w:szCs w:val="26"/>
        </w:rPr>
        <w:t>кту.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8.</w:t>
      </w:r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Висновки 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2715CA" w:rsidRPr="00B12E00" w:rsidRDefault="002715CA" w:rsidP="002715CA">
      <w:pPr>
        <w:ind w:left="568"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>І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 Д</w:t>
      </w:r>
      <w:r w:rsidR="000F7F13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о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машнє завдання.</w:t>
      </w:r>
    </w:p>
    <w:p w:rsidR="002715CA" w:rsidRPr="00B12E00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Підготувати інформацію про </w:t>
      </w:r>
      <w:r w:rsidR="00B12E00" w:rsidRPr="00B12E00">
        <w:rPr>
          <w:rFonts w:ascii="Times New Roman" w:hAnsi="Times New Roman" w:cs="Times New Roman"/>
          <w:sz w:val="26"/>
          <w:szCs w:val="26"/>
          <w:lang w:val="uk-UA"/>
        </w:rPr>
        <w:t>підставку під горнятко.</w:t>
      </w:r>
    </w:p>
    <w:p w:rsidR="002715CA" w:rsidRPr="00B12E00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Зворотній зв’язок :</w:t>
      </w:r>
    </w:p>
    <w:p w:rsidR="002715CA" w:rsidRPr="00B12E00" w:rsidRDefault="002715CA" w:rsidP="002715CA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          освітня платформа  Human  або ел. пошта </w:t>
      </w:r>
      <w:hyperlink r:id="rId5" w:history="1"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</w:hyperlink>
    </w:p>
    <w:p w:rsidR="00C4256A" w:rsidRPr="00B12E00" w:rsidRDefault="00C4256A" w:rsidP="00C4256A">
      <w:pPr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p w:rsidR="008315F2" w:rsidRPr="00B12E00" w:rsidRDefault="008315F2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sectPr w:rsidR="008315F2" w:rsidRPr="00B12E00" w:rsidSect="002715C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B390F"/>
    <w:multiLevelType w:val="hybridMultilevel"/>
    <w:tmpl w:val="1A9AC77E"/>
    <w:lvl w:ilvl="0" w:tplc="9F9808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74907"/>
    <w:rsid w:val="000B4685"/>
    <w:rsid w:val="000F7F13"/>
    <w:rsid w:val="00117B65"/>
    <w:rsid w:val="00174560"/>
    <w:rsid w:val="001A54A4"/>
    <w:rsid w:val="002715CA"/>
    <w:rsid w:val="004036F3"/>
    <w:rsid w:val="00447551"/>
    <w:rsid w:val="0045779B"/>
    <w:rsid w:val="004B69CD"/>
    <w:rsid w:val="0055435B"/>
    <w:rsid w:val="00574907"/>
    <w:rsid w:val="00642616"/>
    <w:rsid w:val="00705A9C"/>
    <w:rsid w:val="007511DD"/>
    <w:rsid w:val="007F5B13"/>
    <w:rsid w:val="00811AF7"/>
    <w:rsid w:val="008315F2"/>
    <w:rsid w:val="009C7125"/>
    <w:rsid w:val="00A908EC"/>
    <w:rsid w:val="00AD2387"/>
    <w:rsid w:val="00B12E00"/>
    <w:rsid w:val="00B33A6A"/>
    <w:rsid w:val="00C4256A"/>
    <w:rsid w:val="00CE7456"/>
    <w:rsid w:val="00EF2FC0"/>
    <w:rsid w:val="00F8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1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18</cp:revision>
  <dcterms:created xsi:type="dcterms:W3CDTF">2021-04-27T13:07:00Z</dcterms:created>
  <dcterms:modified xsi:type="dcterms:W3CDTF">2023-03-20T17:17:00Z</dcterms:modified>
</cp:coreProperties>
</file>