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1D7" w:rsidRDefault="00F231D7" w:rsidP="00F231D7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14.02.2023</w:t>
      </w:r>
    </w:p>
    <w:p w:rsidR="00F231D7" w:rsidRDefault="00F231D7" w:rsidP="00F231D7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F231D7" w:rsidRDefault="00F231D7" w:rsidP="00F231D7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F231D7" w:rsidRDefault="00F231D7" w:rsidP="00F231D7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F231D7" w:rsidRPr="008C18B2" w:rsidRDefault="00F231D7" w:rsidP="00F231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8547A">
        <w:rPr>
          <w:rFonts w:ascii="Times New Roman" w:hAnsi="Times New Roman"/>
          <w:b/>
          <w:sz w:val="28"/>
          <w:szCs w:val="28"/>
        </w:rPr>
        <w:t>Тема уроку.</w:t>
      </w:r>
      <w:r>
        <w:rPr>
          <w:rFonts w:ascii="Times New Roman" w:hAnsi="Times New Roman"/>
          <w:sz w:val="28"/>
          <w:szCs w:val="28"/>
          <w:lang w:val="uk-UA"/>
        </w:rPr>
        <w:t xml:space="preserve"> Перехід прикметників у іменники</w:t>
      </w:r>
    </w:p>
    <w:p w:rsidR="00F231D7" w:rsidRPr="0058547A" w:rsidRDefault="00F231D7" w:rsidP="00F231D7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8547A">
        <w:rPr>
          <w:rFonts w:ascii="Times New Roman" w:hAnsi="Times New Roman"/>
          <w:b/>
          <w:sz w:val="28"/>
          <w:szCs w:val="28"/>
          <w:lang w:val="uk-UA"/>
        </w:rPr>
        <w:t xml:space="preserve">  Мета:</w:t>
      </w:r>
    </w:p>
    <w:p w:rsidR="00F231D7" w:rsidRPr="00D87DB3" w:rsidRDefault="00F231D7" w:rsidP="00F231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8547A">
        <w:rPr>
          <w:rFonts w:ascii="Times New Roman" w:hAnsi="Times New Roman"/>
          <w:b/>
          <w:sz w:val="28"/>
          <w:szCs w:val="28"/>
          <w:lang w:val="uk-UA"/>
        </w:rPr>
        <w:t xml:space="preserve">навчальна – </w:t>
      </w:r>
      <w:r>
        <w:rPr>
          <w:rFonts w:ascii="Times New Roman" w:hAnsi="Times New Roman"/>
          <w:sz w:val="28"/>
          <w:szCs w:val="28"/>
          <w:lang w:val="uk-UA"/>
        </w:rPr>
        <w:t xml:space="preserve">повторити і поглибити знання учнів про способи творення слів в українській мові, з’ясувати скільки існує способів творення прикметників, пояснити явище переходу прикметників у іменники; </w:t>
      </w:r>
      <w:r w:rsidRPr="00D87DB3">
        <w:rPr>
          <w:rFonts w:ascii="Times New Roman" w:hAnsi="Times New Roman"/>
          <w:sz w:val="28"/>
          <w:szCs w:val="28"/>
          <w:lang w:val="uk-UA"/>
        </w:rPr>
        <w:t xml:space="preserve">виробляти вміння утворювати прикметники різними способами, визначати спосіб загальновживаних прикметників. </w:t>
      </w:r>
    </w:p>
    <w:p w:rsidR="00F231D7" w:rsidRPr="0058547A" w:rsidRDefault="00F231D7" w:rsidP="00F231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8547A">
        <w:rPr>
          <w:rFonts w:ascii="Times New Roman" w:hAnsi="Times New Roman"/>
          <w:b/>
          <w:sz w:val="28"/>
          <w:szCs w:val="28"/>
          <w:lang w:val="uk-UA"/>
        </w:rPr>
        <w:t xml:space="preserve">розвивальна – </w:t>
      </w:r>
      <w:r w:rsidRPr="0058547A">
        <w:rPr>
          <w:rFonts w:ascii="Times New Roman" w:hAnsi="Times New Roman"/>
          <w:sz w:val="28"/>
          <w:szCs w:val="28"/>
          <w:lang w:val="uk-UA"/>
        </w:rPr>
        <w:t xml:space="preserve"> виробляти уміння правильно </w:t>
      </w:r>
      <w:r>
        <w:rPr>
          <w:rFonts w:ascii="Times New Roman" w:hAnsi="Times New Roman"/>
          <w:sz w:val="28"/>
          <w:szCs w:val="28"/>
          <w:lang w:val="uk-UA"/>
        </w:rPr>
        <w:t xml:space="preserve">утворювати прикметники різними способами  в усному і писемному мовленні, визначати спосіб творення загальновживаних прикметників, орфографічно правильно записувати їх; </w:t>
      </w:r>
    </w:p>
    <w:p w:rsidR="00F231D7" w:rsidRPr="009F7F62" w:rsidRDefault="00F231D7" w:rsidP="00F231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8547A">
        <w:rPr>
          <w:rFonts w:ascii="Times New Roman" w:hAnsi="Times New Roman"/>
          <w:b/>
          <w:sz w:val="28"/>
          <w:szCs w:val="28"/>
          <w:lang w:val="uk-UA"/>
        </w:rPr>
        <w:t xml:space="preserve">   виховна -</w:t>
      </w:r>
      <w:r w:rsidRPr="009F7F62">
        <w:rPr>
          <w:rFonts w:ascii="Times New Roman" w:hAnsi="Times New Roman"/>
          <w:sz w:val="28"/>
          <w:szCs w:val="28"/>
          <w:lang w:val="uk-UA"/>
        </w:rPr>
        <w:t xml:space="preserve"> виховувати </w:t>
      </w:r>
      <w:r w:rsidRPr="0058547A">
        <w:rPr>
          <w:rFonts w:ascii="Times New Roman" w:hAnsi="Times New Roman"/>
          <w:sz w:val="28"/>
          <w:szCs w:val="28"/>
          <w:lang w:val="uk-UA"/>
        </w:rPr>
        <w:t xml:space="preserve">уважність і </w:t>
      </w:r>
      <w:r>
        <w:rPr>
          <w:rFonts w:ascii="Times New Roman" w:hAnsi="Times New Roman"/>
          <w:sz w:val="28"/>
          <w:szCs w:val="28"/>
          <w:lang w:val="uk-UA"/>
        </w:rPr>
        <w:t>орфографічну</w:t>
      </w:r>
      <w:r w:rsidRPr="0058547A">
        <w:rPr>
          <w:rFonts w:ascii="Times New Roman" w:hAnsi="Times New Roman"/>
          <w:sz w:val="28"/>
          <w:szCs w:val="28"/>
          <w:lang w:val="uk-UA"/>
        </w:rPr>
        <w:t xml:space="preserve"> пильність</w:t>
      </w:r>
      <w:r w:rsidRPr="009F7F62">
        <w:rPr>
          <w:rFonts w:ascii="Times New Roman" w:hAnsi="Times New Roman"/>
          <w:sz w:val="28"/>
          <w:szCs w:val="28"/>
          <w:lang w:val="uk-UA"/>
        </w:rPr>
        <w:t>, високу культуру мовлення</w:t>
      </w:r>
      <w:r w:rsidRPr="0058547A">
        <w:rPr>
          <w:rFonts w:ascii="Times New Roman" w:hAnsi="Times New Roman"/>
          <w:sz w:val="28"/>
          <w:szCs w:val="28"/>
          <w:lang w:val="uk-UA"/>
        </w:rPr>
        <w:t xml:space="preserve">, самостійність у здобутті </w:t>
      </w:r>
      <w:proofErr w:type="spellStart"/>
      <w:r w:rsidRPr="0058547A">
        <w:rPr>
          <w:rFonts w:ascii="Times New Roman" w:hAnsi="Times New Roman"/>
          <w:sz w:val="28"/>
          <w:szCs w:val="28"/>
          <w:lang w:val="uk-UA"/>
        </w:rPr>
        <w:t>знань.</w:t>
      </w:r>
      <w:r w:rsidRPr="009F7F62">
        <w:rPr>
          <w:rFonts w:ascii="Times New Roman" w:hAnsi="Times New Roman"/>
          <w:sz w:val="28"/>
          <w:szCs w:val="28"/>
          <w:lang w:val="uk-UA"/>
        </w:rPr>
        <w:t>Розвивати</w:t>
      </w:r>
      <w:proofErr w:type="spellEnd"/>
      <w:r w:rsidRPr="009F7F62">
        <w:rPr>
          <w:rFonts w:ascii="Times New Roman" w:hAnsi="Times New Roman"/>
          <w:sz w:val="28"/>
          <w:szCs w:val="28"/>
          <w:lang w:val="uk-UA"/>
        </w:rPr>
        <w:t xml:space="preserve"> швидкість мисле</w:t>
      </w:r>
      <w:r>
        <w:rPr>
          <w:rFonts w:ascii="Times New Roman" w:hAnsi="Times New Roman"/>
          <w:sz w:val="28"/>
          <w:szCs w:val="28"/>
          <w:lang w:val="uk-UA"/>
        </w:rPr>
        <w:t xml:space="preserve">ння, вміння логічно міркувати. </w:t>
      </w:r>
      <w:r w:rsidRPr="009F7F62">
        <w:rPr>
          <w:rFonts w:ascii="Times New Roman" w:hAnsi="Times New Roman"/>
          <w:sz w:val="28"/>
          <w:szCs w:val="28"/>
          <w:lang w:val="uk-UA"/>
        </w:rPr>
        <w:t>Виховувати любов до рідної мови.</w:t>
      </w:r>
    </w:p>
    <w:p w:rsidR="00F231D7" w:rsidRPr="00C925AE" w:rsidRDefault="00F231D7" w:rsidP="00F231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9810EB">
        <w:rPr>
          <w:rFonts w:ascii="Times New Roman" w:hAnsi="Times New Roman"/>
          <w:sz w:val="28"/>
          <w:szCs w:val="28"/>
          <w:lang w:val="uk-UA"/>
        </w:rPr>
        <w:t xml:space="preserve">Прикметники творяться такими способами: префіксальний, суфіксальний, префіксально-суфіксальний, складання слів або основ </w:t>
      </w:r>
      <w:r>
        <w:rPr>
          <w:rFonts w:ascii="Times New Roman" w:hAnsi="Times New Roman"/>
          <w:sz w:val="28"/>
          <w:szCs w:val="28"/>
          <w:lang w:val="uk-UA"/>
        </w:rPr>
        <w:t>слів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Pr="009810EB">
        <w:rPr>
          <w:rFonts w:ascii="Times New Roman" w:hAnsi="Times New Roman"/>
          <w:sz w:val="28"/>
          <w:szCs w:val="28"/>
          <w:lang w:val="uk-UA"/>
        </w:rPr>
        <w:t>Давайте розглянемо таблицю «Способи творення прикметників»</w:t>
      </w:r>
      <w:r>
        <w:rPr>
          <w:rFonts w:ascii="Times New Roman" w:hAnsi="Times New Roman"/>
          <w:sz w:val="28"/>
          <w:szCs w:val="28"/>
          <w:lang w:val="uk-UA"/>
        </w:rPr>
        <w:t>, з якої можемо побачити, якими способами творяться якісні, відносні та присвійні прикметники.</w:t>
      </w:r>
    </w:p>
    <w:p w:rsidR="00F231D7" w:rsidRDefault="00F231D7" w:rsidP="00F231D7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F231D7" w:rsidRPr="00736CA5" w:rsidRDefault="00F231D7" w:rsidP="00F231D7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736CA5">
        <w:rPr>
          <w:rFonts w:ascii="Times New Roman" w:hAnsi="Times New Roman"/>
          <w:b/>
          <w:sz w:val="32"/>
          <w:szCs w:val="32"/>
          <w:lang w:val="uk-UA"/>
        </w:rPr>
        <w:t>Способи творення прикметників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63"/>
        <w:gridCol w:w="3247"/>
        <w:gridCol w:w="3161"/>
      </w:tblGrid>
      <w:tr w:rsidR="00F231D7" w:rsidRPr="00063778" w:rsidTr="00A079FB">
        <w:trPr>
          <w:trHeight w:val="450"/>
        </w:trPr>
        <w:tc>
          <w:tcPr>
            <w:tcW w:w="3190" w:type="dxa"/>
          </w:tcPr>
          <w:p w:rsidR="00F231D7" w:rsidRPr="00063778" w:rsidRDefault="00F231D7" w:rsidP="00A079FB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lastRenderedPageBreak/>
              <w:t>Якісні</w:t>
            </w:r>
          </w:p>
        </w:tc>
        <w:tc>
          <w:tcPr>
            <w:tcW w:w="3190" w:type="dxa"/>
          </w:tcPr>
          <w:p w:rsidR="00F231D7" w:rsidRPr="00063778" w:rsidRDefault="00F231D7" w:rsidP="00A079FB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t>Відносні</w:t>
            </w:r>
          </w:p>
        </w:tc>
        <w:tc>
          <w:tcPr>
            <w:tcW w:w="3191" w:type="dxa"/>
          </w:tcPr>
          <w:p w:rsidR="00F231D7" w:rsidRPr="00063778" w:rsidRDefault="00F231D7" w:rsidP="00A079FB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t>Присвійні</w:t>
            </w:r>
          </w:p>
        </w:tc>
      </w:tr>
      <w:tr w:rsidR="00F231D7" w:rsidRPr="00063778" w:rsidTr="00A079FB">
        <w:trPr>
          <w:trHeight w:val="2445"/>
        </w:trPr>
        <w:tc>
          <w:tcPr>
            <w:tcW w:w="3190" w:type="dxa"/>
          </w:tcPr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 xml:space="preserve">1. Префікси: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не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дорогий,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без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іменний,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пра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давній,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за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великий</w:t>
            </w: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2. 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що надають прикметникам нових відтінків у значенні: біл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яв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чорн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еньк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зл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ющ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здоров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енн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</w:t>
            </w: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3. 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що надають прикметникам нового значення: жил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зуб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аст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язик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ат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холод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кол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юч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</w:t>
            </w: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</w:tcPr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1.Префікси: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без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захисний,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пра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історичний,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транс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атлантичний</w:t>
            </w: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2. </w:t>
            </w:r>
            <w:proofErr w:type="spellStart"/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–ськ-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-цьк-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-зьк-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-ан-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-ян-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),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-ов-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-ев-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-н-: батьків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ськ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пари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зьк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греч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дуб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рож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ев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сріб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ий.</w:t>
            </w: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3. Префікси: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не-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без-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над-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до-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суфікси –н-,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-ов-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-альн-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-к-: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не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вимовний,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без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межний,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понад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строковий</w:t>
            </w:r>
          </w:p>
        </w:tc>
        <w:tc>
          <w:tcPr>
            <w:tcW w:w="3191" w:type="dxa"/>
          </w:tcPr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 xml:space="preserve">1. </w:t>
            </w:r>
            <w:proofErr w:type="spellStart"/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–ин-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-їн-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) – для утворення прикметників від іменників І відміни та іменника мати: сестр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ин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Микол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ин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матер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ин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Наді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їн</w:t>
            </w: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 xml:space="preserve">2. </w:t>
            </w:r>
            <w:proofErr w:type="spellStart"/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–ів-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-їв-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),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-ов-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-ев-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-єв-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) для творення прикметників від іменників ІІ відміни: батьк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ів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Петр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е, Андрі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їв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Васил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ев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</w:p>
          <w:p w:rsidR="00F231D7" w:rsidRPr="00063778" w:rsidRDefault="00F231D7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 xml:space="preserve">3. </w:t>
            </w:r>
            <w:proofErr w:type="spellStart"/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–ин-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-їн-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), -н,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-ач-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-яч-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) для творення прикметників від назв тварин: лев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ин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кот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яч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солов’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їн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ий, а також з нульовим суфіксом: вовчий, заячий, ведмежий. </w:t>
            </w:r>
          </w:p>
        </w:tc>
      </w:tr>
    </w:tbl>
    <w:p w:rsidR="00F231D7" w:rsidRDefault="00F231D7" w:rsidP="00F231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85F4F">
        <w:rPr>
          <w:rFonts w:ascii="Times New Roman" w:hAnsi="Times New Roman"/>
          <w:b/>
          <w:i/>
          <w:sz w:val="28"/>
          <w:szCs w:val="28"/>
          <w:lang w:val="uk-UA"/>
        </w:rPr>
        <w:t>Прикметники можуть переходити в іменники</w:t>
      </w:r>
      <w:r>
        <w:rPr>
          <w:rFonts w:ascii="Times New Roman" w:hAnsi="Times New Roman"/>
          <w:sz w:val="28"/>
          <w:szCs w:val="28"/>
          <w:lang w:val="uk-UA"/>
        </w:rPr>
        <w:t>. При цьому вони втрачають власні ознаки і набувають значення назв осіб. У реченні виконують роль підмета або додатка.</w:t>
      </w:r>
    </w:p>
    <w:p w:rsidR="00F231D7" w:rsidRDefault="00F231D7" w:rsidP="00F231D7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Наприклад:</w:t>
      </w:r>
      <w:r>
        <w:rPr>
          <w:rFonts w:ascii="Times New Roman" w:hAnsi="Times New Roman"/>
          <w:sz w:val="28"/>
          <w:szCs w:val="28"/>
          <w:lang w:val="uk-UA"/>
        </w:rPr>
        <w:t xml:space="preserve">  Вони стояли мовчазні,   вдивляючись у далеке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минуле</w:t>
      </w:r>
      <w:r>
        <w:rPr>
          <w:rFonts w:ascii="Times New Roman" w:hAnsi="Times New Roman"/>
          <w:sz w:val="28"/>
          <w:szCs w:val="28"/>
          <w:lang w:val="uk-UA"/>
        </w:rPr>
        <w:t xml:space="preserve"> своє і своїх батьків, і линули думкою у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майбутнє</w:t>
      </w:r>
      <w:r>
        <w:rPr>
          <w:rFonts w:ascii="Times New Roman" w:hAnsi="Times New Roman"/>
          <w:sz w:val="28"/>
          <w:szCs w:val="28"/>
          <w:lang w:val="uk-UA"/>
        </w:rPr>
        <w:t xml:space="preserve"> (О.Довженко). Слова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минуле</w:t>
      </w:r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майбутнє</w:t>
      </w:r>
      <w:r>
        <w:rPr>
          <w:rFonts w:ascii="Times New Roman" w:hAnsi="Times New Roman"/>
          <w:sz w:val="28"/>
          <w:szCs w:val="28"/>
          <w:lang w:val="uk-UA"/>
        </w:rPr>
        <w:t xml:space="preserve"> виступають у реченні додатками і відповідають на питання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у що?</w:t>
      </w:r>
      <w:r>
        <w:rPr>
          <w:rFonts w:ascii="Times New Roman" w:hAnsi="Times New Roman"/>
          <w:sz w:val="28"/>
          <w:szCs w:val="28"/>
          <w:lang w:val="uk-UA"/>
        </w:rPr>
        <w:t xml:space="preserve"> Слово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минуле</w:t>
      </w:r>
      <w:r>
        <w:rPr>
          <w:rFonts w:ascii="Times New Roman" w:hAnsi="Times New Roman"/>
          <w:sz w:val="28"/>
          <w:szCs w:val="28"/>
          <w:lang w:val="uk-UA"/>
        </w:rPr>
        <w:t xml:space="preserve"> має при собі означення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далеке.</w:t>
      </w:r>
    </w:p>
    <w:p w:rsidR="00F231D7" w:rsidRPr="00531F26" w:rsidRDefault="00F231D7" w:rsidP="00F231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31F26">
        <w:rPr>
          <w:rFonts w:ascii="Times New Roman" w:hAnsi="Times New Roman"/>
          <w:sz w:val="28"/>
          <w:szCs w:val="28"/>
          <w:lang w:val="uk-UA"/>
        </w:rPr>
        <w:t>Деякі прикметники постійно виступають у ролі іменників: пальне, набережна, днювальний. До них належать і географічні назви: Рівне, Лозова, Коцюбинське, Вишневе.</w:t>
      </w:r>
    </w:p>
    <w:p w:rsidR="00F231D7" w:rsidRDefault="00F231D7" w:rsidP="00F231D7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Утворіть прикметники від поданих сполук, виділіть способи словотворення.</w:t>
      </w:r>
    </w:p>
    <w:p w:rsidR="00F231D7" w:rsidRDefault="00F231D7" w:rsidP="00F231D7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C420C">
        <w:rPr>
          <w:rFonts w:ascii="Times New Roman" w:hAnsi="Times New Roman"/>
          <w:sz w:val="28"/>
          <w:szCs w:val="28"/>
          <w:lang w:val="uk-UA"/>
        </w:rPr>
        <w:t>Поза уроком, поза чергою, при садибі, при березі, між школами, од віку, над хмарою, жовтий і зелений, кислий і солодкий, блідий і рожевий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F231D7" w:rsidRPr="00446049" w:rsidRDefault="00F231D7" w:rsidP="00F231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925AE">
        <w:rPr>
          <w:rFonts w:ascii="Times New Roman" w:hAnsi="Times New Roman"/>
          <w:b/>
          <w:sz w:val="28"/>
          <w:szCs w:val="28"/>
          <w:lang w:val="uk-UA"/>
        </w:rPr>
        <w:t>Відповіді:</w:t>
      </w:r>
      <w:r>
        <w:rPr>
          <w:rFonts w:ascii="Times New Roman" w:hAnsi="Times New Roman"/>
          <w:sz w:val="28"/>
          <w:szCs w:val="28"/>
          <w:lang w:val="uk-UA"/>
        </w:rPr>
        <w:t xml:space="preserve"> позаурочний,позачерговий, присадибний, прибережний, міжшкільний, одвічний, надхмарний,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жовто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зелений,кисло – солодкий, блідо – рожевий.</w:t>
      </w:r>
    </w:p>
    <w:p w:rsidR="00F231D7" w:rsidRPr="008E780E" w:rsidRDefault="00F231D7" w:rsidP="00F231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Домашнє завдання - §45, вправа </w:t>
      </w:r>
      <w:r w:rsidRPr="0021629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81 на сторінці 1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6</w:t>
      </w:r>
      <w:r w:rsidRPr="008E780E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865887" w:rsidRDefault="00865887"/>
    <w:sectPr w:rsidR="00865887" w:rsidSect="0055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E5B9F"/>
    <w:multiLevelType w:val="hybridMultilevel"/>
    <w:tmpl w:val="419A0FE4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9504F80"/>
    <w:multiLevelType w:val="hybridMultilevel"/>
    <w:tmpl w:val="A9B873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231D7"/>
    <w:rsid w:val="00865887"/>
    <w:rsid w:val="00F2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231D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2023-02-10T18:37:00Z</dcterms:created>
  <dcterms:modified xsi:type="dcterms:W3CDTF">2023-02-10T18:44:00Z</dcterms:modified>
</cp:coreProperties>
</file>