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792A50">
      <w:pPr>
        <w:rPr>
          <w:rFonts w:ascii="Times New Roman" w:hAnsi="Times New Roman" w:cs="Times New Roman"/>
          <w:sz w:val="28"/>
          <w:szCs w:val="28"/>
          <w:lang w:val="uk-UA"/>
        </w:rPr>
      </w:pPr>
      <w:r>
        <w:rPr>
          <w:rFonts w:ascii="Times New Roman" w:hAnsi="Times New Roman" w:cs="Times New Roman"/>
          <w:sz w:val="28"/>
          <w:szCs w:val="28"/>
          <w:lang w:val="uk-UA"/>
        </w:rPr>
        <w:t>07.09.22</w:t>
      </w:r>
      <w:bookmarkStart w:id="0" w:name="_GoBack"/>
      <w:bookmarkEnd w:id="0"/>
    </w:p>
    <w:p w:rsidR="008E6DF5" w:rsidRDefault="0020359B">
      <w:pPr>
        <w:rPr>
          <w:rFonts w:ascii="Times New Roman" w:hAnsi="Times New Roman" w:cs="Times New Roman"/>
          <w:sz w:val="28"/>
          <w:szCs w:val="28"/>
          <w:lang w:val="uk-UA"/>
        </w:rPr>
      </w:pPr>
      <w:r>
        <w:rPr>
          <w:rFonts w:ascii="Times New Roman" w:hAnsi="Times New Roman" w:cs="Times New Roman"/>
          <w:sz w:val="28"/>
          <w:szCs w:val="28"/>
          <w:lang w:val="uk-UA"/>
        </w:rPr>
        <w:t>7</w:t>
      </w:r>
      <w:r w:rsidR="006850CF">
        <w:rPr>
          <w:rFonts w:ascii="Times New Roman" w:hAnsi="Times New Roman" w:cs="Times New Roman"/>
          <w:sz w:val="28"/>
          <w:szCs w:val="28"/>
          <w:lang w:val="uk-UA"/>
        </w:rPr>
        <w:t>-</w:t>
      </w:r>
      <w:r w:rsidR="00920A08">
        <w:rPr>
          <w:rFonts w:ascii="Times New Roman" w:hAnsi="Times New Roman" w:cs="Times New Roman"/>
          <w:sz w:val="28"/>
          <w:szCs w:val="28"/>
          <w:lang w:val="uk-UA"/>
        </w:rPr>
        <w:t>Б</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920A08">
        <w:rPr>
          <w:rFonts w:ascii="Times New Roman" w:hAnsi="Times New Roman" w:cs="Times New Roman"/>
          <w:b/>
          <w:sz w:val="28"/>
          <w:szCs w:val="28"/>
          <w:lang w:val="uk-UA"/>
        </w:rPr>
        <w:t>Повторення. Первісні спільноти. Стародавні цивілізації.</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CC283C">
        <w:rPr>
          <w:rFonts w:ascii="Times New Roman" w:hAnsi="Times New Roman" w:cs="Times New Roman"/>
          <w:sz w:val="28"/>
          <w:szCs w:val="28"/>
          <w:lang w:val="uk-UA"/>
        </w:rPr>
        <w:t>повторити, узагальнити та систематизувати знання у</w:t>
      </w:r>
      <w:r w:rsidR="00516AAE">
        <w:rPr>
          <w:rFonts w:ascii="Times New Roman" w:hAnsi="Times New Roman" w:cs="Times New Roman"/>
          <w:sz w:val="28"/>
          <w:szCs w:val="28"/>
          <w:lang w:val="uk-UA"/>
        </w:rPr>
        <w:t>чнів з курсу «Стародавній світ»</w:t>
      </w:r>
      <w:r w:rsidR="000E5624">
        <w:rPr>
          <w:rFonts w:ascii="Times New Roman" w:hAnsi="Times New Roman" w:cs="Times New Roman"/>
          <w:sz w:val="28"/>
          <w:szCs w:val="28"/>
          <w:lang w:val="uk-UA"/>
        </w:rPr>
        <w:t>,</w:t>
      </w:r>
      <w:r w:rsidR="00CC283C">
        <w:rPr>
          <w:rFonts w:ascii="Times New Roman" w:hAnsi="Times New Roman" w:cs="Times New Roman"/>
          <w:sz w:val="28"/>
          <w:szCs w:val="28"/>
          <w:lang w:val="uk-UA"/>
        </w:rPr>
        <w:t xml:space="preserve"> формувати причинно-наслідкові зв’язки в історії.</w:t>
      </w:r>
      <w:r w:rsidR="00475538">
        <w:rPr>
          <w:rFonts w:ascii="Times New Roman" w:hAnsi="Times New Roman" w:cs="Times New Roman"/>
          <w:sz w:val="28"/>
          <w:szCs w:val="28"/>
          <w:lang w:val="uk-UA"/>
        </w:rPr>
        <w:t xml:space="preserve"> Виховувати почуття п</w:t>
      </w:r>
      <w:r w:rsidR="000E5624">
        <w:rPr>
          <w:rFonts w:ascii="Times New Roman" w:hAnsi="Times New Roman" w:cs="Times New Roman"/>
          <w:sz w:val="28"/>
          <w:szCs w:val="28"/>
          <w:lang w:val="uk-UA"/>
        </w:rPr>
        <w:t>оваги до народів та країн світу та до власної Батьківщини.</w:t>
      </w:r>
    </w:p>
    <w:p w:rsidR="00C82128" w:rsidRDefault="00516AAE" w:rsidP="006850C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6850CF" w:rsidRPr="00137697">
          <w:rPr>
            <w:rStyle w:val="a4"/>
            <w:rFonts w:ascii="Times New Roman" w:hAnsi="Times New Roman" w:cs="Times New Roman"/>
            <w:b/>
            <w:sz w:val="28"/>
            <w:szCs w:val="28"/>
            <w:lang w:val="uk-UA"/>
          </w:rPr>
          <w:t>https://youtu.be/7LhRlzoLW78</w:t>
        </w:r>
      </w:hyperlink>
      <w:r w:rsidR="006850CF">
        <w:rPr>
          <w:rFonts w:ascii="Times New Roman" w:hAnsi="Times New Roman" w:cs="Times New Roman"/>
          <w:b/>
          <w:sz w:val="28"/>
          <w:szCs w:val="28"/>
          <w:lang w:val="uk-UA"/>
        </w:rPr>
        <w:t xml:space="preserve">  </w:t>
      </w:r>
      <w:hyperlink r:id="rId6" w:history="1">
        <w:r w:rsidR="006850CF" w:rsidRPr="00137697">
          <w:rPr>
            <w:rStyle w:val="a4"/>
            <w:rFonts w:ascii="Times New Roman" w:hAnsi="Times New Roman" w:cs="Times New Roman"/>
            <w:b/>
            <w:sz w:val="28"/>
            <w:szCs w:val="28"/>
            <w:lang w:val="uk-UA"/>
          </w:rPr>
          <w:t>https://youtu.be/PZjZC58530k</w:t>
        </w:r>
      </w:hyperlink>
      <w:r w:rsidR="006850CF">
        <w:rPr>
          <w:rFonts w:ascii="Times New Roman" w:hAnsi="Times New Roman" w:cs="Times New Roman"/>
          <w:b/>
          <w:sz w:val="28"/>
          <w:szCs w:val="28"/>
          <w:lang w:val="uk-UA"/>
        </w:rPr>
        <w:t xml:space="preserve"> </w:t>
      </w:r>
    </w:p>
    <w:p w:rsidR="006850CF" w:rsidRDefault="00516AAE" w:rsidP="006850C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6850CF">
        <w:rPr>
          <w:rFonts w:ascii="Times New Roman" w:hAnsi="Times New Roman" w:cs="Times New Roman"/>
          <w:b/>
          <w:sz w:val="28"/>
          <w:szCs w:val="28"/>
          <w:lang w:val="uk-UA"/>
        </w:rPr>
        <w:t xml:space="preserve">  </w:t>
      </w:r>
    </w:p>
    <w:p w:rsidR="006850CF" w:rsidRPr="006850CF" w:rsidRDefault="006850CF" w:rsidP="006850CF">
      <w:pPr>
        <w:rPr>
          <w:rFonts w:ascii="Times New Roman" w:hAnsi="Times New Roman" w:cs="Times New Roman"/>
          <w:b/>
          <w:sz w:val="28"/>
          <w:szCs w:val="28"/>
          <w:lang w:val="uk-UA"/>
        </w:rPr>
      </w:pPr>
      <w:r w:rsidRPr="006850CF">
        <w:rPr>
          <w:rFonts w:ascii="Times New Roman" w:hAnsi="Times New Roman" w:cs="Times New Roman"/>
          <w:b/>
          <w:i/>
          <w:sz w:val="28"/>
          <w:szCs w:val="28"/>
          <w:lang w:val="uk-UA"/>
        </w:rPr>
        <w:t>Історія первісного суспільства поділяється на періоди</w:t>
      </w:r>
      <w:r w:rsidRPr="006850CF">
        <w:rPr>
          <w:rFonts w:ascii="Times New Roman" w:hAnsi="Times New Roman" w:cs="Times New Roman"/>
          <w:sz w:val="28"/>
          <w:szCs w:val="28"/>
          <w:lang w:val="uk-UA"/>
        </w:rPr>
        <w:t>. Варіантів періодизації існує кілька. Дуже поширеною є археологічна, в основі якої - матеріал і техніка виготовлення знарядь праці.</w:t>
      </w:r>
    </w:p>
    <w:p w:rsidR="006850CF" w:rsidRPr="006850CF" w:rsidRDefault="006850CF" w:rsidP="006850CF">
      <w:pPr>
        <w:rPr>
          <w:rFonts w:ascii="Times New Roman" w:hAnsi="Times New Roman" w:cs="Times New Roman"/>
          <w:sz w:val="28"/>
          <w:szCs w:val="28"/>
          <w:lang w:val="uk-UA"/>
        </w:rPr>
      </w:pPr>
      <w:r w:rsidRPr="006850CF">
        <w:rPr>
          <w:rFonts w:ascii="Times New Roman" w:hAnsi="Times New Roman" w:cs="Times New Roman"/>
          <w:b/>
          <w:i/>
          <w:sz w:val="28"/>
          <w:szCs w:val="28"/>
          <w:lang w:val="uk-UA"/>
        </w:rPr>
        <w:t>Перший період - це древній кам'яний вік, або палеоліт</w:t>
      </w:r>
      <w:r w:rsidRPr="006850CF">
        <w:rPr>
          <w:rFonts w:ascii="Times New Roman" w:hAnsi="Times New Roman" w:cs="Times New Roman"/>
          <w:sz w:val="28"/>
          <w:szCs w:val="28"/>
          <w:lang w:val="uk-UA"/>
        </w:rPr>
        <w:t xml:space="preserve">, який поділяється на ранній палеоліт, що тривав у межах 2 млн - 40 тис. </w:t>
      </w:r>
      <w:proofErr w:type="spellStart"/>
      <w:r w:rsidRPr="006850CF">
        <w:rPr>
          <w:rFonts w:ascii="Times New Roman" w:hAnsi="Times New Roman" w:cs="Times New Roman"/>
          <w:sz w:val="28"/>
          <w:szCs w:val="28"/>
          <w:lang w:val="uk-UA"/>
        </w:rPr>
        <w:t>pp</w:t>
      </w:r>
      <w:proofErr w:type="spellEnd"/>
      <w:r w:rsidRPr="006850CF">
        <w:rPr>
          <w:rFonts w:ascii="Times New Roman" w:hAnsi="Times New Roman" w:cs="Times New Roman"/>
          <w:sz w:val="28"/>
          <w:szCs w:val="28"/>
          <w:lang w:val="uk-UA"/>
        </w:rPr>
        <w:t xml:space="preserve">. тому, та пізній палеоліт - 40-14 тис. </w:t>
      </w:r>
      <w:proofErr w:type="spellStart"/>
      <w:r w:rsidRPr="006850CF">
        <w:rPr>
          <w:rFonts w:ascii="Times New Roman" w:hAnsi="Times New Roman" w:cs="Times New Roman"/>
          <w:sz w:val="28"/>
          <w:szCs w:val="28"/>
          <w:lang w:val="uk-UA"/>
        </w:rPr>
        <w:t>pp</w:t>
      </w:r>
      <w:proofErr w:type="spellEnd"/>
      <w:r w:rsidRPr="006850CF">
        <w:rPr>
          <w:rFonts w:ascii="Times New Roman" w:hAnsi="Times New Roman" w:cs="Times New Roman"/>
          <w:sz w:val="28"/>
          <w:szCs w:val="28"/>
          <w:lang w:val="uk-UA"/>
        </w:rPr>
        <w:t xml:space="preserve">. тому. Палеоліт - </w:t>
      </w:r>
      <w:proofErr w:type="spellStart"/>
      <w:r w:rsidRPr="006850CF">
        <w:rPr>
          <w:rFonts w:ascii="Times New Roman" w:hAnsi="Times New Roman" w:cs="Times New Roman"/>
          <w:sz w:val="28"/>
          <w:szCs w:val="28"/>
          <w:lang w:val="uk-UA"/>
        </w:rPr>
        <w:t>найтриваліший</w:t>
      </w:r>
      <w:proofErr w:type="spellEnd"/>
      <w:r w:rsidRPr="006850CF">
        <w:rPr>
          <w:rFonts w:ascii="Times New Roman" w:hAnsi="Times New Roman" w:cs="Times New Roman"/>
          <w:sz w:val="28"/>
          <w:szCs w:val="28"/>
          <w:lang w:val="uk-UA"/>
        </w:rPr>
        <w:t xml:space="preserve"> період розвитку людини та найдавніших кам'яних знарядь праці, він продовжувався з льодовикового періоду (час сильного похолодання на Землі) до остаточного відступу льодовика з більшої частини земної поверхні. Древні люди займалися полюванням, збиральництвом, рибальством. Прогресивною формою господарювання були лови великих звірів, коли їх гнали до урвища або ями, куди ті падали. Полювання давало людям м'ясо, жир, шкури, кістки, а також стимулювало вдосконалення знарядь, колективних форм праці. За часів раннього палеоліту рівень знарядь праці був украй низьким. Люди, які тільки-но виокремилися із тваринного стану, не могли жити і досягати своєї безпеки в оточенні диких звірів поодинці. Таким чином, первісний тип колективного виробництва - наслідок слабкості окремої людини. За часів первісності смертність була дуже високою, а середня тривалість життя - навпаки. До 20 років умирало 55 % людності, лише 1 % доживав до 40, хоча поступово показники змінювалися: наприкінці неоліту тих, хто переходив зазначену вікову межу, було близько 30 %. Більшість жінок умирала до 30 років. Причини смерті були різні. Насамперед це жорсткі умови життя, де загрозою були не тільки дикі звірі і хвороби, але й ті, хто входив до однієї і тієї ж спільноти. Археологічні знахідки розтрощених людських черепів і великих кісток свідчать про те, що канібалізм був не рідкістю. Спочатку з'їдали дітей, а потім людей слабких, не здатних до опору. Місця перебування </w:t>
      </w:r>
      <w:r w:rsidRPr="006850CF">
        <w:rPr>
          <w:rFonts w:ascii="Times New Roman" w:hAnsi="Times New Roman" w:cs="Times New Roman"/>
          <w:sz w:val="28"/>
          <w:szCs w:val="28"/>
          <w:lang w:val="uk-UA"/>
        </w:rPr>
        <w:lastRenderedPageBreak/>
        <w:t xml:space="preserve">людей цього періоду називають стоянками. Вони розташовувалися як під відкритим небом, так і в печерах. Печери обиралися, зазвичай, з виходом на південь, неподалік від джерел води, сировини, об'єктів полювання. У науковій літературі початкову форму організації суспільства називають </w:t>
      </w:r>
      <w:proofErr w:type="spellStart"/>
      <w:r w:rsidRPr="006850CF">
        <w:rPr>
          <w:rFonts w:ascii="Times New Roman" w:hAnsi="Times New Roman" w:cs="Times New Roman"/>
          <w:sz w:val="28"/>
          <w:szCs w:val="28"/>
          <w:lang w:val="uk-UA"/>
        </w:rPr>
        <w:t>праобщиною</w:t>
      </w:r>
      <w:proofErr w:type="spellEnd"/>
      <w:r w:rsidRPr="006850CF">
        <w:rPr>
          <w:rFonts w:ascii="Times New Roman" w:hAnsi="Times New Roman" w:cs="Times New Roman"/>
          <w:sz w:val="28"/>
          <w:szCs w:val="28"/>
          <w:lang w:val="uk-UA"/>
        </w:rPr>
        <w:t xml:space="preserve">, або первісним людським стадом. </w:t>
      </w:r>
      <w:proofErr w:type="spellStart"/>
      <w:r w:rsidRPr="006850CF">
        <w:rPr>
          <w:rFonts w:ascii="Times New Roman" w:hAnsi="Times New Roman" w:cs="Times New Roman"/>
          <w:sz w:val="28"/>
          <w:szCs w:val="28"/>
          <w:lang w:val="uk-UA"/>
        </w:rPr>
        <w:t>Праобщини</w:t>
      </w:r>
      <w:proofErr w:type="spellEnd"/>
      <w:r w:rsidRPr="006850CF">
        <w:rPr>
          <w:rFonts w:ascii="Times New Roman" w:hAnsi="Times New Roman" w:cs="Times New Roman"/>
          <w:sz w:val="28"/>
          <w:szCs w:val="28"/>
          <w:lang w:val="uk-UA"/>
        </w:rPr>
        <w:t xml:space="preserve"> нараховували від 20 до 40 осіб, хоча чисельність могла змінюватися залежно від різних обставин, наприклад за рахунок чужинців, які приєднувалися до спільноти. Очолювалася </w:t>
      </w:r>
      <w:proofErr w:type="spellStart"/>
      <w:r w:rsidRPr="006850CF">
        <w:rPr>
          <w:rFonts w:ascii="Times New Roman" w:hAnsi="Times New Roman" w:cs="Times New Roman"/>
          <w:sz w:val="28"/>
          <w:szCs w:val="28"/>
          <w:lang w:val="uk-UA"/>
        </w:rPr>
        <w:t>праобщина</w:t>
      </w:r>
      <w:proofErr w:type="spellEnd"/>
      <w:r w:rsidRPr="006850CF">
        <w:rPr>
          <w:rFonts w:ascii="Times New Roman" w:hAnsi="Times New Roman" w:cs="Times New Roman"/>
          <w:sz w:val="28"/>
          <w:szCs w:val="28"/>
          <w:lang w:val="uk-UA"/>
        </w:rPr>
        <w:t xml:space="preserve"> вожаками, які висувалися стихійно. Спільна праця, спільне житло і вогнище, зачатки осілості згуртовували людей. Статеві відносини були проміскуїтет-ними (від лат. </w:t>
      </w:r>
      <w:proofErr w:type="spellStart"/>
      <w:r w:rsidRPr="006850CF">
        <w:rPr>
          <w:rFonts w:ascii="Times New Roman" w:hAnsi="Times New Roman" w:cs="Times New Roman"/>
          <w:sz w:val="28"/>
          <w:szCs w:val="28"/>
          <w:lang w:val="uk-UA"/>
        </w:rPr>
        <w:t>promiseuus</w:t>
      </w:r>
      <w:proofErr w:type="spellEnd"/>
      <w:r w:rsidRPr="006850CF">
        <w:rPr>
          <w:rFonts w:ascii="Times New Roman" w:hAnsi="Times New Roman" w:cs="Times New Roman"/>
          <w:sz w:val="28"/>
          <w:szCs w:val="28"/>
          <w:lang w:val="uk-UA"/>
        </w:rPr>
        <w:t xml:space="preserve"> - змішаний, загальнодоступний), тобто жодних встановлених звичаєм обмежень статевих </w:t>
      </w:r>
      <w:proofErr w:type="spellStart"/>
      <w:r w:rsidRPr="006850CF">
        <w:rPr>
          <w:rFonts w:ascii="Times New Roman" w:hAnsi="Times New Roman" w:cs="Times New Roman"/>
          <w:sz w:val="28"/>
          <w:szCs w:val="28"/>
          <w:lang w:val="uk-UA"/>
        </w:rPr>
        <w:t>зв'язків</w:t>
      </w:r>
      <w:proofErr w:type="spellEnd"/>
      <w:r w:rsidRPr="006850CF">
        <w:rPr>
          <w:rFonts w:ascii="Times New Roman" w:hAnsi="Times New Roman" w:cs="Times New Roman"/>
          <w:sz w:val="28"/>
          <w:szCs w:val="28"/>
          <w:lang w:val="uk-UA"/>
        </w:rPr>
        <w:t xml:space="preserve"> не існувало, що часто було джерелом конфліктів. Вважається, що феномен звичаю значною мірою завдячує прагненню древніх людей запобігти всіляким розбратам у різних сферах, зокрема і в цій. Історія свідчить, що врешті-решт виникнення звичаїв, моральних норм та юридичних законів мало за мету самозбереження людства загалом й окремих його представників зокрема.</w:t>
      </w:r>
    </w:p>
    <w:p w:rsidR="006850CF" w:rsidRPr="006850CF" w:rsidRDefault="006850CF" w:rsidP="006850CF">
      <w:pPr>
        <w:rPr>
          <w:rFonts w:ascii="Times New Roman" w:hAnsi="Times New Roman" w:cs="Times New Roman"/>
          <w:sz w:val="28"/>
          <w:szCs w:val="28"/>
          <w:lang w:val="uk-UA"/>
        </w:rPr>
      </w:pPr>
      <w:r w:rsidRPr="006850CF">
        <w:rPr>
          <w:rFonts w:ascii="Times New Roman" w:hAnsi="Times New Roman" w:cs="Times New Roman"/>
          <w:b/>
          <w:i/>
          <w:sz w:val="28"/>
          <w:szCs w:val="28"/>
          <w:lang w:val="uk-UA"/>
        </w:rPr>
        <w:t>Наступний період - середній кам'яний вік, або мезоліт</w:t>
      </w:r>
      <w:r w:rsidRPr="006850CF">
        <w:rPr>
          <w:rFonts w:ascii="Times New Roman" w:hAnsi="Times New Roman" w:cs="Times New Roman"/>
          <w:sz w:val="28"/>
          <w:szCs w:val="28"/>
          <w:lang w:val="uk-UA"/>
        </w:rPr>
        <w:t xml:space="preserve"> (від XIV до VIII тис. до и. е.), який був перехідним періодом від палеоліту до неоліту (новокам'яного віку). Для нього характерною була велика кількість дрібних знарядь із </w:t>
      </w:r>
      <w:proofErr w:type="spellStart"/>
      <w:r w:rsidRPr="006850CF">
        <w:rPr>
          <w:rFonts w:ascii="Times New Roman" w:hAnsi="Times New Roman" w:cs="Times New Roman"/>
          <w:sz w:val="28"/>
          <w:szCs w:val="28"/>
          <w:lang w:val="uk-UA"/>
        </w:rPr>
        <w:t>кременю</w:t>
      </w:r>
      <w:proofErr w:type="spellEnd"/>
      <w:r w:rsidRPr="006850CF">
        <w:rPr>
          <w:rFonts w:ascii="Times New Roman" w:hAnsi="Times New Roman" w:cs="Times New Roman"/>
          <w:sz w:val="28"/>
          <w:szCs w:val="28"/>
          <w:lang w:val="uk-UA"/>
        </w:rPr>
        <w:t xml:space="preserve">. Льодовик уже відступив, відбулися зміни в полюванні: об'єктами стають не такі великі за розмірами, але </w:t>
      </w:r>
      <w:proofErr w:type="spellStart"/>
      <w:r w:rsidRPr="006850CF">
        <w:rPr>
          <w:rFonts w:ascii="Times New Roman" w:hAnsi="Times New Roman" w:cs="Times New Roman"/>
          <w:sz w:val="28"/>
          <w:szCs w:val="28"/>
          <w:lang w:val="uk-UA"/>
        </w:rPr>
        <w:t>рухливіші</w:t>
      </w:r>
      <w:proofErr w:type="spellEnd"/>
      <w:r w:rsidRPr="006850CF">
        <w:rPr>
          <w:rFonts w:ascii="Times New Roman" w:hAnsi="Times New Roman" w:cs="Times New Roman"/>
          <w:sz w:val="28"/>
          <w:szCs w:val="28"/>
          <w:lang w:val="uk-UA"/>
        </w:rPr>
        <w:t xml:space="preserve"> тварини, загінне полювання значною мірою змінюється пошуками поодиноких звірів, що приводить до винайдення луку та стріл. У мезоліті відбувається одомашнювання тварин і перетворення деяких видів із них на свійських. Цей процес був тривалим і складним. Достатньо сказати, що на Землі існує приблизно 140 тис. різних видів тварин, проте одомашнено з них лише 47 видів. Першою домашньою твариною був собака, згодом - протягом VIII-VII тис. до н. е. (тобто вже в неоліті) - коза, вівця, велика рогата худоба, свині. Коні почали допомагати людині приблизно із IV тис. до н. е. Зміни, які відбулися у флорі після сходження льодовика, посилили значення збиральництва. Подекуди воно стало високоорганізованим, відіграючи роль попередника землеробства. Люди ще в процесі збиральництва почали піклуватися про дикі рослини і розпочали їх культивування: прополювали злаки, вирубували чагарники, які заважали зростанню плодових дерев, тощо. Деякі дослідники зачатки землеробства відносять саме до часів мезоліту. Про місце виникнення землеробства як такого досі точиться дискусія. Одні дослідники стверджують, що воно зародилося в Передній Азії і звідти поширилося світом (теорія моноцентризму). Інші говорять про самостійний розвиток землеробства в багатьох областях (теорія поліцентризму). Накопичений археологічний і палеоботанічний досвід свідчить на користь </w:t>
      </w:r>
      <w:r w:rsidRPr="006850CF">
        <w:rPr>
          <w:rFonts w:ascii="Times New Roman" w:hAnsi="Times New Roman" w:cs="Times New Roman"/>
          <w:sz w:val="28"/>
          <w:szCs w:val="28"/>
          <w:lang w:val="uk-UA"/>
        </w:rPr>
        <w:lastRenderedPageBreak/>
        <w:t xml:space="preserve">другої версії. Встановлено, що спочатку люди вирощували ті корисні рослини, які в дикому вигляді зростали у місцях їхнього проживання. Так, батьківщиною рису є Індокитай; кукурудзи, картоплі, соняшника, тютюну, томатів - Америка; ячменю - Передня Азія та Аравія; пшениці - Азія та північна Африка, чаю - Китай, кави - </w:t>
      </w:r>
      <w:proofErr w:type="spellStart"/>
      <w:r w:rsidRPr="006850CF">
        <w:rPr>
          <w:rFonts w:ascii="Times New Roman" w:hAnsi="Times New Roman" w:cs="Times New Roman"/>
          <w:sz w:val="28"/>
          <w:szCs w:val="28"/>
          <w:lang w:val="uk-UA"/>
        </w:rPr>
        <w:t>Абіссінія</w:t>
      </w:r>
      <w:proofErr w:type="spellEnd"/>
      <w:r w:rsidRPr="006850CF">
        <w:rPr>
          <w:rFonts w:ascii="Times New Roman" w:hAnsi="Times New Roman" w:cs="Times New Roman"/>
          <w:sz w:val="28"/>
          <w:szCs w:val="28"/>
          <w:lang w:val="uk-UA"/>
        </w:rPr>
        <w:t>, какао - Центральна Америка тощо. Найдавнішими злаковими культурами є просо, ячмінь, пшениця і рис. Через обмін культурні рослини поширилися по земній кулі. Трудова діяльність людей була тісно пов'язана з появою зачатків знань, до яких належали елементарні відомості про оточуючий рослинний і тваринний світ (ботанічні, географічні, геологічні, астрономічні тощо).</w:t>
      </w:r>
    </w:p>
    <w:p w:rsidR="006850CF" w:rsidRPr="006850CF" w:rsidRDefault="006850CF" w:rsidP="006850CF">
      <w:pPr>
        <w:rPr>
          <w:rFonts w:ascii="Times New Roman" w:hAnsi="Times New Roman" w:cs="Times New Roman"/>
          <w:sz w:val="28"/>
          <w:szCs w:val="28"/>
          <w:lang w:val="uk-UA"/>
        </w:rPr>
      </w:pPr>
      <w:r w:rsidRPr="006850CF">
        <w:rPr>
          <w:rFonts w:ascii="Times New Roman" w:hAnsi="Times New Roman" w:cs="Times New Roman"/>
          <w:sz w:val="28"/>
          <w:szCs w:val="28"/>
          <w:lang w:val="uk-UA"/>
        </w:rPr>
        <w:t xml:space="preserve">У цей період відбувається перетворення первісного стада на родову общину. Спільна трудова діяльність, спільне житло (як і раніше, використовувалися печери, але також почали зводитися штучні житла), відносна осілість привели до згуртування й усвідомлення родинного зв'язку членів більшого колективу, який міг налічувати до 100-150 осіб. Рід характеризувався спільною власністю на засоби і продукти виробництва, колективною працею, одностороннім відліком </w:t>
      </w:r>
      <w:proofErr w:type="spellStart"/>
      <w:r w:rsidRPr="006850CF">
        <w:rPr>
          <w:rFonts w:ascii="Times New Roman" w:hAnsi="Times New Roman" w:cs="Times New Roman"/>
          <w:sz w:val="28"/>
          <w:szCs w:val="28"/>
          <w:lang w:val="uk-UA"/>
        </w:rPr>
        <w:t>родства</w:t>
      </w:r>
      <w:proofErr w:type="spellEnd"/>
      <w:r w:rsidRPr="006850CF">
        <w:rPr>
          <w:rFonts w:ascii="Times New Roman" w:hAnsi="Times New Roman" w:cs="Times New Roman"/>
          <w:sz w:val="28"/>
          <w:szCs w:val="28"/>
          <w:lang w:val="uk-UA"/>
        </w:rPr>
        <w:t>, єдністю імені і релігійного культу, демократичними порядками в суспільному житті.</w:t>
      </w:r>
    </w:p>
    <w:p w:rsidR="006850CF" w:rsidRDefault="006850CF" w:rsidP="006850CF">
      <w:pPr>
        <w:rPr>
          <w:rFonts w:ascii="Times New Roman" w:hAnsi="Times New Roman" w:cs="Times New Roman"/>
          <w:sz w:val="28"/>
          <w:szCs w:val="28"/>
          <w:lang w:val="uk-UA"/>
        </w:rPr>
      </w:pPr>
      <w:r w:rsidRPr="006850CF">
        <w:rPr>
          <w:rFonts w:ascii="Times New Roman" w:hAnsi="Times New Roman" w:cs="Times New Roman"/>
          <w:sz w:val="28"/>
          <w:szCs w:val="28"/>
          <w:lang w:val="uk-UA"/>
        </w:rPr>
        <w:t>За умов проміскуїтету батьківство було невідомим і воно не усвідомлювалося в соціальному розумінні слова. Прародителькою вважалася жінка-мати, навколо якої групувалися діти. Оскільки вагітність, народження і догляд за дітьми обмежували мобільність жінок, зокрема їхню участь у тривалих мандрах у пошуках об'єкта полювання, саме вони відіграли значну роль у виникненні осілості. На жінку лягало все, що було пов'язане з осілістю: догляд за житлом, вогнищем, дітьми, зберіганням продуктів, приготуванням їжі, одягу. Слід підкреслити роль жіноцтва у виникненні таких феноменів, як землеробство (лани і городи потребували щоденного догляду), скотарство (за тими тваринами, які не були забиті відразу, наприклад маленькими, й утримувалися в загонах, теж треба було доглядати), ремесла (виготовлення посуду або одягу), мистецтва (починаючи з "декоративно-прикладного", коли прикрашалися побутові предмети, музичного, коли гойдали дітей тощо), а також релігійних уявлень (сидячи в печерах у той час, коли чоловіки були на полюванні, а кожної миті міг заскочити дикий звір або скоїтися інше лихо, саме жінки вдавалися до замовлянь і різних ритуалів, аби відвести небезпеку, саме жінка-мати стала першим символом родючості землі, який обожнювався первісною людиною).</w:t>
      </w:r>
    </w:p>
    <w:p w:rsidR="00516AAE" w:rsidRPr="006850CF" w:rsidRDefault="006850CF" w:rsidP="006850CF">
      <w:pPr>
        <w:rPr>
          <w:rFonts w:ascii="Times New Roman" w:hAnsi="Times New Roman" w:cs="Times New Roman"/>
          <w:sz w:val="28"/>
          <w:szCs w:val="28"/>
          <w:lang w:val="uk-UA"/>
        </w:rPr>
      </w:pPr>
      <w:r w:rsidRPr="006850CF">
        <w:rPr>
          <w:rFonts w:ascii="Times New Roman" w:hAnsi="Times New Roman" w:cs="Times New Roman"/>
          <w:sz w:val="28"/>
          <w:szCs w:val="28"/>
          <w:lang w:val="uk-UA"/>
        </w:rPr>
        <w:t xml:space="preserve">Рівень розвитку продуктивних сил залишався дуже низьким, за таких умов панувала колективна праця, а родова община була єдиним виробничим колективом. Чітко вираженим стає природний статевовіковий поділ праці. Спільнота поділялася на три вікові групи: дітей, старих і працездатних </w:t>
      </w:r>
      <w:r w:rsidRPr="006850CF">
        <w:rPr>
          <w:rFonts w:ascii="Times New Roman" w:hAnsi="Times New Roman" w:cs="Times New Roman"/>
          <w:sz w:val="28"/>
          <w:szCs w:val="28"/>
          <w:lang w:val="uk-UA"/>
        </w:rPr>
        <w:lastRenderedPageBreak/>
        <w:t xml:space="preserve">чоловіків та жінок. Кожна група мала свої права й обов'язки, займалася своєю справою. Перехід до групи дорослих супроводжувався обрядами, відомими під назвою "ініціації" (від лат. </w:t>
      </w:r>
      <w:proofErr w:type="spellStart"/>
      <w:r w:rsidRPr="006850CF">
        <w:rPr>
          <w:rFonts w:ascii="Times New Roman" w:hAnsi="Times New Roman" w:cs="Times New Roman"/>
          <w:sz w:val="28"/>
          <w:szCs w:val="28"/>
          <w:lang w:val="uk-UA"/>
        </w:rPr>
        <w:t>initiation</w:t>
      </w:r>
      <w:proofErr w:type="spellEnd"/>
      <w:r w:rsidRPr="006850CF">
        <w:rPr>
          <w:rFonts w:ascii="Times New Roman" w:hAnsi="Times New Roman" w:cs="Times New Roman"/>
          <w:sz w:val="28"/>
          <w:szCs w:val="28"/>
          <w:lang w:val="uk-UA"/>
        </w:rPr>
        <w:t xml:space="preserve"> - посвячення). Ініціація була своєрідним навчанням, коли юнакам і дівчатам передавалися трудові навички і зачатки позитивних знань, родові звичаї, перекази, вірування. Завершувалося все випробуванням на витривалість. Найбільші випробування чекали на юнаків, наприклад, треба було тривалий час жити на самоті у хащах із дикими звірами і не вмерти з голоду або витримати ритуал нанесення татуювань (нанесення надрізів на шкірі виконувалося дуже повільно, так само довго рани загоювалися, залишаючи на тілі візерунки шрамів). Ті, хто проходив ініціацію, вважалися дорослими, їм дозволялося одружуватися. Ті, хто не витримував випробувань, не мали повторної спроби. Вони на все життя залишалися "дітьми", тобто соціально неповноцінними особами, яким шлюб був недоступним. У шлюбних відносинах встановлювалася екзогамія, тобто заборона шлюбів між кровними родичами за жіночою лінією (ймовірно, древні люди помітили, що народжувалися не дуже здорові діти). Первісне стадо було поділено на дві екзогамні половини або ж мало місце об'єднання двох сусідніх стад.</w:t>
      </w:r>
    </w:p>
    <w:p w:rsidR="0060545E" w:rsidRPr="00516AAE" w:rsidRDefault="00D87014" w:rsidP="00516AAE">
      <w:pPr>
        <w:pStyle w:val="a3"/>
        <w:numPr>
          <w:ilvl w:val="0"/>
          <w:numId w:val="6"/>
        </w:numPr>
        <w:rPr>
          <w:rFonts w:ascii="Times New Roman" w:hAnsi="Times New Roman" w:cs="Times New Roman"/>
          <w:b/>
          <w:sz w:val="28"/>
          <w:szCs w:val="28"/>
          <w:lang w:val="uk-UA"/>
        </w:rPr>
      </w:pPr>
      <w:r w:rsidRPr="00516AAE">
        <w:rPr>
          <w:rFonts w:ascii="Times New Roman" w:hAnsi="Times New Roman" w:cs="Times New Roman"/>
          <w:b/>
          <w:sz w:val="28"/>
          <w:szCs w:val="28"/>
          <w:lang w:val="uk-UA"/>
        </w:rPr>
        <w:t>Домашнє завданн</w:t>
      </w:r>
      <w:r w:rsidR="003470B7" w:rsidRPr="00516AAE">
        <w:rPr>
          <w:rFonts w:ascii="Times New Roman" w:hAnsi="Times New Roman" w:cs="Times New Roman"/>
          <w:b/>
          <w:sz w:val="28"/>
          <w:szCs w:val="28"/>
          <w:lang w:val="uk-UA"/>
        </w:rPr>
        <w:t>я</w:t>
      </w:r>
      <w:r w:rsidR="00CC283C" w:rsidRPr="00516AAE">
        <w:rPr>
          <w:rFonts w:ascii="Times New Roman" w:hAnsi="Times New Roman" w:cs="Times New Roman"/>
          <w:b/>
          <w:sz w:val="28"/>
          <w:szCs w:val="28"/>
          <w:lang w:val="uk-UA"/>
        </w:rPr>
        <w:t>: повторити</w:t>
      </w:r>
      <w:r w:rsidR="00516AAE" w:rsidRPr="00516AAE">
        <w:rPr>
          <w:rFonts w:ascii="Times New Roman" w:hAnsi="Times New Roman" w:cs="Times New Roman"/>
          <w:b/>
          <w:sz w:val="28"/>
          <w:szCs w:val="28"/>
          <w:lang w:val="uk-UA"/>
        </w:rPr>
        <w:t xml:space="preserve"> матеріал вивчений у 6</w:t>
      </w:r>
      <w:r w:rsidR="00CC283C" w:rsidRPr="00516AAE">
        <w:rPr>
          <w:rFonts w:ascii="Times New Roman" w:hAnsi="Times New Roman" w:cs="Times New Roman"/>
          <w:b/>
          <w:sz w:val="28"/>
          <w:szCs w:val="28"/>
          <w:lang w:val="uk-UA"/>
        </w:rPr>
        <w:t xml:space="preserve"> класі.</w:t>
      </w:r>
    </w:p>
    <w:p w:rsidR="00935EE5" w:rsidRDefault="00935EE5" w:rsidP="00935EE5">
      <w:pPr>
        <w:ind w:left="360"/>
        <w:rPr>
          <w:rFonts w:ascii="Times New Roman" w:hAnsi="Times New Roman" w:cs="Times New Roman"/>
          <w:b/>
          <w:sz w:val="28"/>
          <w:szCs w:val="28"/>
          <w:lang w:val="uk-UA"/>
        </w:rPr>
      </w:pPr>
    </w:p>
    <w:p w:rsidR="00341977" w:rsidRPr="00935EE5" w:rsidRDefault="00C82128" w:rsidP="000E5624">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7"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619C7"/>
    <w:rsid w:val="00095768"/>
    <w:rsid w:val="000C6511"/>
    <w:rsid w:val="000E5624"/>
    <w:rsid w:val="00171481"/>
    <w:rsid w:val="0017632A"/>
    <w:rsid w:val="001B3FEE"/>
    <w:rsid w:val="0020275C"/>
    <w:rsid w:val="0020359B"/>
    <w:rsid w:val="00290760"/>
    <w:rsid w:val="002A5A23"/>
    <w:rsid w:val="00341977"/>
    <w:rsid w:val="003470B7"/>
    <w:rsid w:val="00355B0A"/>
    <w:rsid w:val="00466E08"/>
    <w:rsid w:val="00475538"/>
    <w:rsid w:val="004A4F1F"/>
    <w:rsid w:val="004A5796"/>
    <w:rsid w:val="004C7824"/>
    <w:rsid w:val="00506651"/>
    <w:rsid w:val="00516AAE"/>
    <w:rsid w:val="00517D39"/>
    <w:rsid w:val="005404F4"/>
    <w:rsid w:val="005B4886"/>
    <w:rsid w:val="005C0A88"/>
    <w:rsid w:val="005F3B7C"/>
    <w:rsid w:val="0060545E"/>
    <w:rsid w:val="006370F4"/>
    <w:rsid w:val="00642FC0"/>
    <w:rsid w:val="006850CF"/>
    <w:rsid w:val="00692A88"/>
    <w:rsid w:val="006E2C89"/>
    <w:rsid w:val="007257BD"/>
    <w:rsid w:val="0077719D"/>
    <w:rsid w:val="00792A50"/>
    <w:rsid w:val="007D4F65"/>
    <w:rsid w:val="00812FE8"/>
    <w:rsid w:val="008E6DF5"/>
    <w:rsid w:val="00920A08"/>
    <w:rsid w:val="00927F66"/>
    <w:rsid w:val="00935EE5"/>
    <w:rsid w:val="00972D60"/>
    <w:rsid w:val="009733D6"/>
    <w:rsid w:val="00A50211"/>
    <w:rsid w:val="00A65D19"/>
    <w:rsid w:val="00A86A00"/>
    <w:rsid w:val="00B61F79"/>
    <w:rsid w:val="00C145A9"/>
    <w:rsid w:val="00C72944"/>
    <w:rsid w:val="00C82128"/>
    <w:rsid w:val="00CC283C"/>
    <w:rsid w:val="00CC6730"/>
    <w:rsid w:val="00CD5602"/>
    <w:rsid w:val="00D87014"/>
    <w:rsid w:val="00D93522"/>
    <w:rsid w:val="00DC0B8D"/>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ZjZC58530k" TargetMode="External"/><Relationship Id="rId5" Type="http://schemas.openxmlformats.org/officeDocument/2006/relationships/hyperlink" Target="https://youtu.be/7LhRlzoLW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Pages>
  <Words>1414</Words>
  <Characters>8060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2022-01-19T09:54:00Z</dcterms:created>
  <dcterms:modified xsi:type="dcterms:W3CDTF">2022-09-06T19:51:00Z</dcterms:modified>
</cp:coreProperties>
</file>