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D62" w:rsidRPr="007C4A55" w:rsidRDefault="000C4D47" w:rsidP="007C4A55">
      <w:pPr>
        <w:spacing w:after="0" w:line="240" w:lineRule="auto"/>
        <w:jc w:val="both"/>
        <w:rPr>
          <w:rFonts w:ascii="Times New Roman" w:hAnsi="Times New Roman" w:cs="Times New Roman"/>
          <w:sz w:val="28"/>
          <w:szCs w:val="28"/>
          <w:lang w:val="uk-UA"/>
        </w:rPr>
      </w:pPr>
      <w:bookmarkStart w:id="0" w:name="_GoBack"/>
      <w:r>
        <w:rPr>
          <w:rFonts w:ascii="Times New Roman" w:hAnsi="Times New Roman" w:cs="Times New Roman"/>
          <w:sz w:val="28"/>
          <w:szCs w:val="28"/>
          <w:lang w:val="uk-UA"/>
        </w:rPr>
        <w:t>Дата 16.03.2023</w:t>
      </w:r>
      <w:r w:rsidR="00943D62" w:rsidRPr="007C4A55">
        <w:rPr>
          <w:rFonts w:ascii="Times New Roman" w:hAnsi="Times New Roman" w:cs="Times New Roman"/>
          <w:sz w:val="28"/>
          <w:szCs w:val="28"/>
          <w:lang w:val="uk-UA"/>
        </w:rPr>
        <w:t xml:space="preserve"> р.</w:t>
      </w:r>
    </w:p>
    <w:p w:rsidR="00943D62" w:rsidRPr="007C4A55" w:rsidRDefault="000C4D47" w:rsidP="007C4A55">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7 – А</w:t>
      </w:r>
      <w:r w:rsidR="00943D62" w:rsidRPr="007C4A55">
        <w:rPr>
          <w:rFonts w:ascii="Times New Roman" w:hAnsi="Times New Roman" w:cs="Times New Roman"/>
          <w:sz w:val="28"/>
          <w:szCs w:val="28"/>
          <w:lang w:val="uk-UA"/>
        </w:rPr>
        <w:t>.</w:t>
      </w:r>
    </w:p>
    <w:p w:rsidR="00943D62" w:rsidRPr="007C4A55" w:rsidRDefault="00943D62" w:rsidP="007C4A55">
      <w:pPr>
        <w:spacing w:after="0" w:line="240" w:lineRule="auto"/>
        <w:jc w:val="both"/>
        <w:rPr>
          <w:rFonts w:ascii="Times New Roman" w:hAnsi="Times New Roman" w:cs="Times New Roman"/>
          <w:sz w:val="28"/>
          <w:szCs w:val="28"/>
          <w:lang w:val="uk-UA"/>
        </w:rPr>
      </w:pPr>
      <w:r w:rsidRPr="007C4A55">
        <w:rPr>
          <w:rFonts w:ascii="Times New Roman" w:hAnsi="Times New Roman" w:cs="Times New Roman"/>
          <w:sz w:val="28"/>
          <w:szCs w:val="28"/>
          <w:lang w:val="uk-UA"/>
        </w:rPr>
        <w:t>Географія.</w:t>
      </w:r>
    </w:p>
    <w:p w:rsidR="00943D62" w:rsidRPr="007C4A55" w:rsidRDefault="00943D62" w:rsidP="007C4A55">
      <w:pPr>
        <w:spacing w:after="0" w:line="240" w:lineRule="auto"/>
        <w:jc w:val="both"/>
        <w:rPr>
          <w:rFonts w:ascii="Times New Roman" w:hAnsi="Times New Roman" w:cs="Times New Roman"/>
          <w:sz w:val="28"/>
          <w:szCs w:val="28"/>
          <w:lang w:val="uk-UA"/>
        </w:rPr>
      </w:pPr>
      <w:proofErr w:type="spellStart"/>
      <w:r w:rsidRPr="007C4A55">
        <w:rPr>
          <w:rFonts w:ascii="Times New Roman" w:hAnsi="Times New Roman" w:cs="Times New Roman"/>
          <w:sz w:val="28"/>
          <w:szCs w:val="28"/>
          <w:lang w:val="uk-UA"/>
        </w:rPr>
        <w:t>Печеневська</w:t>
      </w:r>
      <w:proofErr w:type="spellEnd"/>
      <w:r w:rsidRPr="007C4A55">
        <w:rPr>
          <w:rFonts w:ascii="Times New Roman" w:hAnsi="Times New Roman" w:cs="Times New Roman"/>
          <w:sz w:val="28"/>
          <w:szCs w:val="28"/>
          <w:lang w:val="uk-UA"/>
        </w:rPr>
        <w:t xml:space="preserve"> Н.М.</w:t>
      </w:r>
    </w:p>
    <w:p w:rsidR="00943D62" w:rsidRPr="007C4A55" w:rsidRDefault="00943D62" w:rsidP="007C4A55">
      <w:pPr>
        <w:spacing w:after="0" w:line="240" w:lineRule="auto"/>
        <w:jc w:val="both"/>
        <w:rPr>
          <w:rFonts w:ascii="Times New Roman" w:hAnsi="Times New Roman" w:cs="Times New Roman"/>
          <w:sz w:val="28"/>
          <w:szCs w:val="28"/>
          <w:lang w:val="uk-UA"/>
        </w:rPr>
      </w:pPr>
    </w:p>
    <w:p w:rsidR="00943D62" w:rsidRPr="00B84223" w:rsidRDefault="00943D62" w:rsidP="00B84223">
      <w:pPr>
        <w:shd w:val="clear" w:color="auto" w:fill="FFFFFF" w:themeFill="background1"/>
        <w:autoSpaceDE w:val="0"/>
        <w:autoSpaceDN w:val="0"/>
        <w:adjustRightInd w:val="0"/>
        <w:spacing w:after="0" w:line="240" w:lineRule="auto"/>
        <w:jc w:val="both"/>
        <w:rPr>
          <w:rFonts w:ascii="Times New Roman" w:hAnsi="Times New Roman" w:cs="Times New Roman"/>
          <w:b/>
          <w:sz w:val="28"/>
          <w:szCs w:val="28"/>
          <w:lang w:val="uk-UA"/>
        </w:rPr>
      </w:pPr>
      <w:r w:rsidRPr="007C4A55">
        <w:rPr>
          <w:rFonts w:ascii="Times New Roman" w:hAnsi="Times New Roman" w:cs="Times New Roman"/>
          <w:b/>
          <w:sz w:val="28"/>
          <w:szCs w:val="28"/>
          <w:lang w:val="uk-UA"/>
        </w:rPr>
        <w:t>Тема уроку</w:t>
      </w:r>
      <w:r w:rsidRPr="007C4A55">
        <w:rPr>
          <w:rFonts w:ascii="Times New Roman" w:hAnsi="Times New Roman" w:cs="Times New Roman"/>
          <w:sz w:val="28"/>
          <w:szCs w:val="28"/>
          <w:lang w:val="uk-UA"/>
        </w:rPr>
        <w:t xml:space="preserve">. </w:t>
      </w:r>
      <w:r w:rsidR="00FA170C" w:rsidRPr="007C4A55">
        <w:rPr>
          <w:rFonts w:ascii="Times New Roman" w:eastAsia="Times New Roman" w:hAnsi="Times New Roman" w:cs="Times New Roman"/>
          <w:color w:val="000000"/>
          <w:sz w:val="28"/>
          <w:szCs w:val="28"/>
          <w:lang w:val="uk-UA" w:eastAsia="uk-UA"/>
        </w:rPr>
        <w:t>Природні зони Євразії. Арктичні пустелі. Тундра й лісотундра. Ліси п</w:t>
      </w:r>
      <w:r w:rsidR="00A63747">
        <w:rPr>
          <w:rFonts w:ascii="Times New Roman" w:eastAsia="Times New Roman" w:hAnsi="Times New Roman" w:cs="Times New Roman"/>
          <w:color w:val="000000"/>
          <w:sz w:val="28"/>
          <w:szCs w:val="28"/>
          <w:lang w:val="uk-UA" w:eastAsia="uk-UA"/>
        </w:rPr>
        <w:t>омірного поясу. Лісостеп і степ</w:t>
      </w:r>
      <w:r w:rsidR="00FA170C" w:rsidRPr="007C4A55">
        <w:rPr>
          <w:rFonts w:ascii="Times New Roman" w:eastAsia="Times New Roman" w:hAnsi="Times New Roman" w:cs="Times New Roman"/>
          <w:color w:val="000000"/>
          <w:sz w:val="28"/>
          <w:szCs w:val="28"/>
          <w:lang w:val="uk-UA" w:eastAsia="uk-UA"/>
        </w:rPr>
        <w:t>.</w:t>
      </w:r>
      <w:r w:rsidR="00A63747" w:rsidRPr="00A63747">
        <w:rPr>
          <w:rFonts w:ascii="Times New Roman" w:eastAsia="Calibri" w:hAnsi="Times New Roman" w:cs="Times New Roman"/>
          <w:bCs/>
          <w:sz w:val="28"/>
          <w:szCs w:val="28"/>
          <w:lang w:val="uk-UA"/>
        </w:rPr>
        <w:t xml:space="preserve"> </w:t>
      </w:r>
      <w:r w:rsidR="00A63747" w:rsidRPr="00E26A4B">
        <w:rPr>
          <w:rFonts w:ascii="Times New Roman" w:eastAsia="Calibri" w:hAnsi="Times New Roman" w:cs="Times New Roman"/>
          <w:bCs/>
          <w:sz w:val="28"/>
          <w:szCs w:val="28"/>
          <w:lang w:val="uk-UA"/>
        </w:rPr>
        <w:t>Повторення теми «</w:t>
      </w:r>
      <w:r w:rsidR="00A63747" w:rsidRPr="00E26A4B">
        <w:rPr>
          <w:rFonts w:ascii="Times New Roman" w:eastAsia="Times New Roman" w:hAnsi="Times New Roman" w:cs="Times New Roman"/>
          <w:bCs/>
          <w:sz w:val="28"/>
          <w:szCs w:val="28"/>
          <w:lang w:val="uk-UA" w:eastAsia="uk-UA"/>
        </w:rPr>
        <w:t>Південна  Америка.</w:t>
      </w:r>
      <w:r w:rsidR="00A63747" w:rsidRPr="00E26A4B">
        <w:rPr>
          <w:rFonts w:ascii="Times New Roman" w:eastAsia="Times New Roman" w:hAnsi="Times New Roman" w:cs="Times New Roman"/>
          <w:sz w:val="28"/>
          <w:szCs w:val="28"/>
          <w:lang w:val="uk-UA" w:eastAsia="uk-UA"/>
        </w:rPr>
        <w:t xml:space="preserve"> Клімат.</w:t>
      </w:r>
      <w:r w:rsidR="00A63747">
        <w:rPr>
          <w:rFonts w:ascii="Times New Roman" w:eastAsia="Times New Roman" w:hAnsi="Times New Roman" w:cs="Times New Roman"/>
          <w:sz w:val="28"/>
          <w:szCs w:val="28"/>
          <w:lang w:val="uk-UA" w:eastAsia="uk-UA"/>
        </w:rPr>
        <w:t xml:space="preserve"> Природні зони</w:t>
      </w:r>
      <w:r w:rsidR="00A63747" w:rsidRPr="00E26A4B">
        <w:rPr>
          <w:rFonts w:ascii="Times New Roman" w:eastAsia="Times New Roman" w:hAnsi="Times New Roman" w:cs="Times New Roman"/>
          <w:sz w:val="28"/>
          <w:szCs w:val="28"/>
          <w:lang w:val="uk-UA" w:eastAsia="uk-UA"/>
        </w:rPr>
        <w:t>».</w:t>
      </w:r>
      <w:r w:rsidR="00A63747" w:rsidRPr="00E26A4B">
        <w:rPr>
          <w:rFonts w:ascii="Times New Roman" w:hAnsi="Times New Roman" w:cs="Times New Roman"/>
          <w:b/>
          <w:sz w:val="28"/>
          <w:szCs w:val="28"/>
          <w:lang w:val="uk-UA"/>
        </w:rPr>
        <w:t xml:space="preserve"> </w:t>
      </w:r>
    </w:p>
    <w:p w:rsidR="00943D62" w:rsidRPr="007C4A55" w:rsidRDefault="00943D62" w:rsidP="007C4A55">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7C4A55">
        <w:rPr>
          <w:rFonts w:ascii="Times New Roman" w:hAnsi="Times New Roman" w:cs="Times New Roman"/>
          <w:b/>
          <w:sz w:val="28"/>
          <w:szCs w:val="28"/>
          <w:lang w:val="uk-UA"/>
        </w:rPr>
        <w:t>Мета уроку.</w:t>
      </w:r>
      <w:r w:rsidRPr="007C4A55">
        <w:rPr>
          <w:rStyle w:val="a3"/>
          <w:rFonts w:ascii="Times New Roman" w:hAnsi="Times New Roman" w:cs="Times New Roman"/>
          <w:sz w:val="28"/>
          <w:szCs w:val="28"/>
          <w:shd w:val="clear" w:color="auto" w:fill="FFFFFF"/>
          <w:lang w:val="uk-UA"/>
        </w:rPr>
        <w:t xml:space="preserve"> </w:t>
      </w:r>
      <w:r w:rsidR="005B7A57" w:rsidRPr="007C4A55">
        <w:rPr>
          <w:rFonts w:ascii="Times New Roman" w:hAnsi="Times New Roman" w:cs="Times New Roman"/>
          <w:sz w:val="28"/>
          <w:szCs w:val="28"/>
          <w:lang w:val="uk-UA"/>
        </w:rPr>
        <w:t>формувати знання про природні зони Євразії; сприяти розумінню особливостей їхнього розміщення на території материка; вдосконалювати практичні уміння та навички характеризувати природні зони: арктичні пустелі, тундри і лісотундри, ліси помірного поясу, степи і лісостепи.</w:t>
      </w:r>
    </w:p>
    <w:p w:rsidR="00943D62" w:rsidRPr="007C4A55" w:rsidRDefault="00943D62" w:rsidP="007C4A55">
      <w:pPr>
        <w:spacing w:after="0" w:line="240" w:lineRule="auto"/>
        <w:ind w:firstLine="567"/>
        <w:jc w:val="both"/>
        <w:rPr>
          <w:rFonts w:ascii="Times New Roman" w:eastAsia="Calibri" w:hAnsi="Times New Roman" w:cs="Times New Roman"/>
          <w:b/>
          <w:sz w:val="28"/>
          <w:szCs w:val="28"/>
          <w:lang w:val="uk-UA"/>
        </w:rPr>
      </w:pPr>
      <w:r w:rsidRPr="007C4A55">
        <w:rPr>
          <w:rFonts w:ascii="Times New Roman" w:eastAsia="Calibri" w:hAnsi="Times New Roman" w:cs="Times New Roman"/>
          <w:b/>
          <w:sz w:val="28"/>
          <w:szCs w:val="28"/>
          <w:lang w:val="uk-UA"/>
        </w:rPr>
        <w:t>Опорний конспект для учнів</w:t>
      </w:r>
    </w:p>
    <w:p w:rsidR="00FA170C" w:rsidRPr="007C4A55" w:rsidRDefault="00FA170C" w:rsidP="007C4A55">
      <w:pPr>
        <w:pStyle w:val="a6"/>
        <w:ind w:firstLine="709"/>
        <w:jc w:val="both"/>
        <w:rPr>
          <w:sz w:val="28"/>
          <w:szCs w:val="28"/>
          <w:lang w:val="uk-UA"/>
        </w:rPr>
      </w:pPr>
      <w:r w:rsidRPr="007C4A55">
        <w:rPr>
          <w:sz w:val="28"/>
          <w:szCs w:val="28"/>
          <w:lang w:val="uk-UA"/>
        </w:rPr>
        <w:t>1. Особливості розміщення природних зон на материку</w:t>
      </w:r>
    </w:p>
    <w:p w:rsidR="00FA170C" w:rsidRPr="007C4A55" w:rsidRDefault="00FA170C" w:rsidP="007C4A55">
      <w:pPr>
        <w:pStyle w:val="a6"/>
        <w:ind w:firstLine="709"/>
        <w:jc w:val="both"/>
        <w:rPr>
          <w:sz w:val="28"/>
          <w:szCs w:val="28"/>
          <w:lang w:val="uk-UA"/>
        </w:rPr>
      </w:pPr>
      <w:r w:rsidRPr="007C4A55">
        <w:rPr>
          <w:sz w:val="28"/>
          <w:szCs w:val="28"/>
          <w:lang w:val="uk-UA"/>
        </w:rPr>
        <w:t>У Євразії представлені всі природні зони земної кулі, але тільки зони арктичних пустель, тундри, лісотундри й хвойних лісів утворюють суцільні смуги, які тягнуться із заходу на схід через весь материк, поступово змінюючи одна одну.</w:t>
      </w:r>
    </w:p>
    <w:p w:rsidR="00FA170C" w:rsidRPr="007C4A55" w:rsidRDefault="00FA170C" w:rsidP="007C4A55">
      <w:pPr>
        <w:pStyle w:val="a6"/>
        <w:ind w:firstLine="709"/>
        <w:jc w:val="both"/>
        <w:rPr>
          <w:sz w:val="28"/>
          <w:szCs w:val="28"/>
          <w:lang w:val="uk-UA"/>
        </w:rPr>
      </w:pPr>
      <w:r w:rsidRPr="007C4A55">
        <w:rPr>
          <w:sz w:val="28"/>
          <w:szCs w:val="28"/>
          <w:lang w:val="uk-UA"/>
        </w:rPr>
        <w:t>Порушення широтної зональності в розміщенні природних зон найбільш чітко простежується на заході й сході Євразії. Найбільшу площу на материку займають природні зони помірного поясу.</w:t>
      </w:r>
    </w:p>
    <w:p w:rsidR="00FA170C" w:rsidRPr="007C4A55" w:rsidRDefault="00FA170C" w:rsidP="007C4A55">
      <w:pPr>
        <w:pStyle w:val="a6"/>
        <w:ind w:firstLine="709"/>
        <w:jc w:val="both"/>
        <w:rPr>
          <w:sz w:val="28"/>
          <w:szCs w:val="28"/>
          <w:lang w:val="uk-UA"/>
        </w:rPr>
      </w:pPr>
      <w:r w:rsidRPr="007C4A55">
        <w:rPr>
          <w:sz w:val="28"/>
          <w:szCs w:val="28"/>
          <w:lang w:val="uk-UA"/>
        </w:rPr>
        <w:t>Виступи груп з демонстрацією ілюстративних матеріалів.</w:t>
      </w:r>
    </w:p>
    <w:p w:rsidR="00FA170C" w:rsidRPr="007C4A55" w:rsidRDefault="00FA170C" w:rsidP="007C4A55">
      <w:pPr>
        <w:pStyle w:val="a6"/>
        <w:ind w:firstLine="709"/>
        <w:jc w:val="both"/>
        <w:rPr>
          <w:sz w:val="28"/>
          <w:szCs w:val="28"/>
          <w:lang w:val="uk-UA"/>
        </w:rPr>
      </w:pPr>
      <w:r w:rsidRPr="007C4A55">
        <w:rPr>
          <w:sz w:val="28"/>
          <w:szCs w:val="28"/>
          <w:lang w:val="uk-UA"/>
        </w:rPr>
        <w:t>2. Арктичні пустелі</w:t>
      </w:r>
    </w:p>
    <w:p w:rsidR="00FA170C" w:rsidRPr="007C4A55" w:rsidRDefault="00FA170C" w:rsidP="007C4A55">
      <w:pPr>
        <w:pStyle w:val="a6"/>
        <w:ind w:firstLine="709"/>
        <w:jc w:val="both"/>
        <w:rPr>
          <w:sz w:val="28"/>
          <w:szCs w:val="28"/>
          <w:lang w:val="uk-UA"/>
        </w:rPr>
      </w:pPr>
      <w:r w:rsidRPr="007C4A55">
        <w:rPr>
          <w:sz w:val="28"/>
          <w:szCs w:val="28"/>
          <w:lang w:val="uk-UA"/>
        </w:rPr>
        <w:t>3. Тундра й лісотундра</w:t>
      </w:r>
    </w:p>
    <w:p w:rsidR="00FA170C" w:rsidRPr="007C4A55" w:rsidRDefault="00FA170C" w:rsidP="007C4A55">
      <w:pPr>
        <w:pStyle w:val="a6"/>
        <w:ind w:firstLine="709"/>
        <w:jc w:val="both"/>
        <w:rPr>
          <w:sz w:val="28"/>
          <w:szCs w:val="28"/>
          <w:lang w:val="uk-UA"/>
        </w:rPr>
      </w:pPr>
      <w:r w:rsidRPr="007C4A55">
        <w:rPr>
          <w:sz w:val="28"/>
          <w:szCs w:val="28"/>
          <w:lang w:val="uk-UA"/>
        </w:rPr>
        <w:t>4. Ліси помірного поясу</w:t>
      </w:r>
    </w:p>
    <w:p w:rsidR="00FA170C" w:rsidRPr="007C4A55" w:rsidRDefault="00FA170C" w:rsidP="007C4A55">
      <w:pPr>
        <w:pStyle w:val="a6"/>
        <w:ind w:firstLine="709"/>
        <w:jc w:val="both"/>
        <w:rPr>
          <w:sz w:val="28"/>
          <w:szCs w:val="28"/>
          <w:lang w:val="uk-UA"/>
        </w:rPr>
      </w:pPr>
      <w:r w:rsidRPr="007C4A55">
        <w:rPr>
          <w:sz w:val="28"/>
          <w:szCs w:val="28"/>
          <w:lang w:val="uk-UA"/>
        </w:rPr>
        <w:t>Зона хвойних лісів, або тайга, охоплює великі простори від Атлантичного до Тихого океану. На заході переважає сосна й ялина, за Уралом — ялиця, сибірський кедр, у Східному Сибіру — модрина. Хвойні ліси ростуть на підзолистих ґрунтах із малим вмістом перегною. Багатий і різноманітний тваринний світ: соболі, бобри, горностай, лисиці, білки, куниця, зайці, бурундуки, рисі, лосі, ведмеді, глухарі, рябчики, шишкарі, кедрівки, дятли.</w:t>
      </w:r>
    </w:p>
    <w:p w:rsidR="00FA170C" w:rsidRPr="007C4A55" w:rsidRDefault="00FA170C" w:rsidP="007C4A55">
      <w:pPr>
        <w:pStyle w:val="a6"/>
        <w:ind w:firstLine="709"/>
        <w:jc w:val="both"/>
        <w:rPr>
          <w:sz w:val="28"/>
          <w:szCs w:val="28"/>
          <w:lang w:val="uk-UA"/>
        </w:rPr>
      </w:pPr>
      <w:r w:rsidRPr="007C4A55">
        <w:rPr>
          <w:sz w:val="28"/>
          <w:szCs w:val="28"/>
          <w:lang w:val="uk-UA"/>
        </w:rPr>
        <w:t>Мішані ліси розташовані в Євразії не суцільною смугою, а тільки в Європі й Східній Азії. На заході змішані ліси починаються на півдні Скандинавського півострова й тягнуться до передгір’їв Південного Уралу. Крім хвойних ростуть дуб, липа, ясен, в’яз, граб. Ґрунти в основному дерново-підзолисті. Поряд із сибірськими породами хвойних дерев тут поширені монгольський дуб, амурська липа, маньчжурський горіх, клен. Ґрунти бурі, лісові. Крім тварин, характерних для тайги, водяться уссурійський тигр, амурський кіт, єнотоподібна собака, чорний уссурійський ведмідь, кабан, плямистий олень.</w:t>
      </w:r>
    </w:p>
    <w:p w:rsidR="00FA170C" w:rsidRPr="007C4A55" w:rsidRDefault="00FA170C" w:rsidP="007C4A55">
      <w:pPr>
        <w:pStyle w:val="a6"/>
        <w:ind w:firstLine="709"/>
        <w:jc w:val="both"/>
        <w:rPr>
          <w:sz w:val="28"/>
          <w:szCs w:val="28"/>
          <w:lang w:val="uk-UA"/>
        </w:rPr>
      </w:pPr>
      <w:r w:rsidRPr="007C4A55">
        <w:rPr>
          <w:sz w:val="28"/>
          <w:szCs w:val="28"/>
          <w:lang w:val="uk-UA"/>
        </w:rPr>
        <w:t xml:space="preserve">Широколисті ліси Євразії також не утворюють суцільної смуги. На заході Європи вони тягнуться від південних берегів Балтійського й Північного морів, поступово витягуючись на Східноєвропейській рівнині. </w:t>
      </w:r>
      <w:r w:rsidRPr="007C4A55">
        <w:rPr>
          <w:sz w:val="28"/>
          <w:szCs w:val="28"/>
          <w:lang w:val="uk-UA"/>
        </w:rPr>
        <w:lastRenderedPageBreak/>
        <w:t>Тут на бурих лісових ґрунтах ростуть дубові й букові ліси з домішкою граба, а в приатлантичному районі — благородного каштана. У широколистяних лісах водяться благородний олень, козуля, кабан, лісовий кіт.</w:t>
      </w:r>
    </w:p>
    <w:p w:rsidR="00FA170C" w:rsidRPr="007C4A55" w:rsidRDefault="00FA170C" w:rsidP="007C4A55">
      <w:pPr>
        <w:pStyle w:val="a6"/>
        <w:ind w:firstLine="709"/>
        <w:jc w:val="both"/>
        <w:rPr>
          <w:sz w:val="28"/>
          <w:szCs w:val="28"/>
          <w:lang w:val="uk-UA"/>
        </w:rPr>
      </w:pPr>
      <w:r w:rsidRPr="007C4A55">
        <w:rPr>
          <w:sz w:val="28"/>
          <w:szCs w:val="28"/>
          <w:lang w:val="uk-UA"/>
        </w:rPr>
        <w:t>5. Лісостепи й степи</w:t>
      </w:r>
    </w:p>
    <w:p w:rsidR="00FA170C" w:rsidRPr="007C4A55" w:rsidRDefault="00FA170C" w:rsidP="007C4A55">
      <w:pPr>
        <w:pStyle w:val="a6"/>
        <w:ind w:firstLine="709"/>
        <w:jc w:val="both"/>
        <w:rPr>
          <w:sz w:val="28"/>
          <w:szCs w:val="28"/>
          <w:lang w:val="uk-UA"/>
        </w:rPr>
      </w:pPr>
      <w:r w:rsidRPr="007C4A55">
        <w:rPr>
          <w:sz w:val="28"/>
          <w:szCs w:val="28"/>
          <w:lang w:val="uk-UA"/>
        </w:rPr>
        <w:t xml:space="preserve">Лісостеп тягнеться неширокою смугою від </w:t>
      </w:r>
      <w:proofErr w:type="spellStart"/>
      <w:r w:rsidRPr="007C4A55">
        <w:rPr>
          <w:sz w:val="28"/>
          <w:szCs w:val="28"/>
          <w:lang w:val="uk-UA"/>
        </w:rPr>
        <w:t>Середньодунайської</w:t>
      </w:r>
      <w:proofErr w:type="spellEnd"/>
      <w:r w:rsidRPr="007C4A55">
        <w:rPr>
          <w:sz w:val="28"/>
          <w:szCs w:val="28"/>
          <w:lang w:val="uk-UA"/>
        </w:rPr>
        <w:t xml:space="preserve"> низовини до річки Єнісей. Зона степів — від низов’їв Дунаю й берегів Чорного й Азовського морів, огинаючи з півдня Уральські гори, до Алтаю, продовжуючись на піднесених рівнинах східної Азії. Під трав’янистим покривом степів утворюються родючі чорноземні ґрунти. У наш час степи й лісостепи — найбільш розорані й змінені людиною природні зони. Із тваринного світу в степах збереглися гризуни — польові миші, бабаки, ховрашки, із птахів водяться степові орли, подекуди дрохва. Із хижаків у степу зустрічаються лисиці, степові тхори.</w:t>
      </w:r>
    </w:p>
    <w:p w:rsidR="00943D62" w:rsidRPr="007C4A55" w:rsidRDefault="00B84223" w:rsidP="00985D86">
      <w:pPr>
        <w:spacing w:after="0" w:line="240" w:lineRule="auto"/>
        <w:ind w:firstLine="708"/>
        <w:jc w:val="both"/>
        <w:rPr>
          <w:rFonts w:ascii="Times New Roman" w:eastAsia="Calibri" w:hAnsi="Times New Roman" w:cs="Times New Roman"/>
          <w:b/>
          <w:sz w:val="28"/>
          <w:szCs w:val="28"/>
          <w:lang w:val="uk-UA"/>
        </w:rPr>
      </w:pPr>
      <w:r w:rsidRPr="00E26A4B">
        <w:rPr>
          <w:rFonts w:ascii="Times New Roman" w:eastAsia="Calibri" w:hAnsi="Times New Roman" w:cs="Times New Roman"/>
          <w:bCs/>
          <w:sz w:val="28"/>
          <w:szCs w:val="28"/>
          <w:lang w:val="uk-UA"/>
        </w:rPr>
        <w:t>Повторення теми «</w:t>
      </w:r>
      <w:r w:rsidRPr="00E26A4B">
        <w:rPr>
          <w:rFonts w:ascii="Times New Roman" w:eastAsia="Times New Roman" w:hAnsi="Times New Roman" w:cs="Times New Roman"/>
          <w:bCs/>
          <w:sz w:val="28"/>
          <w:szCs w:val="28"/>
          <w:lang w:val="uk-UA" w:eastAsia="uk-UA"/>
        </w:rPr>
        <w:t>Південна  Америка.</w:t>
      </w:r>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 xml:space="preserve"> Природні зони</w:t>
      </w:r>
      <w:r w:rsidRPr="00E26A4B">
        <w:rPr>
          <w:rFonts w:ascii="Times New Roman" w:eastAsia="Times New Roman" w:hAnsi="Times New Roman" w:cs="Times New Roman"/>
          <w:sz w:val="28"/>
          <w:szCs w:val="28"/>
          <w:lang w:val="uk-UA" w:eastAsia="uk-UA"/>
        </w:rPr>
        <w:t>».</w:t>
      </w:r>
      <w:r w:rsidRPr="00E26A4B">
        <w:rPr>
          <w:rFonts w:ascii="Times New Roman" w:hAnsi="Times New Roman" w:cs="Times New Roman"/>
          <w:b/>
          <w:sz w:val="28"/>
          <w:szCs w:val="28"/>
          <w:lang w:val="uk-UA"/>
        </w:rPr>
        <w:t xml:space="preserve"> </w:t>
      </w:r>
      <w:r w:rsidRPr="00E26A4B">
        <w:rPr>
          <w:rFonts w:ascii="Times New Roman" w:eastAsia="Calibri" w:hAnsi="Times New Roman" w:cs="Times New Roman"/>
          <w:bCs/>
          <w:sz w:val="28"/>
          <w:szCs w:val="28"/>
          <w:lang w:val="uk-UA"/>
        </w:rPr>
        <w:t xml:space="preserve">Опрацювати усно питання 1-4 на стор. 95 підручника  § 22 Бойко В.М. </w:t>
      </w:r>
    </w:p>
    <w:p w:rsidR="00943D62" w:rsidRDefault="00943D62" w:rsidP="007C4A55">
      <w:pPr>
        <w:spacing w:after="0" w:line="240" w:lineRule="auto"/>
        <w:jc w:val="both"/>
        <w:rPr>
          <w:rFonts w:ascii="Times New Roman" w:hAnsi="Times New Roman" w:cs="Times New Roman"/>
          <w:b/>
          <w:sz w:val="28"/>
          <w:szCs w:val="28"/>
          <w:lang w:val="uk-UA"/>
        </w:rPr>
      </w:pPr>
      <w:r w:rsidRPr="007C4A55">
        <w:rPr>
          <w:rFonts w:ascii="Times New Roman" w:hAnsi="Times New Roman" w:cs="Times New Roman"/>
          <w:b/>
          <w:sz w:val="28"/>
          <w:szCs w:val="28"/>
          <w:lang w:val="uk-UA"/>
        </w:rPr>
        <w:t>ДОМАШНЄ ЗАВДАННЯ</w:t>
      </w:r>
    </w:p>
    <w:p w:rsidR="00B84223" w:rsidRPr="00985D86" w:rsidRDefault="00985D86" w:rsidP="00985D86">
      <w:pPr>
        <w:spacing w:after="0" w:line="240" w:lineRule="auto"/>
        <w:ind w:firstLine="708"/>
        <w:jc w:val="both"/>
        <w:rPr>
          <w:rFonts w:ascii="Times New Roman" w:eastAsia="Calibri" w:hAnsi="Times New Roman" w:cs="Times New Roman"/>
          <w:b/>
          <w:sz w:val="28"/>
          <w:szCs w:val="28"/>
          <w:lang w:val="uk-UA"/>
        </w:rPr>
      </w:pPr>
      <w:r>
        <w:rPr>
          <w:rFonts w:ascii="Times New Roman" w:hAnsi="Times New Roman" w:cs="Times New Roman"/>
          <w:sz w:val="28"/>
          <w:szCs w:val="28"/>
          <w:lang w:val="uk-UA"/>
        </w:rPr>
        <w:t>1. Опрацюйте §47</w:t>
      </w:r>
      <w:r w:rsidR="00B84223" w:rsidRPr="00E26A4B">
        <w:rPr>
          <w:rFonts w:ascii="Times New Roman" w:hAnsi="Times New Roman" w:cs="Times New Roman"/>
          <w:sz w:val="28"/>
          <w:szCs w:val="28"/>
          <w:lang w:val="uk-UA"/>
        </w:rPr>
        <w:t xml:space="preserve">  підручника</w:t>
      </w:r>
      <w:r w:rsidR="00B84223" w:rsidRPr="00E26A4B">
        <w:rPr>
          <w:rFonts w:ascii="Times New Roman" w:eastAsia="Calibri" w:hAnsi="Times New Roman" w:cs="Times New Roman"/>
          <w:bCs/>
          <w:sz w:val="28"/>
          <w:szCs w:val="28"/>
          <w:lang w:val="uk-UA"/>
        </w:rPr>
        <w:t xml:space="preserve"> Бойко В.М. Повторення теми «</w:t>
      </w:r>
      <w:r w:rsidR="00B84223" w:rsidRPr="00E26A4B">
        <w:rPr>
          <w:rFonts w:ascii="Times New Roman" w:eastAsia="Times New Roman" w:hAnsi="Times New Roman" w:cs="Times New Roman"/>
          <w:bCs/>
          <w:sz w:val="28"/>
          <w:szCs w:val="28"/>
          <w:lang w:val="uk-UA" w:eastAsia="uk-UA"/>
        </w:rPr>
        <w:t>Південна Америка.</w:t>
      </w:r>
      <w:r w:rsidR="00B84223" w:rsidRPr="00B84223">
        <w:rPr>
          <w:rFonts w:ascii="Times New Roman" w:eastAsia="Times New Roman" w:hAnsi="Times New Roman" w:cs="Times New Roman"/>
          <w:sz w:val="28"/>
          <w:szCs w:val="28"/>
          <w:lang w:val="uk-UA" w:eastAsia="uk-UA"/>
        </w:rPr>
        <w:t xml:space="preserve"> </w:t>
      </w:r>
      <w:r w:rsidR="00B84223">
        <w:rPr>
          <w:rFonts w:ascii="Times New Roman" w:eastAsia="Times New Roman" w:hAnsi="Times New Roman" w:cs="Times New Roman"/>
          <w:sz w:val="28"/>
          <w:szCs w:val="28"/>
          <w:lang w:val="uk-UA" w:eastAsia="uk-UA"/>
        </w:rPr>
        <w:t>Природні зони</w:t>
      </w:r>
      <w:r w:rsidR="00B84223" w:rsidRPr="00E26A4B">
        <w:rPr>
          <w:rFonts w:ascii="Times New Roman" w:eastAsia="Times New Roman" w:hAnsi="Times New Roman" w:cs="Times New Roman"/>
          <w:bCs/>
          <w:sz w:val="28"/>
          <w:szCs w:val="28"/>
          <w:lang w:val="uk-UA" w:eastAsia="uk-UA"/>
        </w:rPr>
        <w:t xml:space="preserve"> </w:t>
      </w:r>
      <w:r w:rsidR="00B84223" w:rsidRPr="00E26A4B">
        <w:rPr>
          <w:rFonts w:ascii="Times New Roman" w:eastAsia="Times New Roman" w:hAnsi="Times New Roman" w:cs="Times New Roman"/>
          <w:sz w:val="28"/>
          <w:szCs w:val="28"/>
          <w:lang w:val="uk-UA" w:eastAsia="uk-UA"/>
        </w:rPr>
        <w:t>».</w:t>
      </w:r>
      <w:r w:rsidR="00B84223" w:rsidRPr="00E26A4B">
        <w:rPr>
          <w:rFonts w:ascii="Times New Roman" w:hAnsi="Times New Roman" w:cs="Times New Roman"/>
          <w:b/>
          <w:sz w:val="28"/>
          <w:szCs w:val="28"/>
          <w:lang w:val="uk-UA"/>
        </w:rPr>
        <w:t xml:space="preserve"> </w:t>
      </w:r>
      <w:r w:rsidR="00B84223" w:rsidRPr="00E26A4B">
        <w:rPr>
          <w:rFonts w:ascii="Times New Roman" w:eastAsia="Calibri" w:hAnsi="Times New Roman" w:cs="Times New Roman"/>
          <w:bCs/>
          <w:sz w:val="28"/>
          <w:szCs w:val="28"/>
          <w:lang w:val="uk-UA"/>
        </w:rPr>
        <w:t xml:space="preserve">Опрацювати усно питання </w:t>
      </w:r>
      <w:r w:rsidR="00B84223">
        <w:rPr>
          <w:rFonts w:ascii="Times New Roman" w:eastAsia="Calibri" w:hAnsi="Times New Roman" w:cs="Times New Roman"/>
          <w:bCs/>
          <w:sz w:val="28"/>
          <w:szCs w:val="28"/>
          <w:lang w:val="uk-UA"/>
        </w:rPr>
        <w:t>1-4 на стор. 108 підручника  § 25</w:t>
      </w:r>
      <w:r w:rsidR="00B84223" w:rsidRPr="00E26A4B">
        <w:rPr>
          <w:rFonts w:ascii="Times New Roman" w:eastAsia="Calibri" w:hAnsi="Times New Roman" w:cs="Times New Roman"/>
          <w:bCs/>
          <w:sz w:val="28"/>
          <w:szCs w:val="28"/>
          <w:lang w:val="uk-UA"/>
        </w:rPr>
        <w:t xml:space="preserve"> Бойко В.М. </w:t>
      </w:r>
    </w:p>
    <w:p w:rsidR="00943D62" w:rsidRPr="007C4A55" w:rsidRDefault="00943D62" w:rsidP="007C4A55">
      <w:pPr>
        <w:spacing w:after="0" w:line="240" w:lineRule="auto"/>
        <w:jc w:val="both"/>
        <w:rPr>
          <w:rFonts w:ascii="Times New Roman" w:hAnsi="Times New Roman" w:cs="Times New Roman"/>
          <w:sz w:val="28"/>
          <w:szCs w:val="28"/>
          <w:lang w:val="uk-UA"/>
        </w:rPr>
      </w:pPr>
      <w:r w:rsidRPr="007C4A55">
        <w:rPr>
          <w:rFonts w:ascii="Times New Roman" w:hAnsi="Times New Roman" w:cs="Times New Roman"/>
          <w:sz w:val="28"/>
          <w:szCs w:val="28"/>
          <w:lang w:val="uk-UA"/>
        </w:rPr>
        <w:t xml:space="preserve">2. Переглянути презентацію за посиланням: </w:t>
      </w:r>
      <w:hyperlink r:id="rId5" w:history="1">
        <w:r w:rsidR="002E56F7" w:rsidRPr="007C4A55">
          <w:rPr>
            <w:rStyle w:val="a4"/>
            <w:rFonts w:ascii="Times New Roman" w:hAnsi="Times New Roman" w:cs="Times New Roman"/>
            <w:sz w:val="28"/>
            <w:szCs w:val="28"/>
            <w:lang w:val="uk-UA"/>
          </w:rPr>
          <w:t>https://www.youtube.com/watch?v=-hPO2y-69NE</w:t>
        </w:r>
      </w:hyperlink>
      <w:r w:rsidR="002E56F7" w:rsidRPr="007C4A55">
        <w:rPr>
          <w:rFonts w:ascii="Times New Roman" w:hAnsi="Times New Roman" w:cs="Times New Roman"/>
          <w:sz w:val="28"/>
          <w:szCs w:val="28"/>
          <w:lang w:val="uk-UA"/>
        </w:rPr>
        <w:t xml:space="preserve"> </w:t>
      </w:r>
    </w:p>
    <w:bookmarkEnd w:id="0"/>
    <w:p w:rsidR="007D27D9" w:rsidRPr="007C4A55" w:rsidRDefault="007D27D9" w:rsidP="007C4A55">
      <w:pPr>
        <w:spacing w:after="0" w:line="240" w:lineRule="auto"/>
        <w:jc w:val="both"/>
        <w:rPr>
          <w:rFonts w:ascii="Times New Roman" w:hAnsi="Times New Roman" w:cs="Times New Roman"/>
          <w:sz w:val="28"/>
          <w:szCs w:val="28"/>
          <w:lang w:val="uk-UA"/>
        </w:rPr>
      </w:pPr>
    </w:p>
    <w:sectPr w:rsidR="007D27D9" w:rsidRPr="007C4A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404"/>
    <w:rsid w:val="00035404"/>
    <w:rsid w:val="000C4D47"/>
    <w:rsid w:val="000C62DF"/>
    <w:rsid w:val="0010376E"/>
    <w:rsid w:val="002E56F7"/>
    <w:rsid w:val="005B7A57"/>
    <w:rsid w:val="007C4A55"/>
    <w:rsid w:val="007D27D9"/>
    <w:rsid w:val="00943D62"/>
    <w:rsid w:val="00985D86"/>
    <w:rsid w:val="00A63747"/>
    <w:rsid w:val="00B84223"/>
    <w:rsid w:val="00C25443"/>
    <w:rsid w:val="00FA170C"/>
    <w:rsid w:val="00FF66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3D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43D62"/>
    <w:rPr>
      <w:b/>
      <w:bCs/>
    </w:rPr>
  </w:style>
  <w:style w:type="character" w:styleId="a4">
    <w:name w:val="Hyperlink"/>
    <w:basedOn w:val="a0"/>
    <w:uiPriority w:val="99"/>
    <w:unhideWhenUsed/>
    <w:rsid w:val="00943D62"/>
    <w:rPr>
      <w:color w:val="0000FF"/>
      <w:u w:val="single"/>
    </w:rPr>
  </w:style>
  <w:style w:type="paragraph" w:styleId="a5">
    <w:name w:val="Normal (Web)"/>
    <w:basedOn w:val="a"/>
    <w:uiPriority w:val="99"/>
    <w:unhideWhenUsed/>
    <w:rsid w:val="00943D6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FA170C"/>
    <w:pPr>
      <w:spacing w:after="0"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3D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43D62"/>
    <w:rPr>
      <w:b/>
      <w:bCs/>
    </w:rPr>
  </w:style>
  <w:style w:type="character" w:styleId="a4">
    <w:name w:val="Hyperlink"/>
    <w:basedOn w:val="a0"/>
    <w:uiPriority w:val="99"/>
    <w:unhideWhenUsed/>
    <w:rsid w:val="00943D62"/>
    <w:rPr>
      <w:color w:val="0000FF"/>
      <w:u w:val="single"/>
    </w:rPr>
  </w:style>
  <w:style w:type="paragraph" w:styleId="a5">
    <w:name w:val="Normal (Web)"/>
    <w:basedOn w:val="a"/>
    <w:uiPriority w:val="99"/>
    <w:unhideWhenUsed/>
    <w:rsid w:val="00943D6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FA170C"/>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55476">
      <w:bodyDiv w:val="1"/>
      <w:marLeft w:val="0"/>
      <w:marRight w:val="0"/>
      <w:marTop w:val="0"/>
      <w:marBottom w:val="0"/>
      <w:divBdr>
        <w:top w:val="none" w:sz="0" w:space="0" w:color="auto"/>
        <w:left w:val="none" w:sz="0" w:space="0" w:color="auto"/>
        <w:bottom w:val="none" w:sz="0" w:space="0" w:color="auto"/>
        <w:right w:val="none" w:sz="0" w:space="0" w:color="auto"/>
      </w:divBdr>
      <w:divsChild>
        <w:div w:id="1086921135">
          <w:marLeft w:val="0"/>
          <w:marRight w:val="0"/>
          <w:marTop w:val="0"/>
          <w:marBottom w:val="225"/>
          <w:divBdr>
            <w:top w:val="none" w:sz="0" w:space="0" w:color="auto"/>
            <w:left w:val="none" w:sz="0" w:space="0" w:color="auto"/>
            <w:bottom w:val="none" w:sz="0" w:space="0" w:color="auto"/>
            <w:right w:val="none" w:sz="0" w:space="0" w:color="auto"/>
          </w:divBdr>
          <w:divsChild>
            <w:div w:id="1568686337">
              <w:marLeft w:val="0"/>
              <w:marRight w:val="0"/>
              <w:marTop w:val="0"/>
              <w:marBottom w:val="150"/>
              <w:divBdr>
                <w:top w:val="single" w:sz="6" w:space="2" w:color="E4E4E4"/>
                <w:left w:val="single" w:sz="6" w:space="5" w:color="E4E4E4"/>
                <w:bottom w:val="single" w:sz="6" w:space="2" w:color="E4E4E4"/>
                <w:right w:val="single" w:sz="6" w:space="5" w:color="E4E4E4"/>
              </w:divBdr>
            </w:div>
            <w:div w:id="1810052498">
              <w:marLeft w:val="0"/>
              <w:marRight w:val="0"/>
              <w:marTop w:val="150"/>
              <w:marBottom w:val="150"/>
              <w:divBdr>
                <w:top w:val="none" w:sz="0" w:space="0" w:color="auto"/>
                <w:left w:val="none" w:sz="0" w:space="0" w:color="auto"/>
                <w:bottom w:val="none" w:sz="0" w:space="0" w:color="auto"/>
                <w:right w:val="none" w:sz="0" w:space="0" w:color="auto"/>
              </w:divBdr>
            </w:div>
            <w:div w:id="898201590">
              <w:marLeft w:val="0"/>
              <w:marRight w:val="0"/>
              <w:marTop w:val="225"/>
              <w:marBottom w:val="225"/>
              <w:divBdr>
                <w:top w:val="none" w:sz="0" w:space="0" w:color="auto"/>
                <w:left w:val="none" w:sz="0" w:space="0" w:color="auto"/>
                <w:bottom w:val="none" w:sz="0" w:space="0" w:color="auto"/>
                <w:right w:val="none" w:sz="0" w:space="0" w:color="auto"/>
              </w:divBdr>
            </w:div>
            <w:div w:id="742727423">
              <w:marLeft w:val="-180"/>
              <w:marRight w:val="0"/>
              <w:marTop w:val="375"/>
              <w:marBottom w:val="0"/>
              <w:divBdr>
                <w:top w:val="none" w:sz="0" w:space="0" w:color="auto"/>
                <w:left w:val="none" w:sz="0" w:space="0" w:color="auto"/>
                <w:bottom w:val="none" w:sz="0" w:space="0" w:color="auto"/>
                <w:right w:val="none" w:sz="0" w:space="0" w:color="auto"/>
              </w:divBdr>
              <w:divsChild>
                <w:div w:id="547422595">
                  <w:marLeft w:val="0"/>
                  <w:marRight w:val="0"/>
                  <w:marTop w:val="0"/>
                  <w:marBottom w:val="180"/>
                  <w:divBdr>
                    <w:top w:val="none" w:sz="0" w:space="0" w:color="auto"/>
                    <w:left w:val="none" w:sz="0" w:space="0" w:color="auto"/>
                    <w:bottom w:val="none" w:sz="0" w:space="0" w:color="auto"/>
                    <w:right w:val="none" w:sz="0" w:space="0" w:color="auto"/>
                  </w:divBdr>
                  <w:divsChild>
                    <w:div w:id="882986400">
                      <w:marLeft w:val="0"/>
                      <w:marRight w:val="0"/>
                      <w:marTop w:val="0"/>
                      <w:marBottom w:val="0"/>
                      <w:divBdr>
                        <w:top w:val="none" w:sz="0" w:space="0" w:color="auto"/>
                        <w:left w:val="none" w:sz="0" w:space="0" w:color="auto"/>
                        <w:bottom w:val="none" w:sz="0" w:space="0" w:color="auto"/>
                        <w:right w:val="none" w:sz="0" w:space="0" w:color="auto"/>
                      </w:divBdr>
                    </w:div>
                  </w:divsChild>
                </w:div>
                <w:div w:id="211305153">
                  <w:marLeft w:val="0"/>
                  <w:marRight w:val="0"/>
                  <w:marTop w:val="0"/>
                  <w:marBottom w:val="180"/>
                  <w:divBdr>
                    <w:top w:val="none" w:sz="0" w:space="0" w:color="auto"/>
                    <w:left w:val="none" w:sz="0" w:space="0" w:color="auto"/>
                    <w:bottom w:val="none" w:sz="0" w:space="0" w:color="auto"/>
                    <w:right w:val="none" w:sz="0" w:space="0" w:color="auto"/>
                  </w:divBdr>
                  <w:divsChild>
                    <w:div w:id="61832421">
                      <w:marLeft w:val="0"/>
                      <w:marRight w:val="0"/>
                      <w:marTop w:val="0"/>
                      <w:marBottom w:val="0"/>
                      <w:divBdr>
                        <w:top w:val="none" w:sz="0" w:space="0" w:color="auto"/>
                        <w:left w:val="none" w:sz="0" w:space="0" w:color="auto"/>
                        <w:bottom w:val="none" w:sz="0" w:space="0" w:color="auto"/>
                        <w:right w:val="none" w:sz="0" w:space="0" w:color="auto"/>
                      </w:divBdr>
                    </w:div>
                  </w:divsChild>
                </w:div>
                <w:div w:id="74983642">
                  <w:marLeft w:val="0"/>
                  <w:marRight w:val="0"/>
                  <w:marTop w:val="0"/>
                  <w:marBottom w:val="180"/>
                  <w:divBdr>
                    <w:top w:val="none" w:sz="0" w:space="0" w:color="auto"/>
                    <w:left w:val="none" w:sz="0" w:space="0" w:color="auto"/>
                    <w:bottom w:val="none" w:sz="0" w:space="0" w:color="auto"/>
                    <w:right w:val="none" w:sz="0" w:space="0" w:color="auto"/>
                  </w:divBdr>
                  <w:divsChild>
                    <w:div w:id="1995376747">
                      <w:marLeft w:val="0"/>
                      <w:marRight w:val="0"/>
                      <w:marTop w:val="0"/>
                      <w:marBottom w:val="0"/>
                      <w:divBdr>
                        <w:top w:val="none" w:sz="0" w:space="0" w:color="auto"/>
                        <w:left w:val="none" w:sz="0" w:space="0" w:color="auto"/>
                        <w:bottom w:val="none" w:sz="0" w:space="0" w:color="auto"/>
                        <w:right w:val="none" w:sz="0" w:space="0" w:color="auto"/>
                      </w:divBdr>
                    </w:div>
                  </w:divsChild>
                </w:div>
                <w:div w:id="1717730567">
                  <w:marLeft w:val="0"/>
                  <w:marRight w:val="0"/>
                  <w:marTop w:val="0"/>
                  <w:marBottom w:val="180"/>
                  <w:divBdr>
                    <w:top w:val="none" w:sz="0" w:space="0" w:color="auto"/>
                    <w:left w:val="none" w:sz="0" w:space="0" w:color="auto"/>
                    <w:bottom w:val="none" w:sz="0" w:space="0" w:color="auto"/>
                    <w:right w:val="none" w:sz="0" w:space="0" w:color="auto"/>
                  </w:divBdr>
                  <w:divsChild>
                    <w:div w:id="11215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86613">
          <w:marLeft w:val="0"/>
          <w:marRight w:val="0"/>
          <w:marTop w:val="0"/>
          <w:marBottom w:val="225"/>
          <w:divBdr>
            <w:top w:val="none" w:sz="0" w:space="0" w:color="auto"/>
            <w:left w:val="none" w:sz="0" w:space="0" w:color="auto"/>
            <w:bottom w:val="none" w:sz="0" w:space="0" w:color="auto"/>
            <w:right w:val="none" w:sz="0" w:space="0" w:color="auto"/>
          </w:divBdr>
          <w:divsChild>
            <w:div w:id="1754349930">
              <w:marLeft w:val="0"/>
              <w:marRight w:val="0"/>
              <w:marTop w:val="0"/>
              <w:marBottom w:val="150"/>
              <w:divBdr>
                <w:top w:val="single" w:sz="6" w:space="2" w:color="E4E4E4"/>
                <w:left w:val="single" w:sz="6" w:space="5" w:color="E4E4E4"/>
                <w:bottom w:val="single" w:sz="6" w:space="2" w:color="E4E4E4"/>
                <w:right w:val="single" w:sz="6" w:space="5" w:color="E4E4E4"/>
              </w:divBdr>
            </w:div>
            <w:div w:id="527262132">
              <w:marLeft w:val="0"/>
              <w:marRight w:val="0"/>
              <w:marTop w:val="150"/>
              <w:marBottom w:val="150"/>
              <w:divBdr>
                <w:top w:val="none" w:sz="0" w:space="0" w:color="auto"/>
                <w:left w:val="none" w:sz="0" w:space="0" w:color="auto"/>
                <w:bottom w:val="none" w:sz="0" w:space="0" w:color="auto"/>
                <w:right w:val="none" w:sz="0" w:space="0" w:color="auto"/>
              </w:divBdr>
            </w:div>
            <w:div w:id="1415010435">
              <w:marLeft w:val="0"/>
              <w:marRight w:val="0"/>
              <w:marTop w:val="225"/>
              <w:marBottom w:val="225"/>
              <w:divBdr>
                <w:top w:val="none" w:sz="0" w:space="0" w:color="auto"/>
                <w:left w:val="none" w:sz="0" w:space="0" w:color="auto"/>
                <w:bottom w:val="none" w:sz="0" w:space="0" w:color="auto"/>
                <w:right w:val="none" w:sz="0" w:space="0" w:color="auto"/>
              </w:divBdr>
            </w:div>
            <w:div w:id="794107627">
              <w:marLeft w:val="-180"/>
              <w:marRight w:val="0"/>
              <w:marTop w:val="375"/>
              <w:marBottom w:val="0"/>
              <w:divBdr>
                <w:top w:val="none" w:sz="0" w:space="0" w:color="auto"/>
                <w:left w:val="none" w:sz="0" w:space="0" w:color="auto"/>
                <w:bottom w:val="none" w:sz="0" w:space="0" w:color="auto"/>
                <w:right w:val="none" w:sz="0" w:space="0" w:color="auto"/>
              </w:divBdr>
              <w:divsChild>
                <w:div w:id="2061321720">
                  <w:marLeft w:val="0"/>
                  <w:marRight w:val="0"/>
                  <w:marTop w:val="0"/>
                  <w:marBottom w:val="180"/>
                  <w:divBdr>
                    <w:top w:val="none" w:sz="0" w:space="0" w:color="auto"/>
                    <w:left w:val="none" w:sz="0" w:space="0" w:color="auto"/>
                    <w:bottom w:val="none" w:sz="0" w:space="0" w:color="auto"/>
                    <w:right w:val="none" w:sz="0" w:space="0" w:color="auto"/>
                  </w:divBdr>
                  <w:divsChild>
                    <w:div w:id="1298996386">
                      <w:marLeft w:val="0"/>
                      <w:marRight w:val="0"/>
                      <w:marTop w:val="0"/>
                      <w:marBottom w:val="0"/>
                      <w:divBdr>
                        <w:top w:val="none" w:sz="0" w:space="0" w:color="auto"/>
                        <w:left w:val="none" w:sz="0" w:space="0" w:color="auto"/>
                        <w:bottom w:val="none" w:sz="0" w:space="0" w:color="auto"/>
                        <w:right w:val="none" w:sz="0" w:space="0" w:color="auto"/>
                      </w:divBdr>
                    </w:div>
                  </w:divsChild>
                </w:div>
                <w:div w:id="2003269271">
                  <w:marLeft w:val="0"/>
                  <w:marRight w:val="0"/>
                  <w:marTop w:val="0"/>
                  <w:marBottom w:val="180"/>
                  <w:divBdr>
                    <w:top w:val="none" w:sz="0" w:space="0" w:color="auto"/>
                    <w:left w:val="none" w:sz="0" w:space="0" w:color="auto"/>
                    <w:bottom w:val="none" w:sz="0" w:space="0" w:color="auto"/>
                    <w:right w:val="none" w:sz="0" w:space="0" w:color="auto"/>
                  </w:divBdr>
                  <w:divsChild>
                    <w:div w:id="1349407820">
                      <w:marLeft w:val="0"/>
                      <w:marRight w:val="0"/>
                      <w:marTop w:val="0"/>
                      <w:marBottom w:val="0"/>
                      <w:divBdr>
                        <w:top w:val="none" w:sz="0" w:space="0" w:color="auto"/>
                        <w:left w:val="none" w:sz="0" w:space="0" w:color="auto"/>
                        <w:bottom w:val="none" w:sz="0" w:space="0" w:color="auto"/>
                        <w:right w:val="none" w:sz="0" w:space="0" w:color="auto"/>
                      </w:divBdr>
                    </w:div>
                  </w:divsChild>
                </w:div>
                <w:div w:id="1154026509">
                  <w:marLeft w:val="0"/>
                  <w:marRight w:val="0"/>
                  <w:marTop w:val="0"/>
                  <w:marBottom w:val="180"/>
                  <w:divBdr>
                    <w:top w:val="none" w:sz="0" w:space="0" w:color="auto"/>
                    <w:left w:val="none" w:sz="0" w:space="0" w:color="auto"/>
                    <w:bottom w:val="none" w:sz="0" w:space="0" w:color="auto"/>
                    <w:right w:val="none" w:sz="0" w:space="0" w:color="auto"/>
                  </w:divBdr>
                  <w:divsChild>
                    <w:div w:id="737942438">
                      <w:marLeft w:val="0"/>
                      <w:marRight w:val="0"/>
                      <w:marTop w:val="0"/>
                      <w:marBottom w:val="0"/>
                      <w:divBdr>
                        <w:top w:val="none" w:sz="0" w:space="0" w:color="auto"/>
                        <w:left w:val="none" w:sz="0" w:space="0" w:color="auto"/>
                        <w:bottom w:val="none" w:sz="0" w:space="0" w:color="auto"/>
                        <w:right w:val="none" w:sz="0" w:space="0" w:color="auto"/>
                      </w:divBdr>
                    </w:div>
                  </w:divsChild>
                </w:div>
                <w:div w:id="266736209">
                  <w:marLeft w:val="0"/>
                  <w:marRight w:val="0"/>
                  <w:marTop w:val="0"/>
                  <w:marBottom w:val="180"/>
                  <w:divBdr>
                    <w:top w:val="none" w:sz="0" w:space="0" w:color="auto"/>
                    <w:left w:val="none" w:sz="0" w:space="0" w:color="auto"/>
                    <w:bottom w:val="none" w:sz="0" w:space="0" w:color="auto"/>
                    <w:right w:val="none" w:sz="0" w:space="0" w:color="auto"/>
                  </w:divBdr>
                  <w:divsChild>
                    <w:div w:id="12329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69881">
          <w:marLeft w:val="0"/>
          <w:marRight w:val="0"/>
          <w:marTop w:val="0"/>
          <w:marBottom w:val="225"/>
          <w:divBdr>
            <w:top w:val="none" w:sz="0" w:space="0" w:color="auto"/>
            <w:left w:val="none" w:sz="0" w:space="0" w:color="auto"/>
            <w:bottom w:val="none" w:sz="0" w:space="0" w:color="auto"/>
            <w:right w:val="none" w:sz="0" w:space="0" w:color="auto"/>
          </w:divBdr>
          <w:divsChild>
            <w:div w:id="2076735146">
              <w:marLeft w:val="0"/>
              <w:marRight w:val="0"/>
              <w:marTop w:val="0"/>
              <w:marBottom w:val="150"/>
              <w:divBdr>
                <w:top w:val="single" w:sz="6" w:space="2" w:color="E4E4E4"/>
                <w:left w:val="single" w:sz="6" w:space="5" w:color="E4E4E4"/>
                <w:bottom w:val="single" w:sz="6" w:space="2" w:color="E4E4E4"/>
                <w:right w:val="single" w:sz="6" w:space="5" w:color="E4E4E4"/>
              </w:divBdr>
            </w:div>
            <w:div w:id="256259685">
              <w:marLeft w:val="0"/>
              <w:marRight w:val="0"/>
              <w:marTop w:val="150"/>
              <w:marBottom w:val="150"/>
              <w:divBdr>
                <w:top w:val="none" w:sz="0" w:space="0" w:color="auto"/>
                <w:left w:val="none" w:sz="0" w:space="0" w:color="auto"/>
                <w:bottom w:val="none" w:sz="0" w:space="0" w:color="auto"/>
                <w:right w:val="none" w:sz="0" w:space="0" w:color="auto"/>
              </w:divBdr>
            </w:div>
            <w:div w:id="1606420032">
              <w:marLeft w:val="0"/>
              <w:marRight w:val="0"/>
              <w:marTop w:val="225"/>
              <w:marBottom w:val="225"/>
              <w:divBdr>
                <w:top w:val="none" w:sz="0" w:space="0" w:color="auto"/>
                <w:left w:val="none" w:sz="0" w:space="0" w:color="auto"/>
                <w:bottom w:val="none" w:sz="0" w:space="0" w:color="auto"/>
                <w:right w:val="none" w:sz="0" w:space="0" w:color="auto"/>
              </w:divBdr>
            </w:div>
            <w:div w:id="680133059">
              <w:marLeft w:val="-180"/>
              <w:marRight w:val="0"/>
              <w:marTop w:val="375"/>
              <w:marBottom w:val="0"/>
              <w:divBdr>
                <w:top w:val="none" w:sz="0" w:space="0" w:color="auto"/>
                <w:left w:val="none" w:sz="0" w:space="0" w:color="auto"/>
                <w:bottom w:val="none" w:sz="0" w:space="0" w:color="auto"/>
                <w:right w:val="none" w:sz="0" w:space="0" w:color="auto"/>
              </w:divBdr>
              <w:divsChild>
                <w:div w:id="327487076">
                  <w:marLeft w:val="0"/>
                  <w:marRight w:val="0"/>
                  <w:marTop w:val="0"/>
                  <w:marBottom w:val="180"/>
                  <w:divBdr>
                    <w:top w:val="none" w:sz="0" w:space="0" w:color="auto"/>
                    <w:left w:val="none" w:sz="0" w:space="0" w:color="auto"/>
                    <w:bottom w:val="none" w:sz="0" w:space="0" w:color="auto"/>
                    <w:right w:val="none" w:sz="0" w:space="0" w:color="auto"/>
                  </w:divBdr>
                  <w:divsChild>
                    <w:div w:id="1015109028">
                      <w:marLeft w:val="0"/>
                      <w:marRight w:val="0"/>
                      <w:marTop w:val="0"/>
                      <w:marBottom w:val="0"/>
                      <w:divBdr>
                        <w:top w:val="none" w:sz="0" w:space="0" w:color="auto"/>
                        <w:left w:val="none" w:sz="0" w:space="0" w:color="auto"/>
                        <w:bottom w:val="none" w:sz="0" w:space="0" w:color="auto"/>
                        <w:right w:val="none" w:sz="0" w:space="0" w:color="auto"/>
                      </w:divBdr>
                    </w:div>
                  </w:divsChild>
                </w:div>
                <w:div w:id="926310007">
                  <w:marLeft w:val="0"/>
                  <w:marRight w:val="0"/>
                  <w:marTop w:val="0"/>
                  <w:marBottom w:val="180"/>
                  <w:divBdr>
                    <w:top w:val="none" w:sz="0" w:space="0" w:color="auto"/>
                    <w:left w:val="none" w:sz="0" w:space="0" w:color="auto"/>
                    <w:bottom w:val="none" w:sz="0" w:space="0" w:color="auto"/>
                    <w:right w:val="none" w:sz="0" w:space="0" w:color="auto"/>
                  </w:divBdr>
                  <w:divsChild>
                    <w:div w:id="468983064">
                      <w:marLeft w:val="0"/>
                      <w:marRight w:val="0"/>
                      <w:marTop w:val="0"/>
                      <w:marBottom w:val="0"/>
                      <w:divBdr>
                        <w:top w:val="none" w:sz="0" w:space="0" w:color="auto"/>
                        <w:left w:val="none" w:sz="0" w:space="0" w:color="auto"/>
                        <w:bottom w:val="none" w:sz="0" w:space="0" w:color="auto"/>
                        <w:right w:val="none" w:sz="0" w:space="0" w:color="auto"/>
                      </w:divBdr>
                    </w:div>
                  </w:divsChild>
                </w:div>
                <w:div w:id="1734353507">
                  <w:marLeft w:val="0"/>
                  <w:marRight w:val="0"/>
                  <w:marTop w:val="0"/>
                  <w:marBottom w:val="180"/>
                  <w:divBdr>
                    <w:top w:val="none" w:sz="0" w:space="0" w:color="auto"/>
                    <w:left w:val="none" w:sz="0" w:space="0" w:color="auto"/>
                    <w:bottom w:val="none" w:sz="0" w:space="0" w:color="auto"/>
                    <w:right w:val="none" w:sz="0" w:space="0" w:color="auto"/>
                  </w:divBdr>
                  <w:divsChild>
                    <w:div w:id="620768101">
                      <w:marLeft w:val="0"/>
                      <w:marRight w:val="0"/>
                      <w:marTop w:val="0"/>
                      <w:marBottom w:val="0"/>
                      <w:divBdr>
                        <w:top w:val="none" w:sz="0" w:space="0" w:color="auto"/>
                        <w:left w:val="none" w:sz="0" w:space="0" w:color="auto"/>
                        <w:bottom w:val="none" w:sz="0" w:space="0" w:color="auto"/>
                        <w:right w:val="none" w:sz="0" w:space="0" w:color="auto"/>
                      </w:divBdr>
                    </w:div>
                  </w:divsChild>
                </w:div>
                <w:div w:id="322587037">
                  <w:marLeft w:val="0"/>
                  <w:marRight w:val="0"/>
                  <w:marTop w:val="0"/>
                  <w:marBottom w:val="180"/>
                  <w:divBdr>
                    <w:top w:val="none" w:sz="0" w:space="0" w:color="auto"/>
                    <w:left w:val="none" w:sz="0" w:space="0" w:color="auto"/>
                    <w:bottom w:val="none" w:sz="0" w:space="0" w:color="auto"/>
                    <w:right w:val="none" w:sz="0" w:space="0" w:color="auto"/>
                  </w:divBdr>
                  <w:divsChild>
                    <w:div w:id="14151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0337">
      <w:bodyDiv w:val="1"/>
      <w:marLeft w:val="0"/>
      <w:marRight w:val="0"/>
      <w:marTop w:val="0"/>
      <w:marBottom w:val="0"/>
      <w:divBdr>
        <w:top w:val="none" w:sz="0" w:space="0" w:color="auto"/>
        <w:left w:val="none" w:sz="0" w:space="0" w:color="auto"/>
        <w:bottom w:val="none" w:sz="0" w:space="0" w:color="auto"/>
        <w:right w:val="none" w:sz="0" w:space="0" w:color="auto"/>
      </w:divBdr>
      <w:divsChild>
        <w:div w:id="986714235">
          <w:marLeft w:val="0"/>
          <w:marRight w:val="0"/>
          <w:marTop w:val="0"/>
          <w:marBottom w:val="225"/>
          <w:divBdr>
            <w:top w:val="none" w:sz="0" w:space="0" w:color="auto"/>
            <w:left w:val="none" w:sz="0" w:space="0" w:color="auto"/>
            <w:bottom w:val="none" w:sz="0" w:space="0" w:color="auto"/>
            <w:right w:val="none" w:sz="0" w:space="0" w:color="auto"/>
          </w:divBdr>
          <w:divsChild>
            <w:div w:id="1794975604">
              <w:marLeft w:val="0"/>
              <w:marRight w:val="0"/>
              <w:marTop w:val="150"/>
              <w:marBottom w:val="150"/>
              <w:divBdr>
                <w:top w:val="none" w:sz="0" w:space="0" w:color="auto"/>
                <w:left w:val="none" w:sz="0" w:space="0" w:color="auto"/>
                <w:bottom w:val="none" w:sz="0" w:space="0" w:color="auto"/>
                <w:right w:val="none" w:sz="0" w:space="0" w:color="auto"/>
              </w:divBdr>
            </w:div>
            <w:div w:id="670648356">
              <w:marLeft w:val="0"/>
              <w:marRight w:val="0"/>
              <w:marTop w:val="225"/>
              <w:marBottom w:val="225"/>
              <w:divBdr>
                <w:top w:val="none" w:sz="0" w:space="0" w:color="auto"/>
                <w:left w:val="none" w:sz="0" w:space="0" w:color="auto"/>
                <w:bottom w:val="none" w:sz="0" w:space="0" w:color="auto"/>
                <w:right w:val="none" w:sz="0" w:space="0" w:color="auto"/>
              </w:divBdr>
            </w:div>
            <w:div w:id="778599981">
              <w:marLeft w:val="-180"/>
              <w:marRight w:val="0"/>
              <w:marTop w:val="375"/>
              <w:marBottom w:val="0"/>
              <w:divBdr>
                <w:top w:val="none" w:sz="0" w:space="0" w:color="auto"/>
                <w:left w:val="none" w:sz="0" w:space="0" w:color="auto"/>
                <w:bottom w:val="none" w:sz="0" w:space="0" w:color="auto"/>
                <w:right w:val="none" w:sz="0" w:space="0" w:color="auto"/>
              </w:divBdr>
              <w:divsChild>
                <w:div w:id="766197413">
                  <w:marLeft w:val="0"/>
                  <w:marRight w:val="0"/>
                  <w:marTop w:val="0"/>
                  <w:marBottom w:val="180"/>
                  <w:divBdr>
                    <w:top w:val="none" w:sz="0" w:space="0" w:color="auto"/>
                    <w:left w:val="none" w:sz="0" w:space="0" w:color="auto"/>
                    <w:bottom w:val="none" w:sz="0" w:space="0" w:color="auto"/>
                    <w:right w:val="none" w:sz="0" w:space="0" w:color="auto"/>
                  </w:divBdr>
                  <w:divsChild>
                    <w:div w:id="696155112">
                      <w:marLeft w:val="0"/>
                      <w:marRight w:val="0"/>
                      <w:marTop w:val="0"/>
                      <w:marBottom w:val="0"/>
                      <w:divBdr>
                        <w:top w:val="none" w:sz="0" w:space="0" w:color="auto"/>
                        <w:left w:val="none" w:sz="0" w:space="0" w:color="auto"/>
                        <w:bottom w:val="none" w:sz="0" w:space="0" w:color="auto"/>
                        <w:right w:val="none" w:sz="0" w:space="0" w:color="auto"/>
                      </w:divBdr>
                    </w:div>
                  </w:divsChild>
                </w:div>
                <w:div w:id="2072078714">
                  <w:marLeft w:val="0"/>
                  <w:marRight w:val="0"/>
                  <w:marTop w:val="0"/>
                  <w:marBottom w:val="180"/>
                  <w:divBdr>
                    <w:top w:val="none" w:sz="0" w:space="0" w:color="auto"/>
                    <w:left w:val="none" w:sz="0" w:space="0" w:color="auto"/>
                    <w:bottom w:val="none" w:sz="0" w:space="0" w:color="auto"/>
                    <w:right w:val="none" w:sz="0" w:space="0" w:color="auto"/>
                  </w:divBdr>
                  <w:divsChild>
                    <w:div w:id="1698892861">
                      <w:marLeft w:val="0"/>
                      <w:marRight w:val="0"/>
                      <w:marTop w:val="0"/>
                      <w:marBottom w:val="0"/>
                      <w:divBdr>
                        <w:top w:val="none" w:sz="0" w:space="0" w:color="auto"/>
                        <w:left w:val="none" w:sz="0" w:space="0" w:color="auto"/>
                        <w:bottom w:val="none" w:sz="0" w:space="0" w:color="auto"/>
                        <w:right w:val="none" w:sz="0" w:space="0" w:color="auto"/>
                      </w:divBdr>
                    </w:div>
                  </w:divsChild>
                </w:div>
                <w:div w:id="1871914594">
                  <w:marLeft w:val="0"/>
                  <w:marRight w:val="0"/>
                  <w:marTop w:val="0"/>
                  <w:marBottom w:val="180"/>
                  <w:divBdr>
                    <w:top w:val="none" w:sz="0" w:space="0" w:color="auto"/>
                    <w:left w:val="none" w:sz="0" w:space="0" w:color="auto"/>
                    <w:bottom w:val="none" w:sz="0" w:space="0" w:color="auto"/>
                    <w:right w:val="none" w:sz="0" w:space="0" w:color="auto"/>
                  </w:divBdr>
                  <w:divsChild>
                    <w:div w:id="486165692">
                      <w:marLeft w:val="0"/>
                      <w:marRight w:val="0"/>
                      <w:marTop w:val="0"/>
                      <w:marBottom w:val="0"/>
                      <w:divBdr>
                        <w:top w:val="none" w:sz="0" w:space="0" w:color="auto"/>
                        <w:left w:val="none" w:sz="0" w:space="0" w:color="auto"/>
                        <w:bottom w:val="none" w:sz="0" w:space="0" w:color="auto"/>
                        <w:right w:val="none" w:sz="0" w:space="0" w:color="auto"/>
                      </w:divBdr>
                    </w:div>
                  </w:divsChild>
                </w:div>
                <w:div w:id="190731715">
                  <w:marLeft w:val="0"/>
                  <w:marRight w:val="0"/>
                  <w:marTop w:val="0"/>
                  <w:marBottom w:val="180"/>
                  <w:divBdr>
                    <w:top w:val="none" w:sz="0" w:space="0" w:color="auto"/>
                    <w:left w:val="none" w:sz="0" w:space="0" w:color="auto"/>
                    <w:bottom w:val="none" w:sz="0" w:space="0" w:color="auto"/>
                    <w:right w:val="none" w:sz="0" w:space="0" w:color="auto"/>
                  </w:divBdr>
                  <w:divsChild>
                    <w:div w:id="2824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72547">
          <w:marLeft w:val="0"/>
          <w:marRight w:val="0"/>
          <w:marTop w:val="0"/>
          <w:marBottom w:val="225"/>
          <w:divBdr>
            <w:top w:val="none" w:sz="0" w:space="0" w:color="auto"/>
            <w:left w:val="none" w:sz="0" w:space="0" w:color="auto"/>
            <w:bottom w:val="none" w:sz="0" w:space="0" w:color="auto"/>
            <w:right w:val="none" w:sz="0" w:space="0" w:color="auto"/>
          </w:divBdr>
          <w:divsChild>
            <w:div w:id="1386100924">
              <w:marLeft w:val="0"/>
              <w:marRight w:val="0"/>
              <w:marTop w:val="0"/>
              <w:marBottom w:val="150"/>
              <w:divBdr>
                <w:top w:val="single" w:sz="6" w:space="2" w:color="E4E4E4"/>
                <w:left w:val="single" w:sz="6" w:space="5" w:color="E4E4E4"/>
                <w:bottom w:val="single" w:sz="6" w:space="2" w:color="E4E4E4"/>
                <w:right w:val="single" w:sz="6" w:space="5" w:color="E4E4E4"/>
              </w:divBdr>
            </w:div>
            <w:div w:id="222721475">
              <w:marLeft w:val="0"/>
              <w:marRight w:val="0"/>
              <w:marTop w:val="150"/>
              <w:marBottom w:val="150"/>
              <w:divBdr>
                <w:top w:val="none" w:sz="0" w:space="0" w:color="auto"/>
                <w:left w:val="none" w:sz="0" w:space="0" w:color="auto"/>
                <w:bottom w:val="none" w:sz="0" w:space="0" w:color="auto"/>
                <w:right w:val="none" w:sz="0" w:space="0" w:color="auto"/>
              </w:divBdr>
            </w:div>
            <w:div w:id="1929918943">
              <w:marLeft w:val="0"/>
              <w:marRight w:val="0"/>
              <w:marTop w:val="225"/>
              <w:marBottom w:val="225"/>
              <w:divBdr>
                <w:top w:val="none" w:sz="0" w:space="0" w:color="auto"/>
                <w:left w:val="none" w:sz="0" w:space="0" w:color="auto"/>
                <w:bottom w:val="none" w:sz="0" w:space="0" w:color="auto"/>
                <w:right w:val="none" w:sz="0" w:space="0" w:color="auto"/>
              </w:divBdr>
            </w:div>
            <w:div w:id="1357921834">
              <w:marLeft w:val="-180"/>
              <w:marRight w:val="0"/>
              <w:marTop w:val="375"/>
              <w:marBottom w:val="0"/>
              <w:divBdr>
                <w:top w:val="none" w:sz="0" w:space="0" w:color="auto"/>
                <w:left w:val="none" w:sz="0" w:space="0" w:color="auto"/>
                <w:bottom w:val="none" w:sz="0" w:space="0" w:color="auto"/>
                <w:right w:val="none" w:sz="0" w:space="0" w:color="auto"/>
              </w:divBdr>
              <w:divsChild>
                <w:div w:id="1820271878">
                  <w:marLeft w:val="0"/>
                  <w:marRight w:val="0"/>
                  <w:marTop w:val="0"/>
                  <w:marBottom w:val="180"/>
                  <w:divBdr>
                    <w:top w:val="none" w:sz="0" w:space="0" w:color="auto"/>
                    <w:left w:val="none" w:sz="0" w:space="0" w:color="auto"/>
                    <w:bottom w:val="none" w:sz="0" w:space="0" w:color="auto"/>
                    <w:right w:val="none" w:sz="0" w:space="0" w:color="auto"/>
                  </w:divBdr>
                  <w:divsChild>
                    <w:div w:id="699479520">
                      <w:marLeft w:val="0"/>
                      <w:marRight w:val="0"/>
                      <w:marTop w:val="0"/>
                      <w:marBottom w:val="0"/>
                      <w:divBdr>
                        <w:top w:val="none" w:sz="0" w:space="0" w:color="auto"/>
                        <w:left w:val="none" w:sz="0" w:space="0" w:color="auto"/>
                        <w:bottom w:val="none" w:sz="0" w:space="0" w:color="auto"/>
                        <w:right w:val="none" w:sz="0" w:space="0" w:color="auto"/>
                      </w:divBdr>
                    </w:div>
                  </w:divsChild>
                </w:div>
                <w:div w:id="1683504694">
                  <w:marLeft w:val="0"/>
                  <w:marRight w:val="0"/>
                  <w:marTop w:val="0"/>
                  <w:marBottom w:val="180"/>
                  <w:divBdr>
                    <w:top w:val="none" w:sz="0" w:space="0" w:color="auto"/>
                    <w:left w:val="none" w:sz="0" w:space="0" w:color="auto"/>
                    <w:bottom w:val="none" w:sz="0" w:space="0" w:color="auto"/>
                    <w:right w:val="none" w:sz="0" w:space="0" w:color="auto"/>
                  </w:divBdr>
                  <w:divsChild>
                    <w:div w:id="1921407045">
                      <w:marLeft w:val="0"/>
                      <w:marRight w:val="0"/>
                      <w:marTop w:val="0"/>
                      <w:marBottom w:val="0"/>
                      <w:divBdr>
                        <w:top w:val="none" w:sz="0" w:space="0" w:color="auto"/>
                        <w:left w:val="none" w:sz="0" w:space="0" w:color="auto"/>
                        <w:bottom w:val="none" w:sz="0" w:space="0" w:color="auto"/>
                        <w:right w:val="none" w:sz="0" w:space="0" w:color="auto"/>
                      </w:divBdr>
                    </w:div>
                  </w:divsChild>
                </w:div>
                <w:div w:id="1035618305">
                  <w:marLeft w:val="0"/>
                  <w:marRight w:val="0"/>
                  <w:marTop w:val="0"/>
                  <w:marBottom w:val="180"/>
                  <w:divBdr>
                    <w:top w:val="none" w:sz="0" w:space="0" w:color="auto"/>
                    <w:left w:val="none" w:sz="0" w:space="0" w:color="auto"/>
                    <w:bottom w:val="none" w:sz="0" w:space="0" w:color="auto"/>
                    <w:right w:val="none" w:sz="0" w:space="0" w:color="auto"/>
                  </w:divBdr>
                  <w:divsChild>
                    <w:div w:id="1099134739">
                      <w:marLeft w:val="0"/>
                      <w:marRight w:val="0"/>
                      <w:marTop w:val="0"/>
                      <w:marBottom w:val="0"/>
                      <w:divBdr>
                        <w:top w:val="none" w:sz="0" w:space="0" w:color="auto"/>
                        <w:left w:val="none" w:sz="0" w:space="0" w:color="auto"/>
                        <w:bottom w:val="none" w:sz="0" w:space="0" w:color="auto"/>
                        <w:right w:val="none" w:sz="0" w:space="0" w:color="auto"/>
                      </w:divBdr>
                    </w:div>
                  </w:divsChild>
                </w:div>
                <w:div w:id="1146893167">
                  <w:marLeft w:val="0"/>
                  <w:marRight w:val="0"/>
                  <w:marTop w:val="0"/>
                  <w:marBottom w:val="180"/>
                  <w:divBdr>
                    <w:top w:val="none" w:sz="0" w:space="0" w:color="auto"/>
                    <w:left w:val="none" w:sz="0" w:space="0" w:color="auto"/>
                    <w:bottom w:val="none" w:sz="0" w:space="0" w:color="auto"/>
                    <w:right w:val="none" w:sz="0" w:space="0" w:color="auto"/>
                  </w:divBdr>
                  <w:divsChild>
                    <w:div w:id="16153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17599">
          <w:marLeft w:val="0"/>
          <w:marRight w:val="0"/>
          <w:marTop w:val="0"/>
          <w:marBottom w:val="225"/>
          <w:divBdr>
            <w:top w:val="none" w:sz="0" w:space="0" w:color="auto"/>
            <w:left w:val="none" w:sz="0" w:space="0" w:color="auto"/>
            <w:bottom w:val="none" w:sz="0" w:space="0" w:color="auto"/>
            <w:right w:val="none" w:sz="0" w:space="0" w:color="auto"/>
          </w:divBdr>
          <w:divsChild>
            <w:div w:id="1504200172">
              <w:marLeft w:val="0"/>
              <w:marRight w:val="0"/>
              <w:marTop w:val="0"/>
              <w:marBottom w:val="150"/>
              <w:divBdr>
                <w:top w:val="single" w:sz="6" w:space="2" w:color="E4E4E4"/>
                <w:left w:val="single" w:sz="6" w:space="5" w:color="E4E4E4"/>
                <w:bottom w:val="single" w:sz="6" w:space="2" w:color="E4E4E4"/>
                <w:right w:val="single" w:sz="6" w:space="5" w:color="E4E4E4"/>
              </w:divBdr>
            </w:div>
            <w:div w:id="4405495">
              <w:marLeft w:val="0"/>
              <w:marRight w:val="0"/>
              <w:marTop w:val="150"/>
              <w:marBottom w:val="150"/>
              <w:divBdr>
                <w:top w:val="none" w:sz="0" w:space="0" w:color="auto"/>
                <w:left w:val="none" w:sz="0" w:space="0" w:color="auto"/>
                <w:bottom w:val="none" w:sz="0" w:space="0" w:color="auto"/>
                <w:right w:val="none" w:sz="0" w:space="0" w:color="auto"/>
              </w:divBdr>
            </w:div>
            <w:div w:id="2046707432">
              <w:marLeft w:val="0"/>
              <w:marRight w:val="0"/>
              <w:marTop w:val="225"/>
              <w:marBottom w:val="225"/>
              <w:divBdr>
                <w:top w:val="none" w:sz="0" w:space="0" w:color="auto"/>
                <w:left w:val="none" w:sz="0" w:space="0" w:color="auto"/>
                <w:bottom w:val="none" w:sz="0" w:space="0" w:color="auto"/>
                <w:right w:val="none" w:sz="0" w:space="0" w:color="auto"/>
              </w:divBdr>
            </w:div>
            <w:div w:id="1919175025">
              <w:marLeft w:val="-180"/>
              <w:marRight w:val="0"/>
              <w:marTop w:val="375"/>
              <w:marBottom w:val="0"/>
              <w:divBdr>
                <w:top w:val="none" w:sz="0" w:space="0" w:color="auto"/>
                <w:left w:val="none" w:sz="0" w:space="0" w:color="auto"/>
                <w:bottom w:val="none" w:sz="0" w:space="0" w:color="auto"/>
                <w:right w:val="none" w:sz="0" w:space="0" w:color="auto"/>
              </w:divBdr>
              <w:divsChild>
                <w:div w:id="1823153320">
                  <w:marLeft w:val="0"/>
                  <w:marRight w:val="0"/>
                  <w:marTop w:val="0"/>
                  <w:marBottom w:val="180"/>
                  <w:divBdr>
                    <w:top w:val="none" w:sz="0" w:space="0" w:color="auto"/>
                    <w:left w:val="none" w:sz="0" w:space="0" w:color="auto"/>
                    <w:bottom w:val="none" w:sz="0" w:space="0" w:color="auto"/>
                    <w:right w:val="none" w:sz="0" w:space="0" w:color="auto"/>
                  </w:divBdr>
                  <w:divsChild>
                    <w:div w:id="1484076716">
                      <w:marLeft w:val="0"/>
                      <w:marRight w:val="0"/>
                      <w:marTop w:val="0"/>
                      <w:marBottom w:val="0"/>
                      <w:divBdr>
                        <w:top w:val="none" w:sz="0" w:space="0" w:color="auto"/>
                        <w:left w:val="none" w:sz="0" w:space="0" w:color="auto"/>
                        <w:bottom w:val="none" w:sz="0" w:space="0" w:color="auto"/>
                        <w:right w:val="none" w:sz="0" w:space="0" w:color="auto"/>
                      </w:divBdr>
                    </w:div>
                  </w:divsChild>
                </w:div>
                <w:div w:id="1713798986">
                  <w:marLeft w:val="0"/>
                  <w:marRight w:val="0"/>
                  <w:marTop w:val="0"/>
                  <w:marBottom w:val="180"/>
                  <w:divBdr>
                    <w:top w:val="none" w:sz="0" w:space="0" w:color="auto"/>
                    <w:left w:val="none" w:sz="0" w:space="0" w:color="auto"/>
                    <w:bottom w:val="none" w:sz="0" w:space="0" w:color="auto"/>
                    <w:right w:val="none" w:sz="0" w:space="0" w:color="auto"/>
                  </w:divBdr>
                  <w:divsChild>
                    <w:div w:id="1937053016">
                      <w:marLeft w:val="0"/>
                      <w:marRight w:val="0"/>
                      <w:marTop w:val="0"/>
                      <w:marBottom w:val="0"/>
                      <w:divBdr>
                        <w:top w:val="none" w:sz="0" w:space="0" w:color="auto"/>
                        <w:left w:val="none" w:sz="0" w:space="0" w:color="auto"/>
                        <w:bottom w:val="none" w:sz="0" w:space="0" w:color="auto"/>
                        <w:right w:val="none" w:sz="0" w:space="0" w:color="auto"/>
                      </w:divBdr>
                    </w:div>
                  </w:divsChild>
                </w:div>
                <w:div w:id="1219129331">
                  <w:marLeft w:val="0"/>
                  <w:marRight w:val="0"/>
                  <w:marTop w:val="0"/>
                  <w:marBottom w:val="180"/>
                  <w:divBdr>
                    <w:top w:val="none" w:sz="0" w:space="0" w:color="auto"/>
                    <w:left w:val="none" w:sz="0" w:space="0" w:color="auto"/>
                    <w:bottom w:val="none" w:sz="0" w:space="0" w:color="auto"/>
                    <w:right w:val="none" w:sz="0" w:space="0" w:color="auto"/>
                  </w:divBdr>
                  <w:divsChild>
                    <w:div w:id="1839731121">
                      <w:marLeft w:val="0"/>
                      <w:marRight w:val="0"/>
                      <w:marTop w:val="0"/>
                      <w:marBottom w:val="0"/>
                      <w:divBdr>
                        <w:top w:val="none" w:sz="0" w:space="0" w:color="auto"/>
                        <w:left w:val="none" w:sz="0" w:space="0" w:color="auto"/>
                        <w:bottom w:val="none" w:sz="0" w:space="0" w:color="auto"/>
                        <w:right w:val="none" w:sz="0" w:space="0" w:color="auto"/>
                      </w:divBdr>
                    </w:div>
                  </w:divsChild>
                </w:div>
                <w:div w:id="1616056567">
                  <w:marLeft w:val="0"/>
                  <w:marRight w:val="0"/>
                  <w:marTop w:val="0"/>
                  <w:marBottom w:val="180"/>
                  <w:divBdr>
                    <w:top w:val="none" w:sz="0" w:space="0" w:color="auto"/>
                    <w:left w:val="none" w:sz="0" w:space="0" w:color="auto"/>
                    <w:bottom w:val="none" w:sz="0" w:space="0" w:color="auto"/>
                    <w:right w:val="none" w:sz="0" w:space="0" w:color="auto"/>
                  </w:divBdr>
                  <w:divsChild>
                    <w:div w:id="18751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5471">
          <w:marLeft w:val="0"/>
          <w:marRight w:val="0"/>
          <w:marTop w:val="0"/>
          <w:marBottom w:val="225"/>
          <w:divBdr>
            <w:top w:val="none" w:sz="0" w:space="0" w:color="auto"/>
            <w:left w:val="none" w:sz="0" w:space="0" w:color="auto"/>
            <w:bottom w:val="none" w:sz="0" w:space="0" w:color="auto"/>
            <w:right w:val="none" w:sz="0" w:space="0" w:color="auto"/>
          </w:divBdr>
          <w:divsChild>
            <w:div w:id="1242759264">
              <w:marLeft w:val="0"/>
              <w:marRight w:val="0"/>
              <w:marTop w:val="0"/>
              <w:marBottom w:val="150"/>
              <w:divBdr>
                <w:top w:val="single" w:sz="6" w:space="2" w:color="E4E4E4"/>
                <w:left w:val="single" w:sz="6" w:space="5" w:color="E4E4E4"/>
                <w:bottom w:val="single" w:sz="6" w:space="2" w:color="E4E4E4"/>
                <w:right w:val="single" w:sz="6" w:space="5" w:color="E4E4E4"/>
              </w:divBdr>
            </w:div>
            <w:div w:id="1655375430">
              <w:marLeft w:val="0"/>
              <w:marRight w:val="0"/>
              <w:marTop w:val="150"/>
              <w:marBottom w:val="150"/>
              <w:divBdr>
                <w:top w:val="none" w:sz="0" w:space="0" w:color="auto"/>
                <w:left w:val="none" w:sz="0" w:space="0" w:color="auto"/>
                <w:bottom w:val="none" w:sz="0" w:space="0" w:color="auto"/>
                <w:right w:val="none" w:sz="0" w:space="0" w:color="auto"/>
              </w:divBdr>
            </w:div>
            <w:div w:id="1037045305">
              <w:marLeft w:val="0"/>
              <w:marRight w:val="0"/>
              <w:marTop w:val="225"/>
              <w:marBottom w:val="225"/>
              <w:divBdr>
                <w:top w:val="none" w:sz="0" w:space="0" w:color="auto"/>
                <w:left w:val="none" w:sz="0" w:space="0" w:color="auto"/>
                <w:bottom w:val="none" w:sz="0" w:space="0" w:color="auto"/>
                <w:right w:val="none" w:sz="0" w:space="0" w:color="auto"/>
              </w:divBdr>
            </w:div>
            <w:div w:id="375664807">
              <w:marLeft w:val="-180"/>
              <w:marRight w:val="0"/>
              <w:marTop w:val="375"/>
              <w:marBottom w:val="0"/>
              <w:divBdr>
                <w:top w:val="none" w:sz="0" w:space="0" w:color="auto"/>
                <w:left w:val="none" w:sz="0" w:space="0" w:color="auto"/>
                <w:bottom w:val="none" w:sz="0" w:space="0" w:color="auto"/>
                <w:right w:val="none" w:sz="0" w:space="0" w:color="auto"/>
              </w:divBdr>
              <w:divsChild>
                <w:div w:id="285281298">
                  <w:marLeft w:val="0"/>
                  <w:marRight w:val="0"/>
                  <w:marTop w:val="0"/>
                  <w:marBottom w:val="180"/>
                  <w:divBdr>
                    <w:top w:val="none" w:sz="0" w:space="0" w:color="auto"/>
                    <w:left w:val="none" w:sz="0" w:space="0" w:color="auto"/>
                    <w:bottom w:val="none" w:sz="0" w:space="0" w:color="auto"/>
                    <w:right w:val="none" w:sz="0" w:space="0" w:color="auto"/>
                  </w:divBdr>
                  <w:divsChild>
                    <w:div w:id="580606302">
                      <w:marLeft w:val="0"/>
                      <w:marRight w:val="0"/>
                      <w:marTop w:val="0"/>
                      <w:marBottom w:val="0"/>
                      <w:divBdr>
                        <w:top w:val="none" w:sz="0" w:space="0" w:color="auto"/>
                        <w:left w:val="none" w:sz="0" w:space="0" w:color="auto"/>
                        <w:bottom w:val="none" w:sz="0" w:space="0" w:color="auto"/>
                        <w:right w:val="none" w:sz="0" w:space="0" w:color="auto"/>
                      </w:divBdr>
                    </w:div>
                  </w:divsChild>
                </w:div>
                <w:div w:id="828521588">
                  <w:marLeft w:val="0"/>
                  <w:marRight w:val="0"/>
                  <w:marTop w:val="0"/>
                  <w:marBottom w:val="180"/>
                  <w:divBdr>
                    <w:top w:val="none" w:sz="0" w:space="0" w:color="auto"/>
                    <w:left w:val="none" w:sz="0" w:space="0" w:color="auto"/>
                    <w:bottom w:val="none" w:sz="0" w:space="0" w:color="auto"/>
                    <w:right w:val="none" w:sz="0" w:space="0" w:color="auto"/>
                  </w:divBdr>
                  <w:divsChild>
                    <w:div w:id="569390005">
                      <w:marLeft w:val="0"/>
                      <w:marRight w:val="0"/>
                      <w:marTop w:val="0"/>
                      <w:marBottom w:val="0"/>
                      <w:divBdr>
                        <w:top w:val="none" w:sz="0" w:space="0" w:color="auto"/>
                        <w:left w:val="none" w:sz="0" w:space="0" w:color="auto"/>
                        <w:bottom w:val="none" w:sz="0" w:space="0" w:color="auto"/>
                        <w:right w:val="none" w:sz="0" w:space="0" w:color="auto"/>
                      </w:divBdr>
                    </w:div>
                  </w:divsChild>
                </w:div>
                <w:div w:id="1614828707">
                  <w:marLeft w:val="0"/>
                  <w:marRight w:val="0"/>
                  <w:marTop w:val="0"/>
                  <w:marBottom w:val="180"/>
                  <w:divBdr>
                    <w:top w:val="none" w:sz="0" w:space="0" w:color="auto"/>
                    <w:left w:val="none" w:sz="0" w:space="0" w:color="auto"/>
                    <w:bottom w:val="none" w:sz="0" w:space="0" w:color="auto"/>
                    <w:right w:val="none" w:sz="0" w:space="0" w:color="auto"/>
                  </w:divBdr>
                  <w:divsChild>
                    <w:div w:id="1335065294">
                      <w:marLeft w:val="0"/>
                      <w:marRight w:val="0"/>
                      <w:marTop w:val="0"/>
                      <w:marBottom w:val="0"/>
                      <w:divBdr>
                        <w:top w:val="none" w:sz="0" w:space="0" w:color="auto"/>
                        <w:left w:val="none" w:sz="0" w:space="0" w:color="auto"/>
                        <w:bottom w:val="none" w:sz="0" w:space="0" w:color="auto"/>
                        <w:right w:val="none" w:sz="0" w:space="0" w:color="auto"/>
                      </w:divBdr>
                    </w:div>
                  </w:divsChild>
                </w:div>
                <w:div w:id="1661034283">
                  <w:marLeft w:val="0"/>
                  <w:marRight w:val="0"/>
                  <w:marTop w:val="0"/>
                  <w:marBottom w:val="180"/>
                  <w:divBdr>
                    <w:top w:val="none" w:sz="0" w:space="0" w:color="auto"/>
                    <w:left w:val="none" w:sz="0" w:space="0" w:color="auto"/>
                    <w:bottom w:val="none" w:sz="0" w:space="0" w:color="auto"/>
                    <w:right w:val="none" w:sz="0" w:space="0" w:color="auto"/>
                  </w:divBdr>
                  <w:divsChild>
                    <w:div w:id="6178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7792">
          <w:marLeft w:val="0"/>
          <w:marRight w:val="0"/>
          <w:marTop w:val="0"/>
          <w:marBottom w:val="225"/>
          <w:divBdr>
            <w:top w:val="none" w:sz="0" w:space="0" w:color="auto"/>
            <w:left w:val="none" w:sz="0" w:space="0" w:color="auto"/>
            <w:bottom w:val="none" w:sz="0" w:space="0" w:color="auto"/>
            <w:right w:val="none" w:sz="0" w:space="0" w:color="auto"/>
          </w:divBdr>
          <w:divsChild>
            <w:div w:id="605968051">
              <w:marLeft w:val="0"/>
              <w:marRight w:val="0"/>
              <w:marTop w:val="0"/>
              <w:marBottom w:val="150"/>
              <w:divBdr>
                <w:top w:val="single" w:sz="6" w:space="2" w:color="E4E4E4"/>
                <w:left w:val="single" w:sz="6" w:space="5" w:color="E4E4E4"/>
                <w:bottom w:val="single" w:sz="6" w:space="2" w:color="E4E4E4"/>
                <w:right w:val="single" w:sz="6" w:space="5" w:color="E4E4E4"/>
              </w:divBdr>
            </w:div>
            <w:div w:id="611743179">
              <w:marLeft w:val="0"/>
              <w:marRight w:val="0"/>
              <w:marTop w:val="150"/>
              <w:marBottom w:val="150"/>
              <w:divBdr>
                <w:top w:val="none" w:sz="0" w:space="0" w:color="auto"/>
                <w:left w:val="none" w:sz="0" w:space="0" w:color="auto"/>
                <w:bottom w:val="none" w:sz="0" w:space="0" w:color="auto"/>
                <w:right w:val="none" w:sz="0" w:space="0" w:color="auto"/>
              </w:divBdr>
            </w:div>
            <w:div w:id="198124792">
              <w:marLeft w:val="0"/>
              <w:marRight w:val="0"/>
              <w:marTop w:val="225"/>
              <w:marBottom w:val="225"/>
              <w:divBdr>
                <w:top w:val="none" w:sz="0" w:space="0" w:color="auto"/>
                <w:left w:val="none" w:sz="0" w:space="0" w:color="auto"/>
                <w:bottom w:val="none" w:sz="0" w:space="0" w:color="auto"/>
                <w:right w:val="none" w:sz="0" w:space="0" w:color="auto"/>
              </w:divBdr>
            </w:div>
            <w:div w:id="443962852">
              <w:marLeft w:val="-180"/>
              <w:marRight w:val="0"/>
              <w:marTop w:val="375"/>
              <w:marBottom w:val="0"/>
              <w:divBdr>
                <w:top w:val="none" w:sz="0" w:space="0" w:color="auto"/>
                <w:left w:val="none" w:sz="0" w:space="0" w:color="auto"/>
                <w:bottom w:val="none" w:sz="0" w:space="0" w:color="auto"/>
                <w:right w:val="none" w:sz="0" w:space="0" w:color="auto"/>
              </w:divBdr>
              <w:divsChild>
                <w:div w:id="1788695383">
                  <w:marLeft w:val="0"/>
                  <w:marRight w:val="0"/>
                  <w:marTop w:val="0"/>
                  <w:marBottom w:val="180"/>
                  <w:divBdr>
                    <w:top w:val="none" w:sz="0" w:space="0" w:color="auto"/>
                    <w:left w:val="none" w:sz="0" w:space="0" w:color="auto"/>
                    <w:bottom w:val="none" w:sz="0" w:space="0" w:color="auto"/>
                    <w:right w:val="none" w:sz="0" w:space="0" w:color="auto"/>
                  </w:divBdr>
                  <w:divsChild>
                    <w:div w:id="1099107388">
                      <w:marLeft w:val="0"/>
                      <w:marRight w:val="0"/>
                      <w:marTop w:val="0"/>
                      <w:marBottom w:val="0"/>
                      <w:divBdr>
                        <w:top w:val="none" w:sz="0" w:space="0" w:color="auto"/>
                        <w:left w:val="none" w:sz="0" w:space="0" w:color="auto"/>
                        <w:bottom w:val="none" w:sz="0" w:space="0" w:color="auto"/>
                        <w:right w:val="none" w:sz="0" w:space="0" w:color="auto"/>
                      </w:divBdr>
                    </w:div>
                  </w:divsChild>
                </w:div>
                <w:div w:id="2038239411">
                  <w:marLeft w:val="0"/>
                  <w:marRight w:val="0"/>
                  <w:marTop w:val="0"/>
                  <w:marBottom w:val="180"/>
                  <w:divBdr>
                    <w:top w:val="none" w:sz="0" w:space="0" w:color="auto"/>
                    <w:left w:val="none" w:sz="0" w:space="0" w:color="auto"/>
                    <w:bottom w:val="none" w:sz="0" w:space="0" w:color="auto"/>
                    <w:right w:val="none" w:sz="0" w:space="0" w:color="auto"/>
                  </w:divBdr>
                  <w:divsChild>
                    <w:div w:id="1571427569">
                      <w:marLeft w:val="0"/>
                      <w:marRight w:val="0"/>
                      <w:marTop w:val="0"/>
                      <w:marBottom w:val="0"/>
                      <w:divBdr>
                        <w:top w:val="none" w:sz="0" w:space="0" w:color="auto"/>
                        <w:left w:val="none" w:sz="0" w:space="0" w:color="auto"/>
                        <w:bottom w:val="none" w:sz="0" w:space="0" w:color="auto"/>
                        <w:right w:val="none" w:sz="0" w:space="0" w:color="auto"/>
                      </w:divBdr>
                    </w:div>
                  </w:divsChild>
                </w:div>
                <w:div w:id="1387099992">
                  <w:marLeft w:val="0"/>
                  <w:marRight w:val="0"/>
                  <w:marTop w:val="0"/>
                  <w:marBottom w:val="180"/>
                  <w:divBdr>
                    <w:top w:val="none" w:sz="0" w:space="0" w:color="auto"/>
                    <w:left w:val="none" w:sz="0" w:space="0" w:color="auto"/>
                    <w:bottom w:val="none" w:sz="0" w:space="0" w:color="auto"/>
                    <w:right w:val="none" w:sz="0" w:space="0" w:color="auto"/>
                  </w:divBdr>
                  <w:divsChild>
                    <w:div w:id="7139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9311">
      <w:bodyDiv w:val="1"/>
      <w:marLeft w:val="0"/>
      <w:marRight w:val="0"/>
      <w:marTop w:val="0"/>
      <w:marBottom w:val="0"/>
      <w:divBdr>
        <w:top w:val="none" w:sz="0" w:space="0" w:color="auto"/>
        <w:left w:val="none" w:sz="0" w:space="0" w:color="auto"/>
        <w:bottom w:val="none" w:sz="0" w:space="0" w:color="auto"/>
        <w:right w:val="none" w:sz="0" w:space="0" w:color="auto"/>
      </w:divBdr>
      <w:divsChild>
        <w:div w:id="913398483">
          <w:marLeft w:val="0"/>
          <w:marRight w:val="0"/>
          <w:marTop w:val="0"/>
          <w:marBottom w:val="225"/>
          <w:divBdr>
            <w:top w:val="none" w:sz="0" w:space="0" w:color="auto"/>
            <w:left w:val="none" w:sz="0" w:space="0" w:color="auto"/>
            <w:bottom w:val="none" w:sz="0" w:space="0" w:color="auto"/>
            <w:right w:val="none" w:sz="0" w:space="0" w:color="auto"/>
          </w:divBdr>
          <w:divsChild>
            <w:div w:id="804004613">
              <w:marLeft w:val="0"/>
              <w:marRight w:val="0"/>
              <w:marTop w:val="150"/>
              <w:marBottom w:val="150"/>
              <w:divBdr>
                <w:top w:val="none" w:sz="0" w:space="0" w:color="auto"/>
                <w:left w:val="none" w:sz="0" w:space="0" w:color="auto"/>
                <w:bottom w:val="none" w:sz="0" w:space="0" w:color="auto"/>
                <w:right w:val="none" w:sz="0" w:space="0" w:color="auto"/>
              </w:divBdr>
            </w:div>
            <w:div w:id="198517684">
              <w:marLeft w:val="0"/>
              <w:marRight w:val="0"/>
              <w:marTop w:val="225"/>
              <w:marBottom w:val="225"/>
              <w:divBdr>
                <w:top w:val="none" w:sz="0" w:space="0" w:color="auto"/>
                <w:left w:val="none" w:sz="0" w:space="0" w:color="auto"/>
                <w:bottom w:val="none" w:sz="0" w:space="0" w:color="auto"/>
                <w:right w:val="none" w:sz="0" w:space="0" w:color="auto"/>
              </w:divBdr>
            </w:div>
            <w:div w:id="592665671">
              <w:marLeft w:val="-180"/>
              <w:marRight w:val="0"/>
              <w:marTop w:val="375"/>
              <w:marBottom w:val="0"/>
              <w:divBdr>
                <w:top w:val="none" w:sz="0" w:space="0" w:color="auto"/>
                <w:left w:val="none" w:sz="0" w:space="0" w:color="auto"/>
                <w:bottom w:val="none" w:sz="0" w:space="0" w:color="auto"/>
                <w:right w:val="none" w:sz="0" w:space="0" w:color="auto"/>
              </w:divBdr>
              <w:divsChild>
                <w:div w:id="1672491821">
                  <w:marLeft w:val="0"/>
                  <w:marRight w:val="0"/>
                  <w:marTop w:val="0"/>
                  <w:marBottom w:val="180"/>
                  <w:divBdr>
                    <w:top w:val="none" w:sz="0" w:space="0" w:color="auto"/>
                    <w:left w:val="none" w:sz="0" w:space="0" w:color="auto"/>
                    <w:bottom w:val="none" w:sz="0" w:space="0" w:color="auto"/>
                    <w:right w:val="none" w:sz="0" w:space="0" w:color="auto"/>
                  </w:divBdr>
                  <w:divsChild>
                    <w:div w:id="1370951934">
                      <w:marLeft w:val="0"/>
                      <w:marRight w:val="0"/>
                      <w:marTop w:val="0"/>
                      <w:marBottom w:val="0"/>
                      <w:divBdr>
                        <w:top w:val="none" w:sz="0" w:space="0" w:color="auto"/>
                        <w:left w:val="none" w:sz="0" w:space="0" w:color="auto"/>
                        <w:bottom w:val="none" w:sz="0" w:space="0" w:color="auto"/>
                        <w:right w:val="none" w:sz="0" w:space="0" w:color="auto"/>
                      </w:divBdr>
                    </w:div>
                  </w:divsChild>
                </w:div>
                <w:div w:id="1998801888">
                  <w:marLeft w:val="0"/>
                  <w:marRight w:val="0"/>
                  <w:marTop w:val="0"/>
                  <w:marBottom w:val="180"/>
                  <w:divBdr>
                    <w:top w:val="none" w:sz="0" w:space="0" w:color="auto"/>
                    <w:left w:val="none" w:sz="0" w:space="0" w:color="auto"/>
                    <w:bottom w:val="none" w:sz="0" w:space="0" w:color="auto"/>
                    <w:right w:val="none" w:sz="0" w:space="0" w:color="auto"/>
                  </w:divBdr>
                  <w:divsChild>
                    <w:div w:id="1248929834">
                      <w:marLeft w:val="0"/>
                      <w:marRight w:val="0"/>
                      <w:marTop w:val="0"/>
                      <w:marBottom w:val="0"/>
                      <w:divBdr>
                        <w:top w:val="none" w:sz="0" w:space="0" w:color="auto"/>
                        <w:left w:val="none" w:sz="0" w:space="0" w:color="auto"/>
                        <w:bottom w:val="none" w:sz="0" w:space="0" w:color="auto"/>
                        <w:right w:val="none" w:sz="0" w:space="0" w:color="auto"/>
                      </w:divBdr>
                    </w:div>
                  </w:divsChild>
                </w:div>
                <w:div w:id="21248063">
                  <w:marLeft w:val="0"/>
                  <w:marRight w:val="0"/>
                  <w:marTop w:val="0"/>
                  <w:marBottom w:val="180"/>
                  <w:divBdr>
                    <w:top w:val="none" w:sz="0" w:space="0" w:color="auto"/>
                    <w:left w:val="none" w:sz="0" w:space="0" w:color="auto"/>
                    <w:bottom w:val="none" w:sz="0" w:space="0" w:color="auto"/>
                    <w:right w:val="none" w:sz="0" w:space="0" w:color="auto"/>
                  </w:divBdr>
                  <w:divsChild>
                    <w:div w:id="1566791639">
                      <w:marLeft w:val="0"/>
                      <w:marRight w:val="0"/>
                      <w:marTop w:val="0"/>
                      <w:marBottom w:val="0"/>
                      <w:divBdr>
                        <w:top w:val="none" w:sz="0" w:space="0" w:color="auto"/>
                        <w:left w:val="none" w:sz="0" w:space="0" w:color="auto"/>
                        <w:bottom w:val="none" w:sz="0" w:space="0" w:color="auto"/>
                        <w:right w:val="none" w:sz="0" w:space="0" w:color="auto"/>
                      </w:divBdr>
                    </w:div>
                  </w:divsChild>
                </w:div>
                <w:div w:id="617493889">
                  <w:marLeft w:val="0"/>
                  <w:marRight w:val="0"/>
                  <w:marTop w:val="0"/>
                  <w:marBottom w:val="180"/>
                  <w:divBdr>
                    <w:top w:val="none" w:sz="0" w:space="0" w:color="auto"/>
                    <w:left w:val="none" w:sz="0" w:space="0" w:color="auto"/>
                    <w:bottom w:val="none" w:sz="0" w:space="0" w:color="auto"/>
                    <w:right w:val="none" w:sz="0" w:space="0" w:color="auto"/>
                  </w:divBdr>
                  <w:divsChild>
                    <w:div w:id="17388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2824">
          <w:marLeft w:val="0"/>
          <w:marRight w:val="0"/>
          <w:marTop w:val="0"/>
          <w:marBottom w:val="225"/>
          <w:divBdr>
            <w:top w:val="none" w:sz="0" w:space="0" w:color="auto"/>
            <w:left w:val="none" w:sz="0" w:space="0" w:color="auto"/>
            <w:bottom w:val="none" w:sz="0" w:space="0" w:color="auto"/>
            <w:right w:val="none" w:sz="0" w:space="0" w:color="auto"/>
          </w:divBdr>
          <w:divsChild>
            <w:div w:id="1630430347">
              <w:marLeft w:val="0"/>
              <w:marRight w:val="0"/>
              <w:marTop w:val="0"/>
              <w:marBottom w:val="150"/>
              <w:divBdr>
                <w:top w:val="single" w:sz="6" w:space="2" w:color="E4E4E4"/>
                <w:left w:val="single" w:sz="6" w:space="5" w:color="E4E4E4"/>
                <w:bottom w:val="single" w:sz="6" w:space="2" w:color="E4E4E4"/>
                <w:right w:val="single" w:sz="6" w:space="5" w:color="E4E4E4"/>
              </w:divBdr>
            </w:div>
            <w:div w:id="1313025782">
              <w:marLeft w:val="0"/>
              <w:marRight w:val="0"/>
              <w:marTop w:val="150"/>
              <w:marBottom w:val="150"/>
              <w:divBdr>
                <w:top w:val="none" w:sz="0" w:space="0" w:color="auto"/>
                <w:left w:val="none" w:sz="0" w:space="0" w:color="auto"/>
                <w:bottom w:val="none" w:sz="0" w:space="0" w:color="auto"/>
                <w:right w:val="none" w:sz="0" w:space="0" w:color="auto"/>
              </w:divBdr>
            </w:div>
            <w:div w:id="947663138">
              <w:marLeft w:val="0"/>
              <w:marRight w:val="0"/>
              <w:marTop w:val="225"/>
              <w:marBottom w:val="225"/>
              <w:divBdr>
                <w:top w:val="none" w:sz="0" w:space="0" w:color="auto"/>
                <w:left w:val="none" w:sz="0" w:space="0" w:color="auto"/>
                <w:bottom w:val="none" w:sz="0" w:space="0" w:color="auto"/>
                <w:right w:val="none" w:sz="0" w:space="0" w:color="auto"/>
              </w:divBdr>
            </w:div>
            <w:div w:id="1117215925">
              <w:marLeft w:val="-180"/>
              <w:marRight w:val="0"/>
              <w:marTop w:val="375"/>
              <w:marBottom w:val="0"/>
              <w:divBdr>
                <w:top w:val="none" w:sz="0" w:space="0" w:color="auto"/>
                <w:left w:val="none" w:sz="0" w:space="0" w:color="auto"/>
                <w:bottom w:val="none" w:sz="0" w:space="0" w:color="auto"/>
                <w:right w:val="none" w:sz="0" w:space="0" w:color="auto"/>
              </w:divBdr>
              <w:divsChild>
                <w:div w:id="132019167">
                  <w:marLeft w:val="0"/>
                  <w:marRight w:val="0"/>
                  <w:marTop w:val="0"/>
                  <w:marBottom w:val="180"/>
                  <w:divBdr>
                    <w:top w:val="none" w:sz="0" w:space="0" w:color="auto"/>
                    <w:left w:val="none" w:sz="0" w:space="0" w:color="auto"/>
                    <w:bottom w:val="none" w:sz="0" w:space="0" w:color="auto"/>
                    <w:right w:val="none" w:sz="0" w:space="0" w:color="auto"/>
                  </w:divBdr>
                  <w:divsChild>
                    <w:div w:id="7872858">
                      <w:marLeft w:val="0"/>
                      <w:marRight w:val="0"/>
                      <w:marTop w:val="0"/>
                      <w:marBottom w:val="0"/>
                      <w:divBdr>
                        <w:top w:val="none" w:sz="0" w:space="0" w:color="auto"/>
                        <w:left w:val="none" w:sz="0" w:space="0" w:color="auto"/>
                        <w:bottom w:val="none" w:sz="0" w:space="0" w:color="auto"/>
                        <w:right w:val="none" w:sz="0" w:space="0" w:color="auto"/>
                      </w:divBdr>
                    </w:div>
                  </w:divsChild>
                </w:div>
                <w:div w:id="1599945666">
                  <w:marLeft w:val="0"/>
                  <w:marRight w:val="0"/>
                  <w:marTop w:val="0"/>
                  <w:marBottom w:val="180"/>
                  <w:divBdr>
                    <w:top w:val="none" w:sz="0" w:space="0" w:color="auto"/>
                    <w:left w:val="none" w:sz="0" w:space="0" w:color="auto"/>
                    <w:bottom w:val="none" w:sz="0" w:space="0" w:color="auto"/>
                    <w:right w:val="none" w:sz="0" w:space="0" w:color="auto"/>
                  </w:divBdr>
                  <w:divsChild>
                    <w:div w:id="1599634600">
                      <w:marLeft w:val="0"/>
                      <w:marRight w:val="0"/>
                      <w:marTop w:val="0"/>
                      <w:marBottom w:val="0"/>
                      <w:divBdr>
                        <w:top w:val="none" w:sz="0" w:space="0" w:color="auto"/>
                        <w:left w:val="none" w:sz="0" w:space="0" w:color="auto"/>
                        <w:bottom w:val="none" w:sz="0" w:space="0" w:color="auto"/>
                        <w:right w:val="none" w:sz="0" w:space="0" w:color="auto"/>
                      </w:divBdr>
                    </w:div>
                  </w:divsChild>
                </w:div>
                <w:div w:id="213125568">
                  <w:marLeft w:val="0"/>
                  <w:marRight w:val="0"/>
                  <w:marTop w:val="0"/>
                  <w:marBottom w:val="180"/>
                  <w:divBdr>
                    <w:top w:val="none" w:sz="0" w:space="0" w:color="auto"/>
                    <w:left w:val="none" w:sz="0" w:space="0" w:color="auto"/>
                    <w:bottom w:val="none" w:sz="0" w:space="0" w:color="auto"/>
                    <w:right w:val="none" w:sz="0" w:space="0" w:color="auto"/>
                  </w:divBdr>
                  <w:divsChild>
                    <w:div w:id="637763096">
                      <w:marLeft w:val="0"/>
                      <w:marRight w:val="0"/>
                      <w:marTop w:val="0"/>
                      <w:marBottom w:val="0"/>
                      <w:divBdr>
                        <w:top w:val="none" w:sz="0" w:space="0" w:color="auto"/>
                        <w:left w:val="none" w:sz="0" w:space="0" w:color="auto"/>
                        <w:bottom w:val="none" w:sz="0" w:space="0" w:color="auto"/>
                        <w:right w:val="none" w:sz="0" w:space="0" w:color="auto"/>
                      </w:divBdr>
                    </w:div>
                  </w:divsChild>
                </w:div>
                <w:div w:id="591546204">
                  <w:marLeft w:val="0"/>
                  <w:marRight w:val="0"/>
                  <w:marTop w:val="0"/>
                  <w:marBottom w:val="180"/>
                  <w:divBdr>
                    <w:top w:val="none" w:sz="0" w:space="0" w:color="auto"/>
                    <w:left w:val="none" w:sz="0" w:space="0" w:color="auto"/>
                    <w:bottom w:val="none" w:sz="0" w:space="0" w:color="auto"/>
                    <w:right w:val="none" w:sz="0" w:space="0" w:color="auto"/>
                  </w:divBdr>
                  <w:divsChild>
                    <w:div w:id="280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5182">
      <w:bodyDiv w:val="1"/>
      <w:marLeft w:val="0"/>
      <w:marRight w:val="0"/>
      <w:marTop w:val="0"/>
      <w:marBottom w:val="0"/>
      <w:divBdr>
        <w:top w:val="none" w:sz="0" w:space="0" w:color="auto"/>
        <w:left w:val="none" w:sz="0" w:space="0" w:color="auto"/>
        <w:bottom w:val="none" w:sz="0" w:space="0" w:color="auto"/>
        <w:right w:val="none" w:sz="0" w:space="0" w:color="auto"/>
      </w:divBdr>
    </w:div>
    <w:div w:id="2134206243">
      <w:bodyDiv w:val="1"/>
      <w:marLeft w:val="0"/>
      <w:marRight w:val="0"/>
      <w:marTop w:val="0"/>
      <w:marBottom w:val="0"/>
      <w:divBdr>
        <w:top w:val="none" w:sz="0" w:space="0" w:color="auto"/>
        <w:left w:val="none" w:sz="0" w:space="0" w:color="auto"/>
        <w:bottom w:val="none" w:sz="0" w:space="0" w:color="auto"/>
        <w:right w:val="none" w:sz="0" w:space="0" w:color="auto"/>
      </w:divBdr>
      <w:divsChild>
        <w:div w:id="1154957845">
          <w:marLeft w:val="0"/>
          <w:marRight w:val="0"/>
          <w:marTop w:val="150"/>
          <w:marBottom w:val="150"/>
          <w:divBdr>
            <w:top w:val="none" w:sz="0" w:space="0" w:color="auto"/>
            <w:left w:val="none" w:sz="0" w:space="0" w:color="auto"/>
            <w:bottom w:val="none" w:sz="0" w:space="0" w:color="auto"/>
            <w:right w:val="none" w:sz="0" w:space="0" w:color="auto"/>
          </w:divBdr>
        </w:div>
        <w:div w:id="825707859">
          <w:marLeft w:val="0"/>
          <w:marRight w:val="0"/>
          <w:marTop w:val="225"/>
          <w:marBottom w:val="225"/>
          <w:divBdr>
            <w:top w:val="none" w:sz="0" w:space="0" w:color="auto"/>
            <w:left w:val="none" w:sz="0" w:space="0" w:color="auto"/>
            <w:bottom w:val="none" w:sz="0" w:space="0" w:color="auto"/>
            <w:right w:val="none" w:sz="0" w:space="0" w:color="auto"/>
          </w:divBdr>
        </w:div>
        <w:div w:id="2002075175">
          <w:marLeft w:val="-180"/>
          <w:marRight w:val="0"/>
          <w:marTop w:val="375"/>
          <w:marBottom w:val="0"/>
          <w:divBdr>
            <w:top w:val="none" w:sz="0" w:space="0" w:color="auto"/>
            <w:left w:val="none" w:sz="0" w:space="0" w:color="auto"/>
            <w:bottom w:val="none" w:sz="0" w:space="0" w:color="auto"/>
            <w:right w:val="none" w:sz="0" w:space="0" w:color="auto"/>
          </w:divBdr>
          <w:divsChild>
            <w:div w:id="1217548075">
              <w:marLeft w:val="0"/>
              <w:marRight w:val="0"/>
              <w:marTop w:val="0"/>
              <w:marBottom w:val="180"/>
              <w:divBdr>
                <w:top w:val="none" w:sz="0" w:space="0" w:color="auto"/>
                <w:left w:val="none" w:sz="0" w:space="0" w:color="auto"/>
                <w:bottom w:val="none" w:sz="0" w:space="0" w:color="auto"/>
                <w:right w:val="none" w:sz="0" w:space="0" w:color="auto"/>
              </w:divBdr>
              <w:divsChild>
                <w:div w:id="2013070108">
                  <w:marLeft w:val="0"/>
                  <w:marRight w:val="0"/>
                  <w:marTop w:val="0"/>
                  <w:marBottom w:val="0"/>
                  <w:divBdr>
                    <w:top w:val="none" w:sz="0" w:space="0" w:color="auto"/>
                    <w:left w:val="none" w:sz="0" w:space="0" w:color="auto"/>
                    <w:bottom w:val="none" w:sz="0" w:space="0" w:color="auto"/>
                    <w:right w:val="none" w:sz="0" w:space="0" w:color="auto"/>
                  </w:divBdr>
                </w:div>
              </w:divsChild>
            </w:div>
            <w:div w:id="1046636285">
              <w:marLeft w:val="0"/>
              <w:marRight w:val="0"/>
              <w:marTop w:val="0"/>
              <w:marBottom w:val="180"/>
              <w:divBdr>
                <w:top w:val="none" w:sz="0" w:space="0" w:color="auto"/>
                <w:left w:val="none" w:sz="0" w:space="0" w:color="auto"/>
                <w:bottom w:val="none" w:sz="0" w:space="0" w:color="auto"/>
                <w:right w:val="none" w:sz="0" w:space="0" w:color="auto"/>
              </w:divBdr>
              <w:divsChild>
                <w:div w:id="1065375021">
                  <w:marLeft w:val="0"/>
                  <w:marRight w:val="0"/>
                  <w:marTop w:val="0"/>
                  <w:marBottom w:val="0"/>
                  <w:divBdr>
                    <w:top w:val="none" w:sz="0" w:space="0" w:color="auto"/>
                    <w:left w:val="none" w:sz="0" w:space="0" w:color="auto"/>
                    <w:bottom w:val="none" w:sz="0" w:space="0" w:color="auto"/>
                    <w:right w:val="none" w:sz="0" w:space="0" w:color="auto"/>
                  </w:divBdr>
                </w:div>
              </w:divsChild>
            </w:div>
            <w:div w:id="1099175016">
              <w:marLeft w:val="0"/>
              <w:marRight w:val="0"/>
              <w:marTop w:val="0"/>
              <w:marBottom w:val="180"/>
              <w:divBdr>
                <w:top w:val="none" w:sz="0" w:space="0" w:color="auto"/>
                <w:left w:val="none" w:sz="0" w:space="0" w:color="auto"/>
                <w:bottom w:val="none" w:sz="0" w:space="0" w:color="auto"/>
                <w:right w:val="none" w:sz="0" w:space="0" w:color="auto"/>
              </w:divBdr>
              <w:divsChild>
                <w:div w:id="4582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hPO2y-69N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540</Words>
  <Characters>3078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13</cp:revision>
  <dcterms:created xsi:type="dcterms:W3CDTF">2022-03-28T11:20:00Z</dcterms:created>
  <dcterms:modified xsi:type="dcterms:W3CDTF">2023-03-07T09:11:00Z</dcterms:modified>
</cp:coreProperties>
</file>