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E4C" w:rsidRPr="00BF2E4C" w:rsidRDefault="00BF2E4C" w:rsidP="00BF2E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Дата: 21.09.2022р.         Урок: Музичне мистецтво        Клас: 7-А</w:t>
      </w:r>
    </w:p>
    <w:p w:rsidR="0059429E" w:rsidRPr="00BF2E4C" w:rsidRDefault="0059429E" w:rsidP="00BF2E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Урок 3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>Знайомтесь – аранжування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 з поняттям «аранжуванням музики», розглянути різновиди аранжування – аранжування академічної  та народної музики,  сучасне електронне аранжування академічної музики та  визначити   їхні характерні особливості, познайомити з творчістю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М.Глінки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на прикладі їхніх творів.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Розвивати вміння учнів уважно слухати музику, знаходити спільні та відмінні риси між  творами та їхніми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аранжуваннями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, розвивати вміння  аналізувати музичні твори та їхні  аранжування, розвивати вміння вірно виконувати мелодію  пісні та надавати характеристику засобам її музичної виразності.</w:t>
      </w:r>
      <w:bookmarkStart w:id="0" w:name="_GoBack"/>
      <w:bookmarkEnd w:id="0"/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Виховувати ціннісне ставлення до музичної культури минулого і сучасності,  до творчості  відомих композиторів та  видатних виконавців інструментальних творів.</w:t>
      </w:r>
    </w:p>
    <w:p w:rsidR="0059429E" w:rsidRPr="00BF2E4C" w:rsidRDefault="0059429E" w:rsidP="00BF2E4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Хід  уроку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Організаційний момент.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Музичне вітання.</w:t>
      </w:r>
    </w:p>
    <w:p w:rsidR="0059429E" w:rsidRPr="00BF2E4C" w:rsidRDefault="00BF2E4C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  <w:drawing>
          <wp:inline distT="0" distB="0" distL="0" distR="0" wp14:anchorId="6924DEFB" wp14:editId="468B372C">
            <wp:extent cx="3562350" cy="1865547"/>
            <wp:effectExtent l="95250" t="95250" r="95250" b="97155"/>
            <wp:docPr id="8" name="Рисунок 1" descr="C:\Users\Ирина\Desktop\8277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8277645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435" cy="18655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Мотивація до навчання</w:t>
      </w:r>
    </w:p>
    <w:p w:rsidR="0059429E" w:rsidRPr="00BF2E4C" w:rsidRDefault="0059429E" w:rsidP="00BF2E4C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А чи знаєте и, що музичні твори  можуть змінюватися й отримувати нове звучання?</w:t>
      </w:r>
    </w:p>
    <w:p w:rsidR="0059429E" w:rsidRPr="00BF2E4C" w:rsidRDefault="0059429E" w:rsidP="00BF2E4C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Сьогодні музика відкриє вам свої секрети аранжування.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знань. Індивідуальне опитування</w:t>
      </w:r>
    </w:p>
    <w:p w:rsidR="0059429E" w:rsidRPr="00BF2E4C" w:rsidRDefault="0059429E" w:rsidP="00BF2E4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Що нового  про пісенну культуру  свого краю ви дізналися на попередньому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59429E" w:rsidRPr="00BF2E4C" w:rsidRDefault="0059429E" w:rsidP="00BF2E4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Що вам відомо про авторів естрадних пісень різних років?</w:t>
      </w:r>
    </w:p>
    <w:p w:rsidR="0059429E" w:rsidRPr="00BF2E4C" w:rsidRDefault="0059429E" w:rsidP="00BF2E4C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Пригадайте назви творів, які представляють музичну культуру нашого рідного краю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Новий матеріал для засвоєння. Бесіда з учнями про секрети аранжування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>У наш час шедеври світової класики часто виконують на електронних інструментах і переробляють за допомогою комп’ютерних програм. Улюблені мелодії, спрощенні чи ускладненні, насичені сучасними ритмами, змінюються так, що іноді їх неможливо упізнати.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>Звернемося за поясненнями до української  музичної енциклопедії.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ab/>
        <w:t>Музичний словничок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Аранжування –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(від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франц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arranger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- упорядковувати). </w:t>
      </w:r>
    </w:p>
    <w:p w:rsidR="0059429E" w:rsidRPr="00BF2E4C" w:rsidRDefault="0059429E" w:rsidP="00BF2E4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Переклад музичного твору для іншого  складу виконавців.</w:t>
      </w:r>
    </w:p>
    <w:p w:rsidR="0059429E" w:rsidRPr="00BF2E4C" w:rsidRDefault="0059429E" w:rsidP="00BF2E4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Полегшений виклад музичного твору  для виконання  на тому самому інструменті.</w:t>
      </w:r>
    </w:p>
    <w:p w:rsidR="0059429E" w:rsidRPr="00BF2E4C" w:rsidRDefault="0059429E" w:rsidP="00BF2E4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Обробка мелодії для виконання  на музичному інструменті або для голосу із супроводом.</w:t>
      </w:r>
    </w:p>
    <w:p w:rsidR="0059429E" w:rsidRPr="00BF2E4C" w:rsidRDefault="0059429E" w:rsidP="00BF2E4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У джазовій музиці – пов’язані з імпровізаційним стилем музикування гармонічні, фактурні зміни, які музиканти вносять у твір під час виконання.</w:t>
      </w:r>
    </w:p>
    <w:p w:rsidR="0059429E" w:rsidRPr="00BF2E4C" w:rsidRDefault="0059429E" w:rsidP="00BF2E4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У популярній музиці – створення інструментального  супроводу  до  мелодії пісні для різного  складу  виконавців.</w:t>
      </w:r>
    </w:p>
    <w:p w:rsidR="0059429E" w:rsidRPr="00BF2E4C" w:rsidRDefault="0059429E" w:rsidP="00BF2E4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А чи знаєте ви, що аранжуванням твору  іноді  займаються самі автори творів?</w:t>
      </w:r>
    </w:p>
    <w:p w:rsidR="0059429E" w:rsidRPr="00BF2E4C" w:rsidRDefault="0059429E" w:rsidP="00BF2E4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Пригадайте,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Е.Гріг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 усе  своє життя доопрацьовував  свій  концерт для фортепіано  з  оркестром.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Аранжування має певні  різновиди залежно від  способу  або  прийому  видозмінення  оригіналу  музичного твору. Інструментальні твори засобами аранжування  видозмінюються  у вокальні твори  і  навпаки. Великого  поширення  набуває  аранжування  класичної  музики  за  допомогою  сучасних  електронних  інструментів.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Робота з ілюстраціями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Синтезатор – це  електронний музичний інструмент. Розгляньте зображення  сучасних синтезаторів. Кожен  із них має  свої  особливості   музичного виконання, власні  технічні  можливості  та  забарвлення  звуку. Докладніше  із синтезатором ви познайомитесь пізніше.</w:t>
      </w:r>
      <w:r w:rsidR="000373A4" w:rsidRPr="00BF2E4C">
        <w:rPr>
          <w:noProof/>
          <w:lang w:val="uk-UA" w:eastAsia="ru-RU"/>
        </w:rPr>
        <w:t xml:space="preserve"> </w:t>
      </w:r>
    </w:p>
    <w:p w:rsidR="000373A4" w:rsidRPr="00BF2E4C" w:rsidRDefault="000373A4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noProof/>
          <w:lang w:val="uk-UA" w:eastAsia="ru-RU"/>
        </w:rPr>
        <w:lastRenderedPageBreak/>
        <w:drawing>
          <wp:inline distT="0" distB="0" distL="0" distR="0" wp14:anchorId="65D073B7" wp14:editId="08F4206E">
            <wp:extent cx="2114550" cy="1665615"/>
            <wp:effectExtent l="0" t="0" r="0" b="0"/>
            <wp:docPr id="6" name="Рисунок 6" descr="Синтезатор YAMAHA PSR E 453, ціна 28800 грн - Prom.ua (ID#7958176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интезатор YAMAHA PSR E 453, ціна 28800 грн - Prom.ua (ID#795817656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659" cy="16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29E" w:rsidRPr="00BF2E4C">
        <w:rPr>
          <w:rFonts w:ascii="Times New Roman" w:hAnsi="Times New Roman" w:cs="Times New Roman"/>
          <w:sz w:val="28"/>
          <w:szCs w:val="28"/>
          <w:lang w:val="uk-UA"/>
        </w:rPr>
        <w:t>Розгляньте зображення синтезаторів (с.19). Що вам відомо про них? Розкажіть.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Виконання творчого  завдання</w:t>
      </w:r>
      <w:r w:rsidR="000373A4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noProof/>
          <w:lang w:val="uk-UA" w:eastAsia="ru-RU"/>
        </w:rPr>
        <w:drawing>
          <wp:anchor distT="0" distB="0" distL="114300" distR="114300" simplePos="0" relativeHeight="251659264" behindDoc="0" locked="0" layoutInCell="1" allowOverlap="1" wp14:anchorId="188CD37C" wp14:editId="6D9A0660">
            <wp:simplePos x="0" y="0"/>
            <wp:positionH relativeFrom="column">
              <wp:posOffset>2633980</wp:posOffset>
            </wp:positionH>
            <wp:positionV relativeFrom="paragraph">
              <wp:posOffset>64135</wp:posOffset>
            </wp:positionV>
            <wp:extent cx="3990340" cy="29718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9" t="1377" r="13891" b="2205"/>
                    <a:stretch/>
                  </pic:blipFill>
                  <pic:spPr bwMode="auto">
                    <a:xfrm>
                      <a:off x="0" y="0"/>
                      <a:ext cx="39903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 xml:space="preserve">Цікаво 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знати,що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з Японії  до нас  прийшло  мистецтво аранжування  квітів, яке  має  назву </w:t>
      </w: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ікебана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>(в перекладі з японської означає «живі квіти»)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>Розг</w:t>
      </w:r>
      <w:r w:rsidR="000373A4"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ляньте зображення ікебани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та порівняйте цей букет зі звичайним.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>А тепер  послухайте  музичний твір і його  аранжування  та  порівняйте  композиції.</w:t>
      </w:r>
      <w:r w:rsidRPr="00BF2E4C">
        <w:rPr>
          <w:noProof/>
          <w:lang w:val="uk-UA" w:eastAsia="ru-RU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Перед сприйманням я пропоную вам гру </w:t>
      </w: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«Клавіші» 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Ми з вами прослухаємо ще один твір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Л.ван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Бетховена.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Музичне сприймання. Л. ван Бетховен Соната № 14, частина №1</w:t>
      </w:r>
      <w:r w:rsidR="000373A4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9" w:history="1">
        <w:r w:rsidR="000373A4"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https://youtu.be/8pNbsHIS9Gg</w:t>
        </w:r>
      </w:hyperlink>
      <w:r w:rsidR="000373A4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Л. ван Бетховен Соната №14,частина №1 у сучасній обробці (</w:t>
      </w:r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фрагмент</w:t>
      </w: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0373A4" w:rsidRPr="00BF2E4C">
        <w:rPr>
          <w:lang w:val="uk-UA"/>
        </w:rPr>
        <w:t xml:space="preserve"> </w:t>
      </w:r>
      <w:hyperlink r:id="rId10" w:history="1">
        <w:r w:rsidR="000373A4"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https://youtu.be/3EhXOqUkKHs</w:t>
        </w:r>
      </w:hyperlink>
      <w:r w:rsidR="000373A4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i/>
          <w:sz w:val="28"/>
          <w:szCs w:val="28"/>
          <w:lang w:val="uk-UA"/>
        </w:rPr>
        <w:t>Аналіз музичних творів</w:t>
      </w:r>
    </w:p>
    <w:p w:rsidR="0059429E" w:rsidRPr="00BF2E4C" w:rsidRDefault="0059429E" w:rsidP="00BF2E4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Розкажіть про своє враження  від  прослуханої музики</w:t>
      </w:r>
    </w:p>
    <w:p w:rsidR="0059429E" w:rsidRPr="00BF2E4C" w:rsidRDefault="0059429E" w:rsidP="00BF2E4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Як  змінилися звучання і характер твору після аранжування?</w:t>
      </w:r>
    </w:p>
    <w:p w:rsidR="0059429E" w:rsidRPr="00BF2E4C" w:rsidRDefault="0059429E" w:rsidP="00BF2E4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Охарактеризуйте  засоби  музичної  виразності кожного твору.</w:t>
      </w:r>
    </w:p>
    <w:p w:rsidR="0059429E" w:rsidRPr="00BF2E4C" w:rsidRDefault="0059429E" w:rsidP="00BF2E4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Які  інструменти створили  неповторний  музичний образ у кожному творі?</w:t>
      </w:r>
    </w:p>
    <w:p w:rsidR="0059429E" w:rsidRPr="00BF2E4C" w:rsidRDefault="0059429E" w:rsidP="00BF2E4C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Чим відрізняється звучання музичних інструментів від звучання  синтезатора?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Знайомство з творчістю композитора Л. ван Бетховена та його  сонатою №14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Соната для фортепіано № 14 до-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дієз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мінор («Місячна») написана Л. ван Бетховеном у 1800-1801 роках і присвячена, за однією із  версій, графині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Дж.Гвічарді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. Назву сонати  «Місячна» запропонував у 1832 р. музичний критик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Л.Рельштаб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, порівнюючи першу частину твору з місячним сяйвом.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 xml:space="preserve">Соната має підзаголовок « у  дусі фантазії». У  ній три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сатини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, що традиційно для сонати, однак починається  вона досить незвично – повільною, похмурою, досить скорботною музикою, що в класичному варіанті  сонати є характерним  для середньої  частини. У  музиці відображається мотив розчарування від нерозділеного кохання.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Виконання творчого завдання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>Роздивіться зображення (с.20 у підручнику). Яке з них, на вашу думку, найбільш точно ілюструє першу частину сонати № 14 Л. ван Бетховена?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Робота з ілюстраціями.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Бесіда про творчість композиторів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М.Глінки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Ф.Ліста</w:t>
      </w:r>
      <w:proofErr w:type="spellEnd"/>
    </w:p>
    <w:p w:rsidR="0059429E" w:rsidRPr="00BF2E4C" w:rsidRDefault="0059429E" w:rsidP="00BF2E4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Пригадайте, що ви знаєте про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М.Глінку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59429E" w:rsidRPr="00BF2E4C" w:rsidRDefault="0059429E" w:rsidP="00BF2E4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Що ви знаєте про творчість композитора?</w:t>
      </w:r>
    </w:p>
    <w:p w:rsidR="0059429E" w:rsidRPr="00BF2E4C" w:rsidRDefault="0059429E" w:rsidP="00BF2E4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Які його  твори ми слухали раніше?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Фронтальна актуалізація знань: творчість </w:t>
      </w:r>
      <w:proofErr w:type="spellStart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М.Глінки</w:t>
      </w:r>
      <w:proofErr w:type="spellEnd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 xml:space="preserve">, його  опера «Руслан і Людмила». Пригадування увертюри з опери та її  головних мелодій, «Марш </w:t>
      </w:r>
      <w:proofErr w:type="spellStart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Чорномора</w:t>
      </w:r>
      <w:proofErr w:type="spellEnd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».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  <w:t xml:space="preserve">Відомий твір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М.Глінки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«Марш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Чорномора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» отримав  нове життя у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творчоості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композитора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noProof/>
          <w:lang w:val="uk-UA" w:eastAsia="ru-RU"/>
        </w:rPr>
        <w:drawing>
          <wp:anchor distT="0" distB="0" distL="114300" distR="114300" simplePos="0" relativeHeight="251661312" behindDoc="0" locked="0" layoutInCell="1" allowOverlap="1" wp14:anchorId="48F371E8" wp14:editId="3E65B3D0">
            <wp:simplePos x="0" y="0"/>
            <wp:positionH relativeFrom="column">
              <wp:posOffset>2280285</wp:posOffset>
            </wp:positionH>
            <wp:positionV relativeFrom="paragraph">
              <wp:posOffset>2519045</wp:posOffset>
            </wp:positionV>
            <wp:extent cx="4171950" cy="307657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9" t="1653" r="12962" b="1653"/>
                    <a:stretch/>
                  </pic:blipFill>
                  <pic:spPr bwMode="auto">
                    <a:xfrm>
                      <a:off x="0" y="0"/>
                      <a:ext cx="41719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Ференц (Франц) Ліст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– угорський композитор, піаніст, педагог, диригент, публіцист, представник музичного романтизму, засновник угорської  композиторської школи. Багатогранна творча діяльність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тривала близько 60 років. Упродовж свого життя він  створив понад 1300 торів. Композитор був  автором хорової, вокальної та симфонічної музики, а його 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органні твори посіли  чільне місце у репертуарі органістів.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зробив численні фортепіанні транскрипції  музичних творів інших композиторів.</w:t>
      </w:r>
      <w:r w:rsidRPr="00BF2E4C">
        <w:rPr>
          <w:noProof/>
          <w:lang w:val="uk-UA" w:eastAsia="ru-RU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Музичне сприймання.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М.Глінка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«Марш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Чорномора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» із опер</w:t>
      </w:r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 «Руслан і Людмила» (фрагмент) </w:t>
      </w:r>
      <w:hyperlink r:id="rId12" w:history="1">
        <w:r w:rsidR="00113B1A"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https://youtu.be/2uNLvd_F0-M</w:t>
        </w:r>
      </w:hyperlink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Ф.Ліст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Транскрипція «Маршу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Чорномора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із опери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М.Глінки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«Руслан і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ЛЮдм</w:t>
      </w:r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>ила</w:t>
      </w:r>
      <w:proofErr w:type="spellEnd"/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для </w:t>
      </w:r>
      <w:proofErr w:type="spellStart"/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>фортепіанно</w:t>
      </w:r>
      <w:proofErr w:type="spellEnd"/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(фрагмент) </w:t>
      </w:r>
      <w:hyperlink r:id="rId13" w:history="1">
        <w:r w:rsidR="00113B1A"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https://youtu.be/n_5Tdew-ZFY</w:t>
        </w:r>
      </w:hyperlink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i/>
          <w:sz w:val="28"/>
          <w:szCs w:val="28"/>
          <w:lang w:val="uk-UA"/>
        </w:rPr>
        <w:t>Аналіз  музичних творів</w:t>
      </w:r>
    </w:p>
    <w:p w:rsidR="0059429E" w:rsidRPr="00BF2E4C" w:rsidRDefault="0059429E" w:rsidP="00BF2E4C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Розкажіть про особливості звучання  прослуханих творів.</w:t>
      </w:r>
    </w:p>
    <w:p w:rsidR="0059429E" w:rsidRPr="00BF2E4C" w:rsidRDefault="0059429E" w:rsidP="00BF2E4C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Охарактеризуйте засоби музичної виразності цих творів</w:t>
      </w:r>
    </w:p>
    <w:p w:rsidR="0059429E" w:rsidRPr="00BF2E4C" w:rsidRDefault="0059429E" w:rsidP="00BF2E4C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Як  змінилася музика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М.Глінки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у транскрипції 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59429E" w:rsidRPr="00BF2E4C" w:rsidRDefault="0059429E" w:rsidP="00BF2E4C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Що між  ними  спільне, а що відмінне?</w:t>
      </w:r>
    </w:p>
    <w:p w:rsidR="0059429E" w:rsidRPr="00BF2E4C" w:rsidRDefault="0059429E" w:rsidP="00BF2E4C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noProof/>
          <w:lang w:val="uk-UA" w:eastAsia="ru-RU"/>
        </w:rPr>
        <w:drawing>
          <wp:anchor distT="0" distB="0" distL="114300" distR="114300" simplePos="0" relativeHeight="251660288" behindDoc="0" locked="0" layoutInCell="1" allowOverlap="1" wp14:anchorId="5EB006EE" wp14:editId="2206C688">
            <wp:simplePos x="0" y="0"/>
            <wp:positionH relativeFrom="column">
              <wp:posOffset>3061335</wp:posOffset>
            </wp:positionH>
            <wp:positionV relativeFrom="paragraph">
              <wp:posOffset>189865</wp:posOffset>
            </wp:positionV>
            <wp:extent cx="3504565" cy="2600325"/>
            <wp:effectExtent l="0" t="0" r="63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5" r="15130" b="4132"/>
                    <a:stretch/>
                  </pic:blipFill>
                  <pic:spPr bwMode="auto">
                    <a:xfrm>
                      <a:off x="0" y="0"/>
                      <a:ext cx="350456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Як ви гадаєте, у чому секрет транскрипції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Музичний словник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Транскрипція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відлат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>Transcription</w:t>
      </w:r>
      <w:proofErr w:type="spellEnd"/>
      <w:r w:rsidRPr="00BF2E4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- </w:t>
      </w:r>
      <w:r w:rsidRPr="00BF2E4C">
        <w:rPr>
          <w:rFonts w:ascii="Times New Roman" w:hAnsi="Times New Roman" w:cs="Times New Roman"/>
          <w:sz w:val="28"/>
          <w:szCs w:val="28"/>
          <w:lang w:val="uk-UA"/>
        </w:rPr>
        <w:t>переписування) – довільна обробка музичного твору у віртуозному стилі.</w:t>
      </w:r>
    </w:p>
    <w:p w:rsidR="00113B1A" w:rsidRPr="00BF2E4C" w:rsidRDefault="00113B1A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Фізкультхвилинка </w:t>
      </w:r>
      <w:hyperlink r:id="rId15" w:history="1">
        <w:r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https://www.youtube.com/watch?v=mXV-WS8vsWw</w:t>
        </w:r>
      </w:hyperlink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13B1A" w:rsidRPr="00BF2E4C" w:rsidRDefault="00113B1A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Поспівка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Вправи для розвитку музичного слуху  та голосу </w:t>
      </w:r>
      <w:hyperlink r:id="rId16" w:history="1">
        <w:r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https://youtu.be/MksnqLiqAPc</w:t>
        </w:r>
      </w:hyperlink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Гра «Композитор».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Уявіть, що кожен з вас – композитор. Перш ніж слухати пісню, спробуйте  створити свою мелодію на слова її приспіву.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noProof/>
          <w:lang w:val="uk-UA" w:eastAsia="ru-RU"/>
        </w:rPr>
        <w:drawing>
          <wp:anchor distT="0" distB="0" distL="114300" distR="114300" simplePos="0" relativeHeight="251662336" behindDoc="0" locked="0" layoutInCell="1" allowOverlap="1" wp14:anchorId="78FB22B9" wp14:editId="557012CF">
            <wp:simplePos x="0" y="0"/>
            <wp:positionH relativeFrom="column">
              <wp:posOffset>2661285</wp:posOffset>
            </wp:positionH>
            <wp:positionV relativeFrom="paragraph">
              <wp:posOffset>433705</wp:posOffset>
            </wp:positionV>
            <wp:extent cx="3609975" cy="2755900"/>
            <wp:effectExtent l="0" t="0" r="952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3" r="13272" b="2204"/>
                    <a:stretch/>
                  </pic:blipFill>
                  <pic:spPr bwMode="auto">
                    <a:xfrm>
                      <a:off x="0" y="0"/>
                      <a:ext cx="3609975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Розучування  пісні «Червона рута» (слова і музика </w:t>
      </w:r>
      <w:proofErr w:type="spellStart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В.Івасюка</w:t>
      </w:r>
      <w:proofErr w:type="spellEnd"/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113B1A" w:rsidRPr="00BF2E4C">
        <w:rPr>
          <w:lang w:val="uk-UA"/>
        </w:rPr>
        <w:t xml:space="preserve"> </w:t>
      </w:r>
      <w:hyperlink r:id="rId18" w:history="1">
        <w:r w:rsidR="00113B1A" w:rsidRPr="00BF2E4C">
          <w:rPr>
            <w:rStyle w:val="a5"/>
            <w:rFonts w:ascii="Times New Roman" w:hAnsi="Times New Roman" w:cs="Times New Roman"/>
            <w:b/>
            <w:sz w:val="28"/>
            <w:szCs w:val="28"/>
            <w:lang w:val="uk-UA"/>
          </w:rPr>
          <w:t>https://youtu.be/_74WPgCBU6U</w:t>
        </w:r>
      </w:hyperlink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Знайомство з піснею, її змістом та мелодією.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Прослуховування пісні.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Розучування мелодії та ритмічного малюнка першого куплету і приспіву.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Узагальнення вивченого  матеріалу. </w:t>
      </w:r>
    </w:p>
    <w:p w:rsidR="0059429E" w:rsidRPr="00BF2E4C" w:rsidRDefault="00113B1A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Використа</w:t>
      </w:r>
      <w:r w:rsidR="0059429E" w:rsidRPr="00BF2E4C">
        <w:rPr>
          <w:rFonts w:ascii="Times New Roman" w:hAnsi="Times New Roman" w:cs="Times New Roman"/>
          <w:b/>
          <w:sz w:val="28"/>
          <w:szCs w:val="28"/>
          <w:lang w:val="uk-UA"/>
        </w:rPr>
        <w:t>ння технології «Мікрофон».</w:t>
      </w:r>
    </w:p>
    <w:p w:rsidR="0059429E" w:rsidRPr="00BF2E4C" w:rsidRDefault="0059429E" w:rsidP="00BF2E4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Що таке аранжування?</w:t>
      </w:r>
    </w:p>
    <w:p w:rsidR="0059429E" w:rsidRPr="00BF2E4C" w:rsidRDefault="0059429E" w:rsidP="00BF2E4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Які  обробки музичних творів вам запам’яталися?</w:t>
      </w:r>
    </w:p>
    <w:p w:rsidR="0059429E" w:rsidRPr="00BF2E4C" w:rsidRDefault="0059429E" w:rsidP="00BF2E4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У чому, на вашу думку, особливість транскрипції </w:t>
      </w:r>
      <w:proofErr w:type="spellStart"/>
      <w:r w:rsidRPr="00BF2E4C">
        <w:rPr>
          <w:rFonts w:ascii="Times New Roman" w:hAnsi="Times New Roman" w:cs="Times New Roman"/>
          <w:sz w:val="28"/>
          <w:szCs w:val="28"/>
          <w:lang w:val="uk-UA"/>
        </w:rPr>
        <w:t>Ф.Ліста</w:t>
      </w:r>
      <w:proofErr w:type="spellEnd"/>
      <w:r w:rsidRPr="00BF2E4C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59429E" w:rsidRPr="00BF2E4C" w:rsidRDefault="0059429E" w:rsidP="00BF2E4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Про що розповіла вам соната Л. ван Бетховена?</w:t>
      </w:r>
    </w:p>
    <w:p w:rsidR="0059429E" w:rsidRPr="00BF2E4C" w:rsidRDefault="0059429E" w:rsidP="00BF2E4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Як ви гадаєте, чи часто аранжування використовують сьогодні?</w:t>
      </w:r>
    </w:p>
    <w:p w:rsidR="0059429E" w:rsidRPr="00BF2E4C" w:rsidRDefault="0059429E" w:rsidP="00BF2E4C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>Розкажіть про свої враження від уроку.</w:t>
      </w:r>
    </w:p>
    <w:p w:rsidR="0059429E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b/>
          <w:sz w:val="28"/>
          <w:szCs w:val="28"/>
          <w:lang w:val="uk-UA"/>
        </w:rPr>
        <w:t>Домашнє  завдання</w:t>
      </w:r>
    </w:p>
    <w:p w:rsidR="00113B1A" w:rsidRPr="00BF2E4C" w:rsidRDefault="0059429E" w:rsidP="00BF2E4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2E4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F2E4C"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Вивчити пісню «Червона рута» </w:t>
      </w:r>
      <w:proofErr w:type="spellStart"/>
      <w:r w:rsidR="00BF2E4C" w:rsidRPr="00BF2E4C">
        <w:rPr>
          <w:rFonts w:ascii="Times New Roman" w:hAnsi="Times New Roman" w:cs="Times New Roman"/>
          <w:sz w:val="28"/>
          <w:szCs w:val="28"/>
          <w:lang w:val="uk-UA"/>
        </w:rPr>
        <w:t>В.Івасюка</w:t>
      </w:r>
      <w:proofErr w:type="spellEnd"/>
      <w:r w:rsidR="00BF2E4C"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>Виконання творчого завдання «Малюнок  до пісні»</w:t>
      </w:r>
      <w:r w:rsidR="00113B1A" w:rsidRPr="00BF2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F2E4C"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створити малюнок до пісні «Червона рута» , надіслати свою роботу на платформу HUMAN або на електронну адресу вчителя </w:t>
      </w:r>
      <w:hyperlink r:id="rId19" w:history="1">
        <w:r w:rsidR="00BF2E4C" w:rsidRPr="00BF2E4C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ndubacinskaa1@gmail.com</w:t>
        </w:r>
      </w:hyperlink>
      <w:r w:rsidR="00BF2E4C" w:rsidRPr="00BF2E4C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:rsidR="00FC0491" w:rsidRPr="00BF2E4C" w:rsidRDefault="00BF2E4C" w:rsidP="00BF2E4C">
      <w:pPr>
        <w:tabs>
          <w:tab w:val="left" w:pos="1395"/>
        </w:tabs>
        <w:spacing w:after="0"/>
        <w:rPr>
          <w:lang w:val="uk-UA"/>
        </w:rPr>
      </w:pPr>
      <w:r w:rsidRPr="00BF2E4C">
        <w:rPr>
          <w:lang w:val="uk-UA"/>
        </w:rPr>
        <w:tab/>
      </w:r>
      <w:r w:rsidRPr="00BF2E4C">
        <w:rPr>
          <w:noProof/>
          <w:lang w:val="uk-UA" w:eastAsia="ru-RU"/>
        </w:rPr>
        <w:drawing>
          <wp:inline distT="0" distB="0" distL="0" distR="0" wp14:anchorId="478E75ED" wp14:editId="3F4EE010">
            <wp:extent cx="3932555" cy="2066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C0491" w:rsidRPr="00BF2E4C" w:rsidSect="00BF2E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33499"/>
    <w:multiLevelType w:val="hybridMultilevel"/>
    <w:tmpl w:val="35F6ADFC"/>
    <w:lvl w:ilvl="0" w:tplc="EE888F40">
      <w:numFmt w:val="bullet"/>
      <w:lvlText w:val="-"/>
      <w:lvlJc w:val="left"/>
      <w:pPr>
        <w:ind w:left="51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14150CF1"/>
    <w:multiLevelType w:val="hybridMultilevel"/>
    <w:tmpl w:val="5BC4FA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65523"/>
    <w:multiLevelType w:val="hybridMultilevel"/>
    <w:tmpl w:val="CCEC1E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507333"/>
    <w:multiLevelType w:val="hybridMultilevel"/>
    <w:tmpl w:val="809C5A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3169B2"/>
    <w:multiLevelType w:val="hybridMultilevel"/>
    <w:tmpl w:val="1D3E5026"/>
    <w:lvl w:ilvl="0" w:tplc="EE888F40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>
    <w:nsid w:val="2DD052AC"/>
    <w:multiLevelType w:val="hybridMultilevel"/>
    <w:tmpl w:val="8F10BE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C86ED9"/>
    <w:multiLevelType w:val="hybridMultilevel"/>
    <w:tmpl w:val="A914FC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CB5AA4"/>
    <w:multiLevelType w:val="hybridMultilevel"/>
    <w:tmpl w:val="C1E4F57E"/>
    <w:lvl w:ilvl="0" w:tplc="04220001">
      <w:start w:val="1"/>
      <w:numFmt w:val="bullet"/>
      <w:lvlText w:val=""/>
      <w:lvlJc w:val="left"/>
      <w:pPr>
        <w:ind w:left="43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C60E0D"/>
    <w:multiLevelType w:val="hybridMultilevel"/>
    <w:tmpl w:val="633EA0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C303F4"/>
    <w:multiLevelType w:val="hybridMultilevel"/>
    <w:tmpl w:val="8D9640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8"/>
  </w:num>
  <w:num w:numId="5">
    <w:abstractNumId w:val="7"/>
  </w:num>
  <w:num w:numId="6">
    <w:abstractNumId w:val="5"/>
  </w:num>
  <w:num w:numId="7">
    <w:abstractNumId w:val="9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BAC"/>
    <w:rsid w:val="000373A4"/>
    <w:rsid w:val="00113B1A"/>
    <w:rsid w:val="00464A9B"/>
    <w:rsid w:val="0059429E"/>
    <w:rsid w:val="00BF2E4C"/>
    <w:rsid w:val="00CE2FA8"/>
    <w:rsid w:val="00E1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2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7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73A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373A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2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7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73A4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373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n_5Tdew-ZFY" TargetMode="External"/><Relationship Id="rId18" Type="http://schemas.openxmlformats.org/officeDocument/2006/relationships/hyperlink" Target="https://youtu.be/_74WPgCBU6U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youtu.be/2uNLvd_F0-M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youtu.be/MksnqLiqAPc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mXV-WS8vsWw" TargetMode="External"/><Relationship Id="rId10" Type="http://schemas.openxmlformats.org/officeDocument/2006/relationships/hyperlink" Target="https://youtu.be/3EhXOqUkKHs" TargetMode="External"/><Relationship Id="rId19" Type="http://schemas.openxmlformats.org/officeDocument/2006/relationships/hyperlink" Target="mailto:ndubacinskaa1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8pNbsHIS9Gg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2</cp:revision>
  <dcterms:created xsi:type="dcterms:W3CDTF">2022-09-21T03:43:00Z</dcterms:created>
  <dcterms:modified xsi:type="dcterms:W3CDTF">2022-09-21T03:43:00Z</dcterms:modified>
</cp:coreProperties>
</file>