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2E4C" w:rsidRPr="00BF2E4C" w:rsidRDefault="00BF2E4C" w:rsidP="00BF2E4C">
      <w:pPr>
        <w:spacing w:after="0" w:line="360" w:lineRule="auto"/>
        <w:jc w:val="center"/>
        <w:rPr>
          <w:rFonts w:ascii="Times New Roman" w:hAnsi="Times New Roman" w:cs="Times New Roman"/>
          <w:b/>
          <w:sz w:val="28"/>
          <w:szCs w:val="28"/>
          <w:lang w:val="uk-UA"/>
        </w:rPr>
      </w:pPr>
      <w:r w:rsidRPr="00BF2E4C">
        <w:rPr>
          <w:rFonts w:ascii="Times New Roman" w:hAnsi="Times New Roman" w:cs="Times New Roman"/>
          <w:b/>
          <w:sz w:val="28"/>
          <w:szCs w:val="28"/>
          <w:lang w:val="uk-UA"/>
        </w:rPr>
        <w:t>Дата: 21.09.2022р.         Урок: Му</w:t>
      </w:r>
      <w:r w:rsidR="0049178D">
        <w:rPr>
          <w:rFonts w:ascii="Times New Roman" w:hAnsi="Times New Roman" w:cs="Times New Roman"/>
          <w:b/>
          <w:sz w:val="28"/>
          <w:szCs w:val="28"/>
          <w:lang w:val="uk-UA"/>
        </w:rPr>
        <w:t>зичне мистецтво        Клас: 7-Б</w:t>
      </w:r>
      <w:bookmarkStart w:id="0" w:name="_GoBack"/>
      <w:bookmarkEnd w:id="0"/>
    </w:p>
    <w:p w:rsidR="0059429E" w:rsidRPr="00BF2E4C" w:rsidRDefault="0059429E" w:rsidP="00BF2E4C">
      <w:pPr>
        <w:spacing w:after="0" w:line="360" w:lineRule="auto"/>
        <w:jc w:val="center"/>
        <w:rPr>
          <w:rFonts w:ascii="Times New Roman" w:hAnsi="Times New Roman" w:cs="Times New Roman"/>
          <w:b/>
          <w:sz w:val="28"/>
          <w:szCs w:val="28"/>
          <w:lang w:val="uk-UA"/>
        </w:rPr>
      </w:pPr>
      <w:r w:rsidRPr="00BF2E4C">
        <w:rPr>
          <w:rFonts w:ascii="Times New Roman" w:hAnsi="Times New Roman" w:cs="Times New Roman"/>
          <w:b/>
          <w:sz w:val="28"/>
          <w:szCs w:val="28"/>
          <w:lang w:val="uk-UA"/>
        </w:rPr>
        <w:t>Урок 3</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b/>
          <w:sz w:val="28"/>
          <w:szCs w:val="28"/>
          <w:lang w:val="uk-UA"/>
        </w:rPr>
        <w:t xml:space="preserve">Тема: </w:t>
      </w:r>
      <w:r w:rsidRPr="00BF2E4C">
        <w:rPr>
          <w:rFonts w:ascii="Times New Roman" w:hAnsi="Times New Roman" w:cs="Times New Roman"/>
          <w:sz w:val="28"/>
          <w:szCs w:val="28"/>
          <w:lang w:val="uk-UA"/>
        </w:rPr>
        <w:t>Знайомтесь – аранжування</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b/>
          <w:sz w:val="28"/>
          <w:szCs w:val="28"/>
          <w:lang w:val="uk-UA"/>
        </w:rPr>
        <w:t xml:space="preserve">Мета: </w:t>
      </w:r>
      <w:r w:rsidRPr="00BF2E4C">
        <w:rPr>
          <w:rFonts w:ascii="Times New Roman" w:hAnsi="Times New Roman" w:cs="Times New Roman"/>
          <w:sz w:val="28"/>
          <w:szCs w:val="28"/>
          <w:lang w:val="uk-UA"/>
        </w:rPr>
        <w:t>Ознайомити з поняттям «аранжуванням музики», розглянути різновиди аранжування – аранжування академічної  та народної музики,  сучасне електронне аранжування академічної музики та  визначити   їхні характерні особливості, познайомити з творчістю М.Глінки та Ф.Ліста на прикладі їхніх творів.</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Розвивати вміння учнів уважно слухати музику, знаходити спільні та відмінні риси між  творами та їхніми аранжуваннями, розвивати вміння  аналізувати музичні твори та їхні  аранжування, розвивати вміння вірно виконувати мелодію  пісні та надавати характеристику засобам її музичної виразності.</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Виховувати ціннісне ставлення до музичної культури минулого і сучасності,  до творчості  відомих композиторів та  видатних виконавців інструментальних творів.</w:t>
      </w:r>
    </w:p>
    <w:p w:rsidR="0059429E" w:rsidRPr="00BF2E4C" w:rsidRDefault="0059429E" w:rsidP="00BF2E4C">
      <w:pPr>
        <w:spacing w:after="0" w:line="360" w:lineRule="auto"/>
        <w:jc w:val="center"/>
        <w:rPr>
          <w:rFonts w:ascii="Times New Roman" w:hAnsi="Times New Roman" w:cs="Times New Roman"/>
          <w:b/>
          <w:sz w:val="28"/>
          <w:szCs w:val="28"/>
          <w:lang w:val="uk-UA"/>
        </w:rPr>
      </w:pPr>
      <w:r w:rsidRPr="00BF2E4C">
        <w:rPr>
          <w:rFonts w:ascii="Times New Roman" w:hAnsi="Times New Roman" w:cs="Times New Roman"/>
          <w:b/>
          <w:sz w:val="28"/>
          <w:szCs w:val="28"/>
          <w:lang w:val="uk-UA"/>
        </w:rPr>
        <w:t>Хід  уроку</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Організаційний момент.</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Музичне вітання.</w:t>
      </w:r>
    </w:p>
    <w:p w:rsidR="0059429E" w:rsidRPr="00BF2E4C" w:rsidRDefault="00BF2E4C" w:rsidP="00BF2E4C">
      <w:pPr>
        <w:spacing w:after="0" w:line="360" w:lineRule="auto"/>
        <w:rPr>
          <w:rFonts w:ascii="Times New Roman" w:hAnsi="Times New Roman" w:cs="Times New Roman"/>
          <w:b/>
          <w:sz w:val="28"/>
          <w:szCs w:val="28"/>
          <w:lang w:val="uk-UA"/>
        </w:rPr>
      </w:pPr>
      <w:r w:rsidRPr="00BF2E4C">
        <w:rPr>
          <w:rFonts w:ascii="Times New Roman" w:eastAsia="Times New Roman" w:hAnsi="Times New Roman" w:cs="Times New Roman"/>
          <w:b/>
          <w:noProof/>
          <w:sz w:val="28"/>
          <w:szCs w:val="28"/>
          <w:lang w:eastAsia="ru-RU"/>
        </w:rPr>
        <w:drawing>
          <wp:inline distT="0" distB="0" distL="0" distR="0" wp14:anchorId="6924DEFB" wp14:editId="468B372C">
            <wp:extent cx="3562350" cy="1865547"/>
            <wp:effectExtent l="95250" t="95250" r="95250" b="97155"/>
            <wp:docPr id="8" name="Рисунок 1" descr="C:\Users\Ирина\Desktop\8277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рина\Desktop\8277645.jpeg"/>
                    <pic:cNvPicPr>
                      <a:picLocks noChangeAspect="1" noChangeArrowheads="1"/>
                    </pic:cNvPicPr>
                  </pic:nvPicPr>
                  <pic:blipFill>
                    <a:blip r:embed="rId6"/>
                    <a:srcRect/>
                    <a:stretch>
                      <a:fillRect/>
                    </a:stretch>
                  </pic:blipFill>
                  <pic:spPr bwMode="auto">
                    <a:xfrm>
                      <a:off x="0" y="0"/>
                      <a:ext cx="3562435" cy="18655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 xml:space="preserve"> Мотивація до навчання</w:t>
      </w:r>
    </w:p>
    <w:p w:rsidR="0059429E" w:rsidRPr="00BF2E4C" w:rsidRDefault="0059429E" w:rsidP="00BF2E4C">
      <w:pPr>
        <w:numPr>
          <w:ilvl w:val="0"/>
          <w:numId w:val="2"/>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А чи знаєте и, що музичні твори  можуть змінюватися й отримувати нове звучання?</w:t>
      </w:r>
    </w:p>
    <w:p w:rsidR="0059429E" w:rsidRPr="00BF2E4C" w:rsidRDefault="0059429E" w:rsidP="00BF2E4C">
      <w:pPr>
        <w:numPr>
          <w:ilvl w:val="0"/>
          <w:numId w:val="2"/>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Сьогодні музика відкриє вам свої секрети аранжування.</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Актуалізація опорних знань. Індивідуальне опитування</w:t>
      </w:r>
    </w:p>
    <w:p w:rsidR="0059429E" w:rsidRPr="00BF2E4C" w:rsidRDefault="0059429E" w:rsidP="00BF2E4C">
      <w:pPr>
        <w:numPr>
          <w:ilvl w:val="0"/>
          <w:numId w:val="3"/>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Що нового  про пісенну культуру  свого краю ви дізналися на попередньому уроці?</w:t>
      </w:r>
    </w:p>
    <w:p w:rsidR="0059429E" w:rsidRPr="00BF2E4C" w:rsidRDefault="0059429E" w:rsidP="00BF2E4C">
      <w:pPr>
        <w:numPr>
          <w:ilvl w:val="0"/>
          <w:numId w:val="3"/>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Що вам відомо про авторів естрадних пісень різних років?</w:t>
      </w:r>
    </w:p>
    <w:p w:rsidR="0059429E" w:rsidRPr="00BF2E4C" w:rsidRDefault="0059429E" w:rsidP="00BF2E4C">
      <w:pPr>
        <w:numPr>
          <w:ilvl w:val="0"/>
          <w:numId w:val="3"/>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lastRenderedPageBreak/>
        <w:t>Пригадайте назви творів, які представляють музичну культуру нашого рідного краю</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Новий матеріал для засвоєння. Бесіда з учнями про секрети аранжування</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ab/>
        <w:t>У наш час шедеври світової класики часто виконують на електронних інструментах і переробляють за допомогою комп’ютерних програм. Улюблені мелодії, спрощенні чи ускладненні, насичені сучасними ритмами, змінюються так, що іноді їх неможливо упізнати.</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ab/>
        <w:t>Звернемося за поясненнями до української  музичної енциклопедії.</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ab/>
        <w:t>Музичний словничок</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b/>
          <w:sz w:val="28"/>
          <w:szCs w:val="28"/>
          <w:lang w:val="uk-UA"/>
        </w:rPr>
        <w:t xml:space="preserve">Аранжування – </w:t>
      </w:r>
      <w:r w:rsidRPr="00BF2E4C">
        <w:rPr>
          <w:rFonts w:ascii="Times New Roman" w:hAnsi="Times New Roman" w:cs="Times New Roman"/>
          <w:sz w:val="28"/>
          <w:szCs w:val="28"/>
          <w:lang w:val="uk-UA"/>
        </w:rPr>
        <w:t xml:space="preserve">(від франц. </w:t>
      </w:r>
      <w:r w:rsidRPr="00BF2E4C">
        <w:rPr>
          <w:rFonts w:ascii="Times New Roman" w:hAnsi="Times New Roman" w:cs="Times New Roman"/>
          <w:i/>
          <w:sz w:val="28"/>
          <w:szCs w:val="28"/>
          <w:lang w:val="uk-UA"/>
        </w:rPr>
        <w:t>arranger</w:t>
      </w:r>
      <w:r w:rsidRPr="00BF2E4C">
        <w:rPr>
          <w:rFonts w:ascii="Times New Roman" w:hAnsi="Times New Roman" w:cs="Times New Roman"/>
          <w:sz w:val="28"/>
          <w:szCs w:val="28"/>
          <w:lang w:val="uk-UA"/>
        </w:rPr>
        <w:t xml:space="preserve"> - упорядковувати). </w:t>
      </w:r>
    </w:p>
    <w:p w:rsidR="0059429E" w:rsidRPr="00BF2E4C" w:rsidRDefault="0059429E" w:rsidP="00BF2E4C">
      <w:pPr>
        <w:numPr>
          <w:ilvl w:val="0"/>
          <w:numId w:val="4"/>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Переклад музичного твору для іншого  складу виконавців.</w:t>
      </w:r>
    </w:p>
    <w:p w:rsidR="0059429E" w:rsidRPr="00BF2E4C" w:rsidRDefault="0059429E" w:rsidP="00BF2E4C">
      <w:pPr>
        <w:numPr>
          <w:ilvl w:val="0"/>
          <w:numId w:val="4"/>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Полегшений виклад музичного твору  для виконання  на тому самому інструменті.</w:t>
      </w:r>
    </w:p>
    <w:p w:rsidR="0059429E" w:rsidRPr="00BF2E4C" w:rsidRDefault="0059429E" w:rsidP="00BF2E4C">
      <w:pPr>
        <w:numPr>
          <w:ilvl w:val="0"/>
          <w:numId w:val="4"/>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Обробка мелодії для виконання  на музичному інструменті або для голосу із супроводом.</w:t>
      </w:r>
    </w:p>
    <w:p w:rsidR="0059429E" w:rsidRPr="00BF2E4C" w:rsidRDefault="0059429E" w:rsidP="00BF2E4C">
      <w:pPr>
        <w:numPr>
          <w:ilvl w:val="0"/>
          <w:numId w:val="4"/>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У джазовій музиці – пов’язані з імпровізаційним стилем музикування гармонічні, фактурні зміни, які музиканти вносять у твір під час виконання.</w:t>
      </w:r>
    </w:p>
    <w:p w:rsidR="0059429E" w:rsidRPr="00BF2E4C" w:rsidRDefault="0059429E" w:rsidP="00BF2E4C">
      <w:pPr>
        <w:numPr>
          <w:ilvl w:val="0"/>
          <w:numId w:val="4"/>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У популярній музиці – створення інструментального  супроводу  до  мелодії пісні для різного  складу  виконавців.</w:t>
      </w:r>
    </w:p>
    <w:p w:rsidR="0059429E" w:rsidRPr="00BF2E4C" w:rsidRDefault="0059429E" w:rsidP="00BF2E4C">
      <w:pPr>
        <w:numPr>
          <w:ilvl w:val="0"/>
          <w:numId w:val="5"/>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А чи знаєте ви, що аранжуванням твору  іноді  займаються самі автори творів?</w:t>
      </w:r>
    </w:p>
    <w:p w:rsidR="0059429E" w:rsidRPr="00BF2E4C" w:rsidRDefault="0059429E" w:rsidP="00BF2E4C">
      <w:pPr>
        <w:numPr>
          <w:ilvl w:val="0"/>
          <w:numId w:val="5"/>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Пригадайте, Е.Гріг  усе  своє життя доопрацьовував  свій  концерт для фортепіано  з  оркестром.</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Аранжування має певні  різновиди залежно від  способу  або  прийому  видозмінення  оригіналу  музичного твору. Інструментальні твори засобами аранжування  видозмінюються  у вокальні твори  і  навпаки. Великого  поширення  набуває  аранжування  класичної  музики  за  допомогою  сучасних  електронних  інструментів.</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Робота з ілюстраціями</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Синтезатор – це  електронний музичний інструмент. Розгляньте зображення  сучасних синтезаторів. Кожен  із них має  свої  особливості   музичного виконання, власні  технічні  можливості  та  забарвлення  звуку. Докладніше  із синтезатором ви познайомитесь пізніше.</w:t>
      </w:r>
      <w:r w:rsidR="000373A4" w:rsidRPr="00BF2E4C">
        <w:rPr>
          <w:noProof/>
          <w:lang w:val="uk-UA" w:eastAsia="ru-RU"/>
        </w:rPr>
        <w:t xml:space="preserve"> </w:t>
      </w:r>
    </w:p>
    <w:p w:rsidR="000373A4" w:rsidRPr="00BF2E4C" w:rsidRDefault="000373A4" w:rsidP="00BF2E4C">
      <w:pPr>
        <w:spacing w:after="0" w:line="360" w:lineRule="auto"/>
        <w:rPr>
          <w:rFonts w:ascii="Times New Roman" w:hAnsi="Times New Roman" w:cs="Times New Roman"/>
          <w:sz w:val="28"/>
          <w:szCs w:val="28"/>
          <w:lang w:val="uk-UA"/>
        </w:rPr>
      </w:pPr>
      <w:r w:rsidRPr="00BF2E4C">
        <w:rPr>
          <w:noProof/>
          <w:lang w:eastAsia="ru-RU"/>
        </w:rPr>
        <w:lastRenderedPageBreak/>
        <w:drawing>
          <wp:inline distT="0" distB="0" distL="0" distR="0" wp14:anchorId="65D073B7" wp14:editId="08F4206E">
            <wp:extent cx="2114550" cy="1665615"/>
            <wp:effectExtent l="0" t="0" r="0" b="0"/>
            <wp:docPr id="6" name="Рисунок 6" descr="Синтезатор YAMAHA PSR E 453, ціна 28800 грн - Prom.ua (ID#79581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интезатор YAMAHA PSR E 453, ціна 28800 грн - Prom.ua (ID#7958176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5659" cy="1666488"/>
                    </a:xfrm>
                    <a:prstGeom prst="rect">
                      <a:avLst/>
                    </a:prstGeom>
                    <a:noFill/>
                    <a:ln>
                      <a:noFill/>
                    </a:ln>
                  </pic:spPr>
                </pic:pic>
              </a:graphicData>
            </a:graphic>
          </wp:inline>
        </w:drawing>
      </w:r>
      <w:r w:rsidR="0059429E" w:rsidRPr="00BF2E4C">
        <w:rPr>
          <w:rFonts w:ascii="Times New Roman" w:hAnsi="Times New Roman" w:cs="Times New Roman"/>
          <w:sz w:val="28"/>
          <w:szCs w:val="28"/>
          <w:lang w:val="uk-UA"/>
        </w:rPr>
        <w:t>Розгляньте зображення синтезаторів (с.19). Що вам відомо про них? Розкажіть.</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Виконання творчого  завдання</w:t>
      </w:r>
      <w:r w:rsidR="000373A4" w:rsidRPr="00BF2E4C">
        <w:rPr>
          <w:rFonts w:ascii="Times New Roman" w:hAnsi="Times New Roman" w:cs="Times New Roman"/>
          <w:b/>
          <w:sz w:val="28"/>
          <w:szCs w:val="28"/>
          <w:lang w:val="uk-UA"/>
        </w:rPr>
        <w:t xml:space="preserve">      </w:t>
      </w:r>
    </w:p>
    <w:p w:rsidR="0059429E" w:rsidRPr="00BF2E4C" w:rsidRDefault="0059429E" w:rsidP="00BF2E4C">
      <w:pPr>
        <w:spacing w:after="0" w:line="360" w:lineRule="auto"/>
        <w:rPr>
          <w:rFonts w:ascii="Times New Roman" w:hAnsi="Times New Roman" w:cs="Times New Roman"/>
          <w:sz w:val="28"/>
          <w:szCs w:val="28"/>
          <w:lang w:val="uk-UA"/>
        </w:rPr>
      </w:pPr>
      <w:r w:rsidRPr="00BF2E4C">
        <w:rPr>
          <w:noProof/>
          <w:lang w:eastAsia="ru-RU"/>
        </w:rPr>
        <w:drawing>
          <wp:anchor distT="0" distB="0" distL="114300" distR="114300" simplePos="0" relativeHeight="251659264" behindDoc="0" locked="0" layoutInCell="1" allowOverlap="1" wp14:anchorId="188CD37C" wp14:editId="6D9A0660">
            <wp:simplePos x="0" y="0"/>
            <wp:positionH relativeFrom="column">
              <wp:posOffset>2633980</wp:posOffset>
            </wp:positionH>
            <wp:positionV relativeFrom="paragraph">
              <wp:posOffset>64135</wp:posOffset>
            </wp:positionV>
            <wp:extent cx="3990340" cy="297180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13319" t="1377" r="13891" b="2205"/>
                    <a:stretch/>
                  </pic:blipFill>
                  <pic:spPr bwMode="auto">
                    <a:xfrm>
                      <a:off x="0" y="0"/>
                      <a:ext cx="399034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2E4C">
        <w:rPr>
          <w:rFonts w:ascii="Times New Roman" w:hAnsi="Times New Roman" w:cs="Times New Roman"/>
          <w:sz w:val="28"/>
          <w:szCs w:val="28"/>
          <w:lang w:val="uk-UA"/>
        </w:rPr>
        <w:tab/>
        <w:t xml:space="preserve">Цікаво  знати,що з Японії  до нас  прийшло  мистецтво аранжування  квітів, яке  має  назву </w:t>
      </w:r>
      <w:r w:rsidRPr="00BF2E4C">
        <w:rPr>
          <w:rFonts w:ascii="Times New Roman" w:hAnsi="Times New Roman" w:cs="Times New Roman"/>
          <w:b/>
          <w:sz w:val="28"/>
          <w:szCs w:val="28"/>
          <w:lang w:val="uk-UA"/>
        </w:rPr>
        <w:t xml:space="preserve">ікебана </w:t>
      </w:r>
      <w:r w:rsidRPr="00BF2E4C">
        <w:rPr>
          <w:rFonts w:ascii="Times New Roman" w:hAnsi="Times New Roman" w:cs="Times New Roman"/>
          <w:sz w:val="28"/>
          <w:szCs w:val="28"/>
          <w:lang w:val="uk-UA"/>
        </w:rPr>
        <w:t>(в перекладі з японської означає «живі квіти»)</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ab/>
        <w:t>Розг</w:t>
      </w:r>
      <w:r w:rsidR="000373A4" w:rsidRPr="00BF2E4C">
        <w:rPr>
          <w:rFonts w:ascii="Times New Roman" w:hAnsi="Times New Roman" w:cs="Times New Roman"/>
          <w:sz w:val="28"/>
          <w:szCs w:val="28"/>
          <w:lang w:val="uk-UA"/>
        </w:rPr>
        <w:t xml:space="preserve">ляньте зображення ікебани </w:t>
      </w:r>
      <w:r w:rsidRPr="00BF2E4C">
        <w:rPr>
          <w:rFonts w:ascii="Times New Roman" w:hAnsi="Times New Roman" w:cs="Times New Roman"/>
          <w:sz w:val="28"/>
          <w:szCs w:val="28"/>
          <w:lang w:val="uk-UA"/>
        </w:rPr>
        <w:t xml:space="preserve"> та порівняйте цей букет зі звичайним.</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ab/>
        <w:t>А тепер  послухайте  музичний твір і його  аранжування  та  порівняйте  композиції.</w:t>
      </w:r>
      <w:r w:rsidRPr="00BF2E4C">
        <w:rPr>
          <w:noProof/>
          <w:lang w:val="uk-UA" w:eastAsia="ru-RU"/>
        </w:rPr>
        <w:t xml:space="preserve"> </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sz w:val="28"/>
          <w:szCs w:val="28"/>
          <w:lang w:val="uk-UA"/>
        </w:rPr>
        <w:t xml:space="preserve"> Перед сприйманням я пропоную вам гру </w:t>
      </w:r>
      <w:r w:rsidRPr="00BF2E4C">
        <w:rPr>
          <w:rFonts w:ascii="Times New Roman" w:hAnsi="Times New Roman" w:cs="Times New Roman"/>
          <w:b/>
          <w:sz w:val="28"/>
          <w:szCs w:val="28"/>
          <w:lang w:val="uk-UA"/>
        </w:rPr>
        <w:t>«Клавіші» .</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Ми з вами прослухаємо ще один твір Л.ван Бетховена.</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Музичне сприймання. Л. ван Бетховен Соната № 14, частина №1</w:t>
      </w:r>
      <w:r w:rsidR="000373A4" w:rsidRPr="00BF2E4C">
        <w:rPr>
          <w:rFonts w:ascii="Times New Roman" w:hAnsi="Times New Roman" w:cs="Times New Roman"/>
          <w:b/>
          <w:sz w:val="28"/>
          <w:szCs w:val="28"/>
          <w:lang w:val="uk-UA"/>
        </w:rPr>
        <w:t xml:space="preserve"> </w:t>
      </w:r>
      <w:hyperlink r:id="rId9" w:history="1">
        <w:r w:rsidR="000373A4" w:rsidRPr="00BF2E4C">
          <w:rPr>
            <w:rStyle w:val="a5"/>
            <w:rFonts w:ascii="Times New Roman" w:hAnsi="Times New Roman" w:cs="Times New Roman"/>
            <w:b/>
            <w:sz w:val="28"/>
            <w:szCs w:val="28"/>
            <w:lang w:val="uk-UA"/>
          </w:rPr>
          <w:t>https://youtu.be/8pNbsHIS9Gg</w:t>
        </w:r>
      </w:hyperlink>
      <w:r w:rsidR="000373A4" w:rsidRPr="00BF2E4C">
        <w:rPr>
          <w:rFonts w:ascii="Times New Roman" w:hAnsi="Times New Roman" w:cs="Times New Roman"/>
          <w:b/>
          <w:sz w:val="28"/>
          <w:szCs w:val="28"/>
          <w:lang w:val="uk-UA"/>
        </w:rPr>
        <w:t xml:space="preserve">  </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Л. ван Бетховен Соната №14,частина №1 у сучасній обробці (</w:t>
      </w:r>
      <w:r w:rsidRPr="00BF2E4C">
        <w:rPr>
          <w:rFonts w:ascii="Times New Roman" w:hAnsi="Times New Roman" w:cs="Times New Roman"/>
          <w:i/>
          <w:sz w:val="28"/>
          <w:szCs w:val="28"/>
          <w:lang w:val="uk-UA"/>
        </w:rPr>
        <w:t>фрагмент</w:t>
      </w:r>
      <w:r w:rsidRPr="00BF2E4C">
        <w:rPr>
          <w:rFonts w:ascii="Times New Roman" w:hAnsi="Times New Roman" w:cs="Times New Roman"/>
          <w:b/>
          <w:sz w:val="28"/>
          <w:szCs w:val="28"/>
          <w:lang w:val="uk-UA"/>
        </w:rPr>
        <w:t>)</w:t>
      </w:r>
      <w:r w:rsidR="000373A4" w:rsidRPr="00BF2E4C">
        <w:rPr>
          <w:lang w:val="uk-UA"/>
        </w:rPr>
        <w:t xml:space="preserve"> </w:t>
      </w:r>
      <w:hyperlink r:id="rId10" w:history="1">
        <w:r w:rsidR="000373A4" w:rsidRPr="00BF2E4C">
          <w:rPr>
            <w:rStyle w:val="a5"/>
            <w:rFonts w:ascii="Times New Roman" w:hAnsi="Times New Roman" w:cs="Times New Roman"/>
            <w:b/>
            <w:sz w:val="28"/>
            <w:szCs w:val="28"/>
            <w:lang w:val="uk-UA"/>
          </w:rPr>
          <w:t>https://youtu.be/3EhXOqUkKHs</w:t>
        </w:r>
      </w:hyperlink>
      <w:r w:rsidR="000373A4" w:rsidRPr="00BF2E4C">
        <w:rPr>
          <w:rFonts w:ascii="Times New Roman" w:hAnsi="Times New Roman" w:cs="Times New Roman"/>
          <w:b/>
          <w:sz w:val="28"/>
          <w:szCs w:val="28"/>
          <w:lang w:val="uk-UA"/>
        </w:rPr>
        <w:t xml:space="preserve"> </w:t>
      </w:r>
      <w:r w:rsidRPr="00BF2E4C">
        <w:rPr>
          <w:rFonts w:ascii="Times New Roman" w:hAnsi="Times New Roman" w:cs="Times New Roman"/>
          <w:b/>
          <w:sz w:val="28"/>
          <w:szCs w:val="28"/>
          <w:lang w:val="uk-UA"/>
        </w:rPr>
        <w:t xml:space="preserve"> </w:t>
      </w:r>
    </w:p>
    <w:p w:rsidR="0059429E" w:rsidRPr="00BF2E4C" w:rsidRDefault="0059429E" w:rsidP="00BF2E4C">
      <w:pPr>
        <w:spacing w:after="0" w:line="360" w:lineRule="auto"/>
        <w:rPr>
          <w:rFonts w:ascii="Times New Roman" w:hAnsi="Times New Roman" w:cs="Times New Roman"/>
          <w:b/>
          <w:i/>
          <w:sz w:val="28"/>
          <w:szCs w:val="28"/>
          <w:lang w:val="uk-UA"/>
        </w:rPr>
      </w:pPr>
      <w:r w:rsidRPr="00BF2E4C">
        <w:rPr>
          <w:rFonts w:ascii="Times New Roman" w:hAnsi="Times New Roman" w:cs="Times New Roman"/>
          <w:b/>
          <w:i/>
          <w:sz w:val="28"/>
          <w:szCs w:val="28"/>
          <w:lang w:val="uk-UA"/>
        </w:rPr>
        <w:t>Аналіз музичних творів</w:t>
      </w:r>
    </w:p>
    <w:p w:rsidR="0059429E" w:rsidRPr="00BF2E4C" w:rsidRDefault="0059429E" w:rsidP="00BF2E4C">
      <w:pPr>
        <w:numPr>
          <w:ilvl w:val="0"/>
          <w:numId w:val="6"/>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Розкажіть про своє враження  від  прослуханої музики</w:t>
      </w:r>
    </w:p>
    <w:p w:rsidR="0059429E" w:rsidRPr="00BF2E4C" w:rsidRDefault="0059429E" w:rsidP="00BF2E4C">
      <w:pPr>
        <w:numPr>
          <w:ilvl w:val="0"/>
          <w:numId w:val="6"/>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Як  змінилися звучання і характер твору після аранжування?</w:t>
      </w:r>
    </w:p>
    <w:p w:rsidR="0059429E" w:rsidRPr="00BF2E4C" w:rsidRDefault="0059429E" w:rsidP="00BF2E4C">
      <w:pPr>
        <w:numPr>
          <w:ilvl w:val="0"/>
          <w:numId w:val="6"/>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Охарактеризуйте  засоби  музичної  виразності кожного твору.</w:t>
      </w:r>
    </w:p>
    <w:p w:rsidR="0059429E" w:rsidRPr="00BF2E4C" w:rsidRDefault="0059429E" w:rsidP="00BF2E4C">
      <w:pPr>
        <w:numPr>
          <w:ilvl w:val="0"/>
          <w:numId w:val="6"/>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 xml:space="preserve"> Які  інструменти створили  неповторний  музичний образ у кожному творі?</w:t>
      </w:r>
    </w:p>
    <w:p w:rsidR="0059429E" w:rsidRPr="00BF2E4C" w:rsidRDefault="0059429E" w:rsidP="00BF2E4C">
      <w:pPr>
        <w:numPr>
          <w:ilvl w:val="0"/>
          <w:numId w:val="6"/>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Чим відрізняється звучання музичних інструментів від звучання  синтезатора?</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Знайомство з творчістю композитора Л. ван Бетховена та його  сонатою №14</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lastRenderedPageBreak/>
        <w:tab/>
        <w:t>Соната для фортепіано № 14 до-дієз мінор («Місячна») написана Л. ван Бетховеном у 1800-1801 роках і присвячена, за однією із  версій, графині Дж.Гвічарді. Назву сонати  «Місячна» запропонував у 1832 р. музичний критик Л.Рельштаб, порівнюючи першу частину твору з місячним сяйвом.</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ab/>
        <w:t>Соната має підзаголовок « у  дусі фантазії». У  ній три сатини, що традиційно для сонати, однак починається  вона досить незвично – повільною, похмурою, досить скорботною музикою, що в класичному варіанті  сонати є характерним  для середньої  частини. У  музиці відображається мотив розчарування від нерозділеного кохання.</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Виконання творчого завдання</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ab/>
        <w:t>Роздивіться зображення (с.20 у підручнику). Яке з них, на вашу думку, найбільш точно ілюструє першу частину сонати № 14 Л. ван Бетховена?</w:t>
      </w:r>
    </w:p>
    <w:p w:rsidR="0059429E" w:rsidRPr="00BF2E4C" w:rsidRDefault="0059429E" w:rsidP="00BF2E4C">
      <w:pPr>
        <w:spacing w:after="0" w:line="360" w:lineRule="auto"/>
        <w:rPr>
          <w:rFonts w:ascii="Times New Roman" w:hAnsi="Times New Roman" w:cs="Times New Roman"/>
          <w:i/>
          <w:sz w:val="28"/>
          <w:szCs w:val="28"/>
          <w:lang w:val="uk-UA"/>
        </w:rPr>
      </w:pPr>
      <w:r w:rsidRPr="00BF2E4C">
        <w:rPr>
          <w:rFonts w:ascii="Times New Roman" w:hAnsi="Times New Roman" w:cs="Times New Roman"/>
          <w:i/>
          <w:sz w:val="28"/>
          <w:szCs w:val="28"/>
          <w:lang w:val="uk-UA"/>
        </w:rPr>
        <w:t>Робота з ілюстраціями.</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Бесіда про творчість композиторів М.Глінки та Ф.Ліста</w:t>
      </w:r>
    </w:p>
    <w:p w:rsidR="0059429E" w:rsidRPr="00BF2E4C" w:rsidRDefault="0059429E" w:rsidP="00BF2E4C">
      <w:pPr>
        <w:numPr>
          <w:ilvl w:val="0"/>
          <w:numId w:val="7"/>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Пригадайте, що ви знаєте про М.Глінку?</w:t>
      </w:r>
    </w:p>
    <w:p w:rsidR="0059429E" w:rsidRPr="00BF2E4C" w:rsidRDefault="0059429E" w:rsidP="00BF2E4C">
      <w:pPr>
        <w:numPr>
          <w:ilvl w:val="0"/>
          <w:numId w:val="7"/>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Що ви знаєте про творчість композитора?</w:t>
      </w:r>
    </w:p>
    <w:p w:rsidR="0059429E" w:rsidRPr="00BF2E4C" w:rsidRDefault="0059429E" w:rsidP="00BF2E4C">
      <w:pPr>
        <w:numPr>
          <w:ilvl w:val="0"/>
          <w:numId w:val="7"/>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Які його  твори ми слухали раніше?</w:t>
      </w:r>
    </w:p>
    <w:p w:rsidR="0059429E" w:rsidRPr="00BF2E4C" w:rsidRDefault="0059429E" w:rsidP="00BF2E4C">
      <w:pPr>
        <w:spacing w:after="0" w:line="360" w:lineRule="auto"/>
        <w:rPr>
          <w:rFonts w:ascii="Times New Roman" w:hAnsi="Times New Roman" w:cs="Times New Roman"/>
          <w:i/>
          <w:sz w:val="28"/>
          <w:szCs w:val="28"/>
          <w:lang w:val="uk-UA"/>
        </w:rPr>
      </w:pPr>
      <w:r w:rsidRPr="00BF2E4C">
        <w:rPr>
          <w:rFonts w:ascii="Times New Roman" w:hAnsi="Times New Roman" w:cs="Times New Roman"/>
          <w:i/>
          <w:sz w:val="28"/>
          <w:szCs w:val="28"/>
          <w:lang w:val="uk-UA"/>
        </w:rPr>
        <w:t>Фронтальна актуалізація знань: творчість М.Глінки, його  опера «Руслан і Людмила». Пригадування увертюри з опери та її  головних мелодій, «Марш Чорномора».</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ab/>
        <w:t>Відомий твір М.Глінки «Марш Чорномора» отримав  нове життя у творчоості композитора Ф.Ліста.</w:t>
      </w:r>
    </w:p>
    <w:p w:rsidR="0059429E" w:rsidRPr="00BF2E4C" w:rsidRDefault="0059429E" w:rsidP="00BF2E4C">
      <w:pPr>
        <w:spacing w:after="0" w:line="360" w:lineRule="auto"/>
        <w:rPr>
          <w:rFonts w:ascii="Times New Roman" w:hAnsi="Times New Roman" w:cs="Times New Roman"/>
          <w:sz w:val="28"/>
          <w:szCs w:val="28"/>
          <w:lang w:val="uk-UA"/>
        </w:rPr>
      </w:pPr>
      <w:r w:rsidRPr="00BF2E4C">
        <w:rPr>
          <w:noProof/>
          <w:lang w:eastAsia="ru-RU"/>
        </w:rPr>
        <w:drawing>
          <wp:anchor distT="0" distB="0" distL="114300" distR="114300" simplePos="0" relativeHeight="251661312" behindDoc="0" locked="0" layoutInCell="1" allowOverlap="1" wp14:anchorId="48F371E8" wp14:editId="3E65B3D0">
            <wp:simplePos x="0" y="0"/>
            <wp:positionH relativeFrom="column">
              <wp:posOffset>2280285</wp:posOffset>
            </wp:positionH>
            <wp:positionV relativeFrom="paragraph">
              <wp:posOffset>2519045</wp:posOffset>
            </wp:positionV>
            <wp:extent cx="4171950" cy="3076575"/>
            <wp:effectExtent l="0" t="0" r="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3319" t="1653" r="12962" b="1653"/>
                    <a:stretch/>
                  </pic:blipFill>
                  <pic:spPr bwMode="auto">
                    <a:xfrm>
                      <a:off x="0" y="0"/>
                      <a:ext cx="417195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2E4C">
        <w:rPr>
          <w:rFonts w:ascii="Times New Roman" w:hAnsi="Times New Roman" w:cs="Times New Roman"/>
          <w:b/>
          <w:sz w:val="28"/>
          <w:szCs w:val="28"/>
          <w:lang w:val="uk-UA"/>
        </w:rPr>
        <w:t xml:space="preserve">Ференц (Франц) Ліст </w:t>
      </w:r>
      <w:r w:rsidRPr="00BF2E4C">
        <w:rPr>
          <w:rFonts w:ascii="Times New Roman" w:hAnsi="Times New Roman" w:cs="Times New Roman"/>
          <w:sz w:val="28"/>
          <w:szCs w:val="28"/>
          <w:lang w:val="uk-UA"/>
        </w:rPr>
        <w:t xml:space="preserve">– угорський композитор, піаніст, педагог, диригент, публіцист, представник музичного романтизму, засновник угорської  композиторської школи. Багатогранна творча діяльність Ф.Ліста тривала близько 60 років. Упродовж свого життя він  створив понад 1300 торів. Композитор був  автором хорової, вокальної та симфонічної музики, а його  </w:t>
      </w:r>
      <w:r w:rsidRPr="00BF2E4C">
        <w:rPr>
          <w:rFonts w:ascii="Times New Roman" w:hAnsi="Times New Roman" w:cs="Times New Roman"/>
          <w:sz w:val="28"/>
          <w:szCs w:val="28"/>
          <w:lang w:val="uk-UA"/>
        </w:rPr>
        <w:lastRenderedPageBreak/>
        <w:t>органні твори посіли  чільне місце у репертуарі органістів. Ф.Ліст зробив численні фортепіанні транскрипції  музичних творів інших композиторів.</w:t>
      </w:r>
      <w:r w:rsidRPr="00BF2E4C">
        <w:rPr>
          <w:noProof/>
          <w:lang w:val="uk-UA" w:eastAsia="ru-RU"/>
        </w:rPr>
        <w:t xml:space="preserve"> </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Музичне сприймання. М.Глінка «Марш Чорномора» із опер</w:t>
      </w:r>
      <w:r w:rsidR="00113B1A" w:rsidRPr="00BF2E4C">
        <w:rPr>
          <w:rFonts w:ascii="Times New Roman" w:hAnsi="Times New Roman" w:cs="Times New Roman"/>
          <w:b/>
          <w:sz w:val="28"/>
          <w:szCs w:val="28"/>
          <w:lang w:val="uk-UA"/>
        </w:rPr>
        <w:t xml:space="preserve">и «Руслан і Людмила» (фрагмент) </w:t>
      </w:r>
      <w:hyperlink r:id="rId12" w:history="1">
        <w:r w:rsidR="00113B1A" w:rsidRPr="00BF2E4C">
          <w:rPr>
            <w:rStyle w:val="a5"/>
            <w:rFonts w:ascii="Times New Roman" w:hAnsi="Times New Roman" w:cs="Times New Roman"/>
            <w:b/>
            <w:sz w:val="28"/>
            <w:szCs w:val="28"/>
            <w:lang w:val="uk-UA"/>
          </w:rPr>
          <w:t>https://youtu.be/2uNLvd_F0-M</w:t>
        </w:r>
      </w:hyperlink>
      <w:r w:rsidR="00113B1A" w:rsidRPr="00BF2E4C">
        <w:rPr>
          <w:rFonts w:ascii="Times New Roman" w:hAnsi="Times New Roman" w:cs="Times New Roman"/>
          <w:b/>
          <w:sz w:val="28"/>
          <w:szCs w:val="28"/>
          <w:lang w:val="uk-UA"/>
        </w:rPr>
        <w:t xml:space="preserve"> </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Ф.Ліст Транскрипція «Маршу Чорномора» із опери М.Глінки «Руслан і ЛЮдм</w:t>
      </w:r>
      <w:r w:rsidR="00113B1A" w:rsidRPr="00BF2E4C">
        <w:rPr>
          <w:rFonts w:ascii="Times New Roman" w:hAnsi="Times New Roman" w:cs="Times New Roman"/>
          <w:b/>
          <w:sz w:val="28"/>
          <w:szCs w:val="28"/>
          <w:lang w:val="uk-UA"/>
        </w:rPr>
        <w:t xml:space="preserve">ила» для фортепіанно (фрагмент) </w:t>
      </w:r>
      <w:hyperlink r:id="rId13" w:history="1">
        <w:r w:rsidR="00113B1A" w:rsidRPr="00BF2E4C">
          <w:rPr>
            <w:rStyle w:val="a5"/>
            <w:rFonts w:ascii="Times New Roman" w:hAnsi="Times New Roman" w:cs="Times New Roman"/>
            <w:b/>
            <w:sz w:val="28"/>
            <w:szCs w:val="28"/>
            <w:lang w:val="uk-UA"/>
          </w:rPr>
          <w:t>https://youtu.be/n_5Tdew-ZFY</w:t>
        </w:r>
      </w:hyperlink>
      <w:r w:rsidR="00113B1A" w:rsidRPr="00BF2E4C">
        <w:rPr>
          <w:rFonts w:ascii="Times New Roman" w:hAnsi="Times New Roman" w:cs="Times New Roman"/>
          <w:b/>
          <w:sz w:val="28"/>
          <w:szCs w:val="28"/>
          <w:lang w:val="uk-UA"/>
        </w:rPr>
        <w:t xml:space="preserve"> </w:t>
      </w:r>
    </w:p>
    <w:p w:rsidR="0059429E" w:rsidRPr="00BF2E4C" w:rsidRDefault="0059429E" w:rsidP="00BF2E4C">
      <w:pPr>
        <w:spacing w:after="0" w:line="360" w:lineRule="auto"/>
        <w:rPr>
          <w:rFonts w:ascii="Times New Roman" w:hAnsi="Times New Roman" w:cs="Times New Roman"/>
          <w:b/>
          <w:i/>
          <w:sz w:val="28"/>
          <w:szCs w:val="28"/>
          <w:lang w:val="uk-UA"/>
        </w:rPr>
      </w:pPr>
      <w:r w:rsidRPr="00BF2E4C">
        <w:rPr>
          <w:rFonts w:ascii="Times New Roman" w:hAnsi="Times New Roman" w:cs="Times New Roman"/>
          <w:b/>
          <w:i/>
          <w:sz w:val="28"/>
          <w:szCs w:val="28"/>
          <w:lang w:val="uk-UA"/>
        </w:rPr>
        <w:t>Аналіз  музичних творів</w:t>
      </w:r>
    </w:p>
    <w:p w:rsidR="0059429E" w:rsidRPr="00BF2E4C" w:rsidRDefault="0059429E" w:rsidP="00BF2E4C">
      <w:pPr>
        <w:numPr>
          <w:ilvl w:val="0"/>
          <w:numId w:val="8"/>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Розкажіть про особливості звучання  прослуханих творів.</w:t>
      </w:r>
    </w:p>
    <w:p w:rsidR="0059429E" w:rsidRPr="00BF2E4C" w:rsidRDefault="0059429E" w:rsidP="00BF2E4C">
      <w:pPr>
        <w:numPr>
          <w:ilvl w:val="0"/>
          <w:numId w:val="8"/>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Охарактеризуйте засоби музичної виразності цих творів</w:t>
      </w:r>
    </w:p>
    <w:p w:rsidR="0059429E" w:rsidRPr="00BF2E4C" w:rsidRDefault="0059429E" w:rsidP="00BF2E4C">
      <w:pPr>
        <w:numPr>
          <w:ilvl w:val="0"/>
          <w:numId w:val="8"/>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Як  змінилася музика М.Глінки у транскрипції  Ф.Ліста?</w:t>
      </w:r>
    </w:p>
    <w:p w:rsidR="0059429E" w:rsidRPr="00BF2E4C" w:rsidRDefault="0059429E" w:rsidP="00BF2E4C">
      <w:pPr>
        <w:numPr>
          <w:ilvl w:val="0"/>
          <w:numId w:val="8"/>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Що між  ними  спільне, а що відмінне?</w:t>
      </w:r>
    </w:p>
    <w:p w:rsidR="0059429E" w:rsidRPr="00BF2E4C" w:rsidRDefault="0059429E" w:rsidP="00BF2E4C">
      <w:pPr>
        <w:numPr>
          <w:ilvl w:val="0"/>
          <w:numId w:val="8"/>
        </w:numPr>
        <w:spacing w:after="0" w:line="360" w:lineRule="auto"/>
        <w:rPr>
          <w:rFonts w:ascii="Times New Roman" w:hAnsi="Times New Roman" w:cs="Times New Roman"/>
          <w:sz w:val="28"/>
          <w:szCs w:val="28"/>
          <w:lang w:val="uk-UA"/>
        </w:rPr>
      </w:pPr>
      <w:r w:rsidRPr="00BF2E4C">
        <w:rPr>
          <w:noProof/>
          <w:lang w:eastAsia="ru-RU"/>
        </w:rPr>
        <w:drawing>
          <wp:anchor distT="0" distB="0" distL="114300" distR="114300" simplePos="0" relativeHeight="251660288" behindDoc="0" locked="0" layoutInCell="1" allowOverlap="1" wp14:anchorId="5EB006EE" wp14:editId="2206C688">
            <wp:simplePos x="0" y="0"/>
            <wp:positionH relativeFrom="column">
              <wp:posOffset>3061335</wp:posOffset>
            </wp:positionH>
            <wp:positionV relativeFrom="paragraph">
              <wp:posOffset>189865</wp:posOffset>
            </wp:positionV>
            <wp:extent cx="3504565" cy="2600325"/>
            <wp:effectExtent l="0" t="0" r="635"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12235" r="15130" b="4132"/>
                    <a:stretch/>
                  </pic:blipFill>
                  <pic:spPr bwMode="auto">
                    <a:xfrm>
                      <a:off x="0" y="0"/>
                      <a:ext cx="3504565"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2E4C">
        <w:rPr>
          <w:rFonts w:ascii="Times New Roman" w:hAnsi="Times New Roman" w:cs="Times New Roman"/>
          <w:sz w:val="28"/>
          <w:szCs w:val="28"/>
          <w:lang w:val="uk-UA"/>
        </w:rPr>
        <w:t>Як ви гадаєте, у чому секрет транскрипції Ф.Ліста?</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 xml:space="preserve">Музичний словник </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b/>
          <w:sz w:val="28"/>
          <w:szCs w:val="28"/>
          <w:lang w:val="uk-UA"/>
        </w:rPr>
        <w:t xml:space="preserve">Транскрипція </w:t>
      </w:r>
      <w:r w:rsidRPr="00BF2E4C">
        <w:rPr>
          <w:rFonts w:ascii="Times New Roman" w:hAnsi="Times New Roman" w:cs="Times New Roman"/>
          <w:sz w:val="28"/>
          <w:szCs w:val="28"/>
          <w:lang w:val="uk-UA"/>
        </w:rPr>
        <w:t xml:space="preserve">(відлат. </w:t>
      </w:r>
      <w:r w:rsidRPr="00BF2E4C">
        <w:rPr>
          <w:rFonts w:ascii="Times New Roman" w:hAnsi="Times New Roman" w:cs="Times New Roman"/>
          <w:i/>
          <w:sz w:val="28"/>
          <w:szCs w:val="28"/>
          <w:lang w:val="uk-UA"/>
        </w:rPr>
        <w:t xml:space="preserve">Transcription - </w:t>
      </w:r>
      <w:r w:rsidRPr="00BF2E4C">
        <w:rPr>
          <w:rFonts w:ascii="Times New Roman" w:hAnsi="Times New Roman" w:cs="Times New Roman"/>
          <w:sz w:val="28"/>
          <w:szCs w:val="28"/>
          <w:lang w:val="uk-UA"/>
        </w:rPr>
        <w:t>переписування) – довільна обробка музичного твору у віртуозному стилі.</w:t>
      </w:r>
    </w:p>
    <w:p w:rsidR="00113B1A" w:rsidRPr="00BF2E4C" w:rsidRDefault="00113B1A"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 xml:space="preserve">Фізкультхвилинка </w:t>
      </w:r>
      <w:hyperlink r:id="rId15" w:history="1">
        <w:r w:rsidRPr="00BF2E4C">
          <w:rPr>
            <w:rStyle w:val="a5"/>
            <w:rFonts w:ascii="Times New Roman" w:hAnsi="Times New Roman" w:cs="Times New Roman"/>
            <w:b/>
            <w:sz w:val="28"/>
            <w:szCs w:val="28"/>
            <w:lang w:val="uk-UA"/>
          </w:rPr>
          <w:t>https://www.youtube.com/watch?v=mXV-WS8vsWw</w:t>
        </w:r>
      </w:hyperlink>
      <w:r w:rsidRPr="00BF2E4C">
        <w:rPr>
          <w:rFonts w:ascii="Times New Roman" w:hAnsi="Times New Roman" w:cs="Times New Roman"/>
          <w:b/>
          <w:sz w:val="28"/>
          <w:szCs w:val="28"/>
          <w:lang w:val="uk-UA"/>
        </w:rPr>
        <w:t xml:space="preserve"> </w:t>
      </w:r>
    </w:p>
    <w:p w:rsidR="00113B1A" w:rsidRPr="00BF2E4C" w:rsidRDefault="00113B1A"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 xml:space="preserve">Поспівка. Вправи для розвитку музичного слуху  та голосу </w:t>
      </w:r>
      <w:hyperlink r:id="rId16" w:history="1">
        <w:r w:rsidRPr="00BF2E4C">
          <w:rPr>
            <w:rStyle w:val="a5"/>
            <w:rFonts w:ascii="Times New Roman" w:hAnsi="Times New Roman" w:cs="Times New Roman"/>
            <w:b/>
            <w:sz w:val="28"/>
            <w:szCs w:val="28"/>
            <w:lang w:val="uk-UA"/>
          </w:rPr>
          <w:t>https://youtu.be/MksnqLiqAPc</w:t>
        </w:r>
      </w:hyperlink>
      <w:r w:rsidRPr="00BF2E4C">
        <w:rPr>
          <w:rFonts w:ascii="Times New Roman" w:hAnsi="Times New Roman" w:cs="Times New Roman"/>
          <w:b/>
          <w:sz w:val="28"/>
          <w:szCs w:val="28"/>
          <w:lang w:val="uk-UA"/>
        </w:rPr>
        <w:t xml:space="preserve"> </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Гра «Композитор».</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 xml:space="preserve"> Уявіть, що кожен з вас – композитор. Перш ніж слухати пісню, спробуйте  створити свою мелодію на слова її приспіву. </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noProof/>
          <w:lang w:eastAsia="ru-RU"/>
        </w:rPr>
        <w:drawing>
          <wp:anchor distT="0" distB="0" distL="114300" distR="114300" simplePos="0" relativeHeight="251662336" behindDoc="0" locked="0" layoutInCell="1" allowOverlap="1" wp14:anchorId="78FB22B9" wp14:editId="557012CF">
            <wp:simplePos x="0" y="0"/>
            <wp:positionH relativeFrom="column">
              <wp:posOffset>2661285</wp:posOffset>
            </wp:positionH>
            <wp:positionV relativeFrom="paragraph">
              <wp:posOffset>433705</wp:posOffset>
            </wp:positionV>
            <wp:extent cx="3609975" cy="2755900"/>
            <wp:effectExtent l="0" t="0" r="9525" b="635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4713" r="13272" b="2204"/>
                    <a:stretch/>
                  </pic:blipFill>
                  <pic:spPr bwMode="auto">
                    <a:xfrm>
                      <a:off x="0" y="0"/>
                      <a:ext cx="3609975" cy="275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2E4C">
        <w:rPr>
          <w:rFonts w:ascii="Times New Roman" w:hAnsi="Times New Roman" w:cs="Times New Roman"/>
          <w:b/>
          <w:sz w:val="28"/>
          <w:szCs w:val="28"/>
          <w:lang w:val="uk-UA"/>
        </w:rPr>
        <w:t>Розучування  пісні «Червона рута» (слова і музика В.Івасюка)</w:t>
      </w:r>
      <w:r w:rsidR="00113B1A" w:rsidRPr="00BF2E4C">
        <w:rPr>
          <w:lang w:val="uk-UA"/>
        </w:rPr>
        <w:t xml:space="preserve"> </w:t>
      </w:r>
      <w:hyperlink r:id="rId18" w:history="1">
        <w:r w:rsidR="00113B1A" w:rsidRPr="00BF2E4C">
          <w:rPr>
            <w:rStyle w:val="a5"/>
            <w:rFonts w:ascii="Times New Roman" w:hAnsi="Times New Roman" w:cs="Times New Roman"/>
            <w:b/>
            <w:sz w:val="28"/>
            <w:szCs w:val="28"/>
            <w:lang w:val="uk-UA"/>
          </w:rPr>
          <w:t>https://youtu.be/_74WPgCBU6U</w:t>
        </w:r>
      </w:hyperlink>
      <w:r w:rsidR="00113B1A" w:rsidRPr="00BF2E4C">
        <w:rPr>
          <w:rFonts w:ascii="Times New Roman" w:hAnsi="Times New Roman" w:cs="Times New Roman"/>
          <w:b/>
          <w:sz w:val="28"/>
          <w:szCs w:val="28"/>
          <w:lang w:val="uk-UA"/>
        </w:rPr>
        <w:t xml:space="preserve"> </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lastRenderedPageBreak/>
        <w:t>Знайомство з піснею, її змістом та мелодією.</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Прослуховування пісні.</w:t>
      </w:r>
    </w:p>
    <w:p w:rsidR="0059429E" w:rsidRPr="00BF2E4C" w:rsidRDefault="0059429E" w:rsidP="00BF2E4C">
      <w:p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Розучування мелодії та ритмічного малюнка першого куплету і приспіву.</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 xml:space="preserve">Узагальнення вивченого  матеріалу. </w:t>
      </w:r>
    </w:p>
    <w:p w:rsidR="0059429E" w:rsidRPr="00BF2E4C" w:rsidRDefault="00113B1A"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Використа</w:t>
      </w:r>
      <w:r w:rsidR="0059429E" w:rsidRPr="00BF2E4C">
        <w:rPr>
          <w:rFonts w:ascii="Times New Roman" w:hAnsi="Times New Roman" w:cs="Times New Roman"/>
          <w:b/>
          <w:sz w:val="28"/>
          <w:szCs w:val="28"/>
          <w:lang w:val="uk-UA"/>
        </w:rPr>
        <w:t>ння технології «Мікрофон».</w:t>
      </w:r>
    </w:p>
    <w:p w:rsidR="0059429E" w:rsidRPr="00BF2E4C" w:rsidRDefault="0059429E" w:rsidP="00BF2E4C">
      <w:pPr>
        <w:numPr>
          <w:ilvl w:val="0"/>
          <w:numId w:val="9"/>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Що таке аранжування?</w:t>
      </w:r>
    </w:p>
    <w:p w:rsidR="0059429E" w:rsidRPr="00BF2E4C" w:rsidRDefault="0059429E" w:rsidP="00BF2E4C">
      <w:pPr>
        <w:numPr>
          <w:ilvl w:val="0"/>
          <w:numId w:val="9"/>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Які  обробки музичних творів вам запам’яталися?</w:t>
      </w:r>
    </w:p>
    <w:p w:rsidR="0059429E" w:rsidRPr="00BF2E4C" w:rsidRDefault="0059429E" w:rsidP="00BF2E4C">
      <w:pPr>
        <w:numPr>
          <w:ilvl w:val="0"/>
          <w:numId w:val="9"/>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У чому, на вашу думку, особливість транскрипції Ф.Ліста?</w:t>
      </w:r>
    </w:p>
    <w:p w:rsidR="0059429E" w:rsidRPr="00BF2E4C" w:rsidRDefault="0059429E" w:rsidP="00BF2E4C">
      <w:pPr>
        <w:numPr>
          <w:ilvl w:val="0"/>
          <w:numId w:val="9"/>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Про що розповіла вам соната Л. ван Бетховена?</w:t>
      </w:r>
    </w:p>
    <w:p w:rsidR="0059429E" w:rsidRPr="00BF2E4C" w:rsidRDefault="0059429E" w:rsidP="00BF2E4C">
      <w:pPr>
        <w:numPr>
          <w:ilvl w:val="0"/>
          <w:numId w:val="9"/>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Як ви гадаєте, чи часто аранжування використовують сьогодні?</w:t>
      </w:r>
    </w:p>
    <w:p w:rsidR="0059429E" w:rsidRPr="00BF2E4C" w:rsidRDefault="0059429E" w:rsidP="00BF2E4C">
      <w:pPr>
        <w:numPr>
          <w:ilvl w:val="0"/>
          <w:numId w:val="9"/>
        </w:numPr>
        <w:spacing w:after="0" w:line="360" w:lineRule="auto"/>
        <w:rPr>
          <w:rFonts w:ascii="Times New Roman" w:hAnsi="Times New Roman" w:cs="Times New Roman"/>
          <w:sz w:val="28"/>
          <w:szCs w:val="28"/>
          <w:lang w:val="uk-UA"/>
        </w:rPr>
      </w:pPr>
      <w:r w:rsidRPr="00BF2E4C">
        <w:rPr>
          <w:rFonts w:ascii="Times New Roman" w:hAnsi="Times New Roman" w:cs="Times New Roman"/>
          <w:sz w:val="28"/>
          <w:szCs w:val="28"/>
          <w:lang w:val="uk-UA"/>
        </w:rPr>
        <w:t>Розкажіть про свої враження від уроку.</w:t>
      </w:r>
    </w:p>
    <w:p w:rsidR="0059429E"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b/>
          <w:sz w:val="28"/>
          <w:szCs w:val="28"/>
          <w:lang w:val="uk-UA"/>
        </w:rPr>
        <w:t>Домашнє  завдання</w:t>
      </w:r>
    </w:p>
    <w:p w:rsidR="00113B1A" w:rsidRPr="00BF2E4C" w:rsidRDefault="0059429E" w:rsidP="00BF2E4C">
      <w:pPr>
        <w:spacing w:after="0" w:line="360" w:lineRule="auto"/>
        <w:rPr>
          <w:rFonts w:ascii="Times New Roman" w:hAnsi="Times New Roman" w:cs="Times New Roman"/>
          <w:b/>
          <w:sz w:val="28"/>
          <w:szCs w:val="28"/>
          <w:lang w:val="uk-UA"/>
        </w:rPr>
      </w:pPr>
      <w:r w:rsidRPr="00BF2E4C">
        <w:rPr>
          <w:rFonts w:ascii="Times New Roman" w:hAnsi="Times New Roman" w:cs="Times New Roman"/>
          <w:sz w:val="28"/>
          <w:szCs w:val="28"/>
          <w:lang w:val="uk-UA"/>
        </w:rPr>
        <w:tab/>
      </w:r>
      <w:r w:rsidR="00BF2E4C" w:rsidRPr="00BF2E4C">
        <w:rPr>
          <w:rFonts w:ascii="Times New Roman" w:hAnsi="Times New Roman" w:cs="Times New Roman"/>
          <w:sz w:val="28"/>
          <w:szCs w:val="28"/>
          <w:lang w:val="uk-UA"/>
        </w:rPr>
        <w:t xml:space="preserve">Вивчити пісню «Червона рута» В.Івасюка. </w:t>
      </w:r>
      <w:r w:rsidR="00113B1A" w:rsidRPr="00BF2E4C">
        <w:rPr>
          <w:rFonts w:ascii="Times New Roman" w:hAnsi="Times New Roman" w:cs="Times New Roman"/>
          <w:b/>
          <w:sz w:val="28"/>
          <w:szCs w:val="28"/>
          <w:lang w:val="uk-UA"/>
        </w:rPr>
        <w:t xml:space="preserve">Виконання творчого завдання «Малюнок  до пісні» </w:t>
      </w:r>
      <w:r w:rsidR="00BF2E4C" w:rsidRPr="00BF2E4C">
        <w:rPr>
          <w:rFonts w:ascii="Times New Roman" w:hAnsi="Times New Roman" w:cs="Times New Roman"/>
          <w:sz w:val="28"/>
          <w:szCs w:val="28"/>
          <w:lang w:val="uk-UA"/>
        </w:rPr>
        <w:t xml:space="preserve">створити малюнок до пісні «Червона рута» , надіслати свою роботу на платформу HUMAN або на електронну адресу вчителя </w:t>
      </w:r>
      <w:hyperlink r:id="rId19" w:history="1">
        <w:r w:rsidR="00BF2E4C" w:rsidRPr="00BF2E4C">
          <w:rPr>
            <w:rStyle w:val="a5"/>
            <w:rFonts w:ascii="Times New Roman" w:hAnsi="Times New Roman" w:cs="Times New Roman"/>
            <w:sz w:val="28"/>
            <w:szCs w:val="28"/>
            <w:lang w:val="uk-UA"/>
          </w:rPr>
          <w:t>ndubacinskaa1@gmail.com</w:t>
        </w:r>
      </w:hyperlink>
      <w:r w:rsidR="00BF2E4C" w:rsidRPr="00BF2E4C">
        <w:rPr>
          <w:rFonts w:ascii="Times New Roman" w:hAnsi="Times New Roman" w:cs="Times New Roman"/>
          <w:sz w:val="28"/>
          <w:szCs w:val="28"/>
          <w:lang w:val="uk-UA"/>
        </w:rPr>
        <w:t xml:space="preserve"> .</w:t>
      </w:r>
    </w:p>
    <w:p w:rsidR="00FC0491" w:rsidRPr="00BF2E4C" w:rsidRDefault="00BF2E4C" w:rsidP="00BF2E4C">
      <w:pPr>
        <w:tabs>
          <w:tab w:val="left" w:pos="1395"/>
        </w:tabs>
        <w:spacing w:after="0"/>
        <w:rPr>
          <w:lang w:val="uk-UA"/>
        </w:rPr>
      </w:pPr>
      <w:r w:rsidRPr="00BF2E4C">
        <w:rPr>
          <w:lang w:val="uk-UA"/>
        </w:rPr>
        <w:tab/>
      </w:r>
      <w:r w:rsidRPr="00BF2E4C">
        <w:rPr>
          <w:noProof/>
          <w:lang w:eastAsia="ru-RU"/>
        </w:rPr>
        <w:drawing>
          <wp:inline distT="0" distB="0" distL="0" distR="0" wp14:anchorId="478E75ED" wp14:editId="3F4EE010">
            <wp:extent cx="3932555" cy="2066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2555" cy="2066925"/>
                    </a:xfrm>
                    <a:prstGeom prst="rect">
                      <a:avLst/>
                    </a:prstGeom>
                    <a:noFill/>
                  </pic:spPr>
                </pic:pic>
              </a:graphicData>
            </a:graphic>
          </wp:inline>
        </w:drawing>
      </w:r>
    </w:p>
    <w:sectPr w:rsidR="00FC0491" w:rsidRPr="00BF2E4C" w:rsidSect="00BF2E4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33499"/>
    <w:multiLevelType w:val="hybridMultilevel"/>
    <w:tmpl w:val="35F6ADFC"/>
    <w:lvl w:ilvl="0" w:tplc="EE888F40">
      <w:numFmt w:val="bullet"/>
      <w:lvlText w:val="-"/>
      <w:lvlJc w:val="left"/>
      <w:pPr>
        <w:ind w:left="510" w:hanging="360"/>
      </w:pPr>
      <w:rPr>
        <w:rFonts w:ascii="Times New Roman" w:eastAsiaTheme="minorHAns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
    <w:nsid w:val="14150CF1"/>
    <w:multiLevelType w:val="hybridMultilevel"/>
    <w:tmpl w:val="5BC4FA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1FF65523"/>
    <w:multiLevelType w:val="hybridMultilevel"/>
    <w:tmpl w:val="CCEC1E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27507333"/>
    <w:multiLevelType w:val="hybridMultilevel"/>
    <w:tmpl w:val="809C5A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2D3169B2"/>
    <w:multiLevelType w:val="hybridMultilevel"/>
    <w:tmpl w:val="1D3E5026"/>
    <w:lvl w:ilvl="0" w:tplc="EE888F40">
      <w:numFmt w:val="bullet"/>
      <w:lvlText w:val="-"/>
      <w:lvlJc w:val="left"/>
      <w:pPr>
        <w:ind w:left="435" w:hanging="360"/>
      </w:pPr>
      <w:rPr>
        <w:rFonts w:ascii="Times New Roman" w:eastAsiaTheme="minorHAnsi" w:hAnsi="Times New Roman" w:cs="Times New Roman" w:hint="default"/>
      </w:rPr>
    </w:lvl>
    <w:lvl w:ilvl="1" w:tplc="04220003" w:tentative="1">
      <w:start w:val="1"/>
      <w:numFmt w:val="bullet"/>
      <w:lvlText w:val="o"/>
      <w:lvlJc w:val="left"/>
      <w:pPr>
        <w:ind w:left="1155" w:hanging="360"/>
      </w:pPr>
      <w:rPr>
        <w:rFonts w:ascii="Courier New" w:hAnsi="Courier New" w:cs="Courier New" w:hint="default"/>
      </w:rPr>
    </w:lvl>
    <w:lvl w:ilvl="2" w:tplc="04220005" w:tentative="1">
      <w:start w:val="1"/>
      <w:numFmt w:val="bullet"/>
      <w:lvlText w:val=""/>
      <w:lvlJc w:val="left"/>
      <w:pPr>
        <w:ind w:left="1875" w:hanging="360"/>
      </w:pPr>
      <w:rPr>
        <w:rFonts w:ascii="Wingdings" w:hAnsi="Wingdings" w:hint="default"/>
      </w:rPr>
    </w:lvl>
    <w:lvl w:ilvl="3" w:tplc="04220001" w:tentative="1">
      <w:start w:val="1"/>
      <w:numFmt w:val="bullet"/>
      <w:lvlText w:val=""/>
      <w:lvlJc w:val="left"/>
      <w:pPr>
        <w:ind w:left="2595" w:hanging="360"/>
      </w:pPr>
      <w:rPr>
        <w:rFonts w:ascii="Symbol" w:hAnsi="Symbol" w:hint="default"/>
      </w:rPr>
    </w:lvl>
    <w:lvl w:ilvl="4" w:tplc="04220003" w:tentative="1">
      <w:start w:val="1"/>
      <w:numFmt w:val="bullet"/>
      <w:lvlText w:val="o"/>
      <w:lvlJc w:val="left"/>
      <w:pPr>
        <w:ind w:left="3315" w:hanging="360"/>
      </w:pPr>
      <w:rPr>
        <w:rFonts w:ascii="Courier New" w:hAnsi="Courier New" w:cs="Courier New" w:hint="default"/>
      </w:rPr>
    </w:lvl>
    <w:lvl w:ilvl="5" w:tplc="04220005" w:tentative="1">
      <w:start w:val="1"/>
      <w:numFmt w:val="bullet"/>
      <w:lvlText w:val=""/>
      <w:lvlJc w:val="left"/>
      <w:pPr>
        <w:ind w:left="4035" w:hanging="360"/>
      </w:pPr>
      <w:rPr>
        <w:rFonts w:ascii="Wingdings" w:hAnsi="Wingdings" w:hint="default"/>
      </w:rPr>
    </w:lvl>
    <w:lvl w:ilvl="6" w:tplc="04220001" w:tentative="1">
      <w:start w:val="1"/>
      <w:numFmt w:val="bullet"/>
      <w:lvlText w:val=""/>
      <w:lvlJc w:val="left"/>
      <w:pPr>
        <w:ind w:left="4755" w:hanging="360"/>
      </w:pPr>
      <w:rPr>
        <w:rFonts w:ascii="Symbol" w:hAnsi="Symbol" w:hint="default"/>
      </w:rPr>
    </w:lvl>
    <w:lvl w:ilvl="7" w:tplc="04220003" w:tentative="1">
      <w:start w:val="1"/>
      <w:numFmt w:val="bullet"/>
      <w:lvlText w:val="o"/>
      <w:lvlJc w:val="left"/>
      <w:pPr>
        <w:ind w:left="5475" w:hanging="360"/>
      </w:pPr>
      <w:rPr>
        <w:rFonts w:ascii="Courier New" w:hAnsi="Courier New" w:cs="Courier New" w:hint="default"/>
      </w:rPr>
    </w:lvl>
    <w:lvl w:ilvl="8" w:tplc="04220005" w:tentative="1">
      <w:start w:val="1"/>
      <w:numFmt w:val="bullet"/>
      <w:lvlText w:val=""/>
      <w:lvlJc w:val="left"/>
      <w:pPr>
        <w:ind w:left="6195" w:hanging="360"/>
      </w:pPr>
      <w:rPr>
        <w:rFonts w:ascii="Wingdings" w:hAnsi="Wingdings" w:hint="default"/>
      </w:rPr>
    </w:lvl>
  </w:abstractNum>
  <w:abstractNum w:abstractNumId="5">
    <w:nsid w:val="2DD052AC"/>
    <w:multiLevelType w:val="hybridMultilevel"/>
    <w:tmpl w:val="8F10BE5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2EC86ED9"/>
    <w:multiLevelType w:val="hybridMultilevel"/>
    <w:tmpl w:val="A914FC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ECB5AA4"/>
    <w:multiLevelType w:val="hybridMultilevel"/>
    <w:tmpl w:val="C1E4F57E"/>
    <w:lvl w:ilvl="0" w:tplc="04220001">
      <w:start w:val="1"/>
      <w:numFmt w:val="bullet"/>
      <w:lvlText w:val=""/>
      <w:lvlJc w:val="left"/>
      <w:pPr>
        <w:ind w:left="435"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39C60E0D"/>
    <w:multiLevelType w:val="hybridMultilevel"/>
    <w:tmpl w:val="633EA0B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75C303F4"/>
    <w:multiLevelType w:val="hybridMultilevel"/>
    <w:tmpl w:val="8D9640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8"/>
  </w:num>
  <w:num w:numId="5">
    <w:abstractNumId w:val="7"/>
  </w:num>
  <w:num w:numId="6">
    <w:abstractNumId w:val="5"/>
  </w:num>
  <w:num w:numId="7">
    <w:abstractNumId w:val="9"/>
  </w:num>
  <w:num w:numId="8">
    <w:abstractNumId w:val="6"/>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BAC"/>
    <w:rsid w:val="000373A4"/>
    <w:rsid w:val="00113B1A"/>
    <w:rsid w:val="00464A9B"/>
    <w:rsid w:val="0049178D"/>
    <w:rsid w:val="0059429E"/>
    <w:rsid w:val="00BF2E4C"/>
    <w:rsid w:val="00CE2FA8"/>
    <w:rsid w:val="00E10B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429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73A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373A4"/>
    <w:rPr>
      <w:rFonts w:ascii="Tahoma" w:hAnsi="Tahoma" w:cs="Tahoma"/>
      <w:sz w:val="16"/>
      <w:szCs w:val="16"/>
    </w:rPr>
  </w:style>
  <w:style w:type="character" w:styleId="a5">
    <w:name w:val="Hyperlink"/>
    <w:basedOn w:val="a0"/>
    <w:uiPriority w:val="99"/>
    <w:unhideWhenUsed/>
    <w:rsid w:val="000373A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429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73A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373A4"/>
    <w:rPr>
      <w:rFonts w:ascii="Tahoma" w:hAnsi="Tahoma" w:cs="Tahoma"/>
      <w:sz w:val="16"/>
      <w:szCs w:val="16"/>
    </w:rPr>
  </w:style>
  <w:style w:type="character" w:styleId="a5">
    <w:name w:val="Hyperlink"/>
    <w:basedOn w:val="a0"/>
    <w:uiPriority w:val="99"/>
    <w:unhideWhenUsed/>
    <w:rsid w:val="000373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youtu.be/n_5Tdew-ZFY" TargetMode="External"/><Relationship Id="rId18" Type="http://schemas.openxmlformats.org/officeDocument/2006/relationships/hyperlink" Target="https://youtu.be/_74WPgCBU6U"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youtu.be/2uNLvd_F0-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youtu.be/MksnqLiqAPc"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mXV-WS8vsWw" TargetMode="External"/><Relationship Id="rId10" Type="http://schemas.openxmlformats.org/officeDocument/2006/relationships/hyperlink" Target="https://youtu.be/3EhXOqUkKHs" TargetMode="External"/><Relationship Id="rId19" Type="http://schemas.openxmlformats.org/officeDocument/2006/relationships/hyperlink" Target="mailto:ndubacinskaa1@gmail.com" TargetMode="External"/><Relationship Id="rId4" Type="http://schemas.openxmlformats.org/officeDocument/2006/relationships/settings" Target="settings.xml"/><Relationship Id="rId9" Type="http://schemas.openxmlformats.org/officeDocument/2006/relationships/hyperlink" Target="https://youtu.be/8pNbsHIS9Gg"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1198</Words>
  <Characters>6830</Characters>
  <Application>Microsoft Office Word</Application>
  <DocSecurity>0</DocSecurity>
  <Lines>56</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8012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Пользователь Windows</cp:lastModifiedBy>
  <cp:revision>3</cp:revision>
  <dcterms:created xsi:type="dcterms:W3CDTF">2022-09-21T03:43:00Z</dcterms:created>
  <dcterms:modified xsi:type="dcterms:W3CDTF">2022-09-21T03:43:00Z</dcterms:modified>
</cp:coreProperties>
</file>