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.11.22            </w:t>
        <w:tab/>
        <w:tab/>
        <w:tab/>
        <w:t xml:space="preserve">    8 клас                   </w:t>
        <w:tab/>
        <w:t xml:space="preserve">      Вчитель:Балагуряк Є.Ю.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Тема.  Константи. Вбудовані математичні функції. Арифметичні вирази. Розроблення програм для виконання арифметичних обчислень. Уведення, виконання і налагодження найпростіших програм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b05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6"/>
          <w:szCs w:val="36"/>
          <w:rtl w:val="0"/>
        </w:rPr>
        <w:t xml:space="preserve">Виконайте вправу за посиланням: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hyperlink r:id="rId7">
        <w:r w:rsidDel="00000000" w:rsidR="00000000" w:rsidRPr="00000000">
          <w:rPr>
            <w:b w:val="1"/>
            <w:color w:val="0563c1"/>
            <w:sz w:val="28"/>
            <w:szCs w:val="28"/>
            <w:u w:val="single"/>
            <w:rtl w:val="0"/>
          </w:rPr>
          <w:t xml:space="preserve">https://learningapps.org/watch?v=pckg1x5r318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00b05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6"/>
          <w:szCs w:val="36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A">
      <w:pPr>
        <w:shd w:fill="ffffff" w:val="clear"/>
        <w:spacing w:after="240" w:before="18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Константи у Python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Константа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– це тип змінної, значення якої не можна змінити протягом виконання програми. 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для позначення констант використовуються прописні літери:</w:t>
      </w:r>
    </w:p>
    <w:p w:rsidR="00000000" w:rsidDel="00000000" w:rsidP="00000000" w:rsidRDefault="00000000" w:rsidRPr="00000000" w14:paraId="0000000C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  <w:rtl w:val="0"/>
        </w:rPr>
        <w:t xml:space="preserve">MY_CONSTANT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 = 'моя «константа»'</w:t>
      </w:r>
    </w:p>
    <w:p w:rsidR="00000000" w:rsidDel="00000000" w:rsidP="00000000" w:rsidRDefault="00000000" w:rsidRPr="00000000" w14:paraId="0000000E">
      <w:pPr>
        <w:shd w:fill="ffffff" w:val="clear"/>
        <w:spacing w:after="240" w:before="18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Математичні функції (модуль math)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Обчислення здійснюються за допомогою арифметичних виразів. Арифметичні вирази будуються з імен змінних, констант, математичних операторів (знаків арифметичних операцій) і круглих дужок так, як це прийнято в математиці. Крім найпростіших операцій над числами, які ми вже розглядали, Python здатний обчислювати значення більш складні математичні функцій: тригонометричні, логарифмічні та ін. Для проведення таких обчислень з числами мова Python містить багато додаткових функцій, зібраних в бібліотеку (модуль), яка називається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. Для використання цих функцій на початку програми необхідно підключити математичну бібліотеку, що виконується командою: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  <w:rtl w:val="0"/>
        </w:rPr>
        <w:t xml:space="preserve"> import math</w:t>
      </w:r>
    </w:p>
    <w:p w:rsidR="00000000" w:rsidDel="00000000" w:rsidP="00000000" w:rsidRDefault="00000000" w:rsidRPr="00000000" w14:paraId="00000010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Математичні операції </w:t>
      </w:r>
    </w:p>
    <w:p w:rsidR="00000000" w:rsidDel="00000000" w:rsidP="00000000" w:rsidRDefault="00000000" w:rsidRPr="00000000" w14:paraId="00000012">
      <w:pPr>
        <w:widowControl w:val="1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Розглянемо математичні операції і відповідні їм символи операторів: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314325</wp:posOffset>
            </wp:positionH>
            <wp:positionV relativeFrom="paragraph">
              <wp:posOffset>349250</wp:posOffset>
            </wp:positionV>
            <wp:extent cx="5229225" cy="2295525"/>
            <wp:effectExtent b="0" l="0" r="0" t="0"/>
            <wp:wrapTopAndBottom distB="0" dist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95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Порядок виконання (пріоритет) математичних операцій: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1) піднесення до степеня (**);</w:t>
        <w:br w:type="textWrapping"/>
        <w:t xml:space="preserve">2) множення (*) і ділення (/), цілочисельне ділення (//), одержання остачі від цілочисельного ділення (%);</w:t>
        <w:br w:type="textWrapping"/>
        <w:t xml:space="preserve">3) додавання (+) і віднімання (–).</w:t>
      </w:r>
    </w:p>
    <w:p w:rsidR="00000000" w:rsidDel="00000000" w:rsidP="00000000" w:rsidRDefault="00000000" w:rsidRPr="00000000" w14:paraId="00000015">
      <w:pPr>
        <w:widowControl w:val="1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rtl w:val="0"/>
        </w:rPr>
        <w:t xml:space="preserve">Якщо операції мають однаковий пріоритет, то вони виконуються зліва направо по черзі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widowControl w:val="1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Приклад:</w:t>
      </w:r>
    </w:p>
    <w:p w:rsidR="00000000" w:rsidDel="00000000" w:rsidP="00000000" w:rsidRDefault="00000000" w:rsidRPr="00000000" w14:paraId="00000018">
      <w:pPr>
        <w:widowControl w:val="1"/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Запишемо арифметичний вираз </w:t>
      </w:r>
      <m:oMath>
        <m:f>
          <m:fPr>
            <m:ctrlPr>
              <w:rPr>
                <w:rFonts w:ascii="Cambria Math" w:cs="Cambria Math" w:eastAsia="Cambria Math" w:hAnsi="Cambria Math"/>
                <w:color w:val="222222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222222"/>
                <w:sz w:val="36"/>
                <w:szCs w:val="36"/>
              </w:rPr>
              <m:t xml:space="preserve">2х-5</m:t>
            </m:r>
          </m:num>
          <m:den>
            <m:r>
              <w:rPr>
                <w:rFonts w:ascii="Cambria Math" w:cs="Cambria Math" w:eastAsia="Cambria Math" w:hAnsi="Cambria Math"/>
                <w:color w:val="222222"/>
                <w:sz w:val="36"/>
                <w:szCs w:val="36"/>
              </w:rPr>
              <m:t xml:space="preserve">3+х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  <w:t xml:space="preserve">в коді програми вираз виглядатиме так: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  <w:rtl w:val="0"/>
        </w:rPr>
        <w:t xml:space="preserve">(2*х - 5) / (3+х)</w:t>
      </w:r>
    </w:p>
    <w:p w:rsidR="00000000" w:rsidDel="00000000" w:rsidP="00000000" w:rsidRDefault="00000000" w:rsidRPr="00000000" w14:paraId="00000019">
      <w:pPr>
        <w:widowControl w:val="1"/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Генерація випадкових чисел</w:t>
      </w:r>
    </w:p>
    <w:p w:rsidR="00000000" w:rsidDel="00000000" w:rsidP="00000000" w:rsidRDefault="00000000" w:rsidRPr="00000000" w14:paraId="0000001B">
      <w:pPr>
        <w:widowControl w:val="1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Випадкові числа часто застосовують у програмуванні в разі створення ігрових або тестових програм тощо. Щоб отримати випадкове число, необхідно за допомогою команди import завантажити в Python функцію randint. Функція randint(х1, х2) вибирає ціле випадкове число в діапазоні від х1 до х2.</w:t>
      </w:r>
    </w:p>
    <w:p w:rsidR="00000000" w:rsidDel="00000000" w:rsidP="00000000" w:rsidRDefault="00000000" w:rsidRPr="00000000" w14:paraId="0000001C">
      <w:pPr>
        <w:widowControl w:val="1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Приклад:</w:t>
      </w:r>
    </w:p>
    <w:p w:rsidR="00000000" w:rsidDel="00000000" w:rsidP="00000000" w:rsidRDefault="00000000" w:rsidRPr="00000000" w14:paraId="0000001D">
      <w:pPr>
        <w:widowControl w:val="1"/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Отримаємо випадкове число в діапазоні від 1 до 10.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  <w:rtl w:val="0"/>
        </w:rPr>
        <w:t xml:space="preserve">from random import*</w:t>
        <w:br w:type="textWrapping"/>
        <w:t xml:space="preserve">  randint (1,10)</w:t>
        <w:br w:type="textWrapping"/>
        <w:t xml:space="preserve">8</w:t>
        <w:br w:type="textWrapping"/>
      </w:r>
    </w:p>
    <w:p w:rsidR="00000000" w:rsidDel="00000000" w:rsidP="00000000" w:rsidRDefault="00000000" w:rsidRPr="00000000" w14:paraId="0000001E">
      <w:pPr>
        <w:widowControl w:val="1"/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  <w:rtl w:val="0"/>
        </w:rPr>
        <w:t xml:space="preserve"> randint (1,10)</w:t>
        <w:br w:type="textWrapping"/>
        <w:t xml:space="preserve">6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color w:val="00b05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6"/>
          <w:szCs w:val="36"/>
          <w:rtl w:val="0"/>
        </w:rPr>
        <w:t xml:space="preserve">Дізнайтеся більше за посиланням: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https://docs.google.com/document/d/1P09B2t32qSsQirWVGoGJsR4MMtXjfC-F/edit?usp=sharing&amp;ouid=113256508230078173405&amp;rtpof=true&amp;sd=true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color w:val="00b05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6"/>
          <w:szCs w:val="36"/>
          <w:rtl w:val="0"/>
        </w:rPr>
        <w:t xml:space="preserve">Виконайте завдання на вибір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u w:val="single"/>
          <w:rtl w:val="0"/>
        </w:rPr>
        <w:t xml:space="preserve">Завдання 1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(7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 балів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Обчисліть значення виразів: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а) 7/2 </w:t>
        <w:tab/>
        <w:tab/>
        <w:t xml:space="preserve">б) 7 // 2 </w:t>
        <w:tab/>
        <w:tab/>
        <w:t xml:space="preserve">в) 7 % 2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г) 123 //100 </w:t>
        <w:tab/>
        <w:tab/>
        <w:t xml:space="preserve">д) 123 % 10 </w:t>
        <w:tab/>
        <w:t xml:space="preserve">є) (123 // 10)% 10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u w:val="single"/>
          <w:rtl w:val="0"/>
        </w:rPr>
        <w:t xml:space="preserve">Завдання 2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(9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 балів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Створіть програму для обчислення довжини кола та площі круга за введеним радіусом. (Використати функцію pi модуля math)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u w:val="single"/>
          <w:rtl w:val="0"/>
        </w:rPr>
        <w:t xml:space="preserve">Завдання 3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11 балів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Створіть програму для обчислення довжини кола та площі круга за введеним радіусом. (Використати функцію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  <w:rtl w:val="0"/>
        </w:rPr>
        <w:t xml:space="preserve">pi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модуля math)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Відповіді на завдання 1, коди програм до завдань 2 або 3 надішліть вчителю.</w:t>
      </w:r>
    </w:p>
    <w:p w:rsidR="00000000" w:rsidDel="00000000" w:rsidP="00000000" w:rsidRDefault="00000000" w:rsidRPr="00000000" w14:paraId="0000002F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Виконані завдання надішліть вчителю на HUMAN або на електронну пошту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bookmarkStart w:colFirst="0" w:colLast="0" w:name="_heading=h.r9mqx6odz78a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426" w:top="568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F1BBF"/>
    <w:pPr>
      <w:widowControl w:val="0"/>
      <w:autoSpaceDE w:val="0"/>
      <w:autoSpaceDN w:val="0"/>
      <w:adjustRightInd w:val="0"/>
      <w:spacing w:after="0" w:line="240" w:lineRule="auto"/>
    </w:pPr>
    <w:rPr>
      <w:rFonts w:ascii="Sylfaen" w:cs="Sylfaen" w:eastAsia="Times New Roman" w:hAnsi="Sylfaen"/>
      <w:sz w:val="20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DF1BB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B070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a5">
    <w:name w:val="Emphasis"/>
    <w:basedOn w:val="a0"/>
    <w:uiPriority w:val="20"/>
    <w:qFormat w:val="1"/>
    <w:rsid w:val="00575B3E"/>
    <w:rPr>
      <w:i w:val="1"/>
      <w:iCs w:val="1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575B3E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1"/>
      <w:autoSpaceDN w:val="1"/>
      <w:adjustRightInd w:val="1"/>
    </w:pPr>
    <w:rPr>
      <w:rFonts w:ascii="Courier New" w:cs="Courier New" w:hAnsi="Courier New"/>
    </w:rPr>
  </w:style>
  <w:style w:type="character" w:styleId="HTML0" w:customStyle="1">
    <w:name w:val="Стандартний HTML Знак"/>
    <w:basedOn w:val="a0"/>
    <w:link w:val="HTML"/>
    <w:uiPriority w:val="99"/>
    <w:semiHidden w:val="1"/>
    <w:rsid w:val="00575B3E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 w:val="1"/>
    <w:unhideWhenUsed w:val="1"/>
    <w:rsid w:val="00575B3E"/>
    <w:rPr>
      <w:rFonts w:ascii="Courier New" w:cs="Courier New" w:eastAsia="Times New Roman" w:hAnsi="Courier New"/>
      <w:sz w:val="20"/>
      <w:szCs w:val="20"/>
    </w:rPr>
  </w:style>
  <w:style w:type="character" w:styleId="hljs-string" w:customStyle="1">
    <w:name w:val="hljs-string"/>
    <w:basedOn w:val="a0"/>
    <w:rsid w:val="00575B3E"/>
  </w:style>
  <w:style w:type="character" w:styleId="gxst-emph" w:customStyle="1">
    <w:name w:val="gxst-emph"/>
    <w:basedOn w:val="a0"/>
    <w:rsid w:val="00575B3E"/>
  </w:style>
  <w:style w:type="character" w:styleId="a6">
    <w:name w:val="Placeholder Text"/>
    <w:basedOn w:val="a0"/>
    <w:uiPriority w:val="99"/>
    <w:semiHidden w:val="1"/>
    <w:rsid w:val="002A1550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balag.elizaveta@gmail.com" TargetMode="External"/><Relationship Id="rId9" Type="http://schemas.openxmlformats.org/officeDocument/2006/relationships/hyperlink" Target="https://docs.google.com/document/d/1P09B2t32qSsQirWVGoGJsR4MMtXjfC-F/edit?usp=sharing&amp;ouid=113256508230078173405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ingapps.org/watch?v=pckg1x5r318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h6q94T3PYaxMl9C4YBvfvDC1/w==">AMUW2mUNoepDBvowfXcpfKND0IbMMMDi8IUHyn6ACGLlqk1EgnBViNl1lRZQoU+PFTIasyAnhdj2FWkIhC40yZUeHnr9JRp9jNL/feGCpZkoVtThKHTMAd1fp4o/qw3vzGvMQe+G5k+ShB99sIp40T4tpwR1diNiUQ==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2021-11-07T20:06:00Z</dcterms:created>
  <dc:creator>Пользователь Windows</dc:creator>
</cp:coreProperties>
</file>