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C51138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02.03.2023 – 8-Б-В</w:t>
      </w:r>
      <w:bookmarkStart w:id="0" w:name="_GoBack"/>
      <w:bookmarkEnd w:id="0"/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394B7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7074">
        <w:rPr>
          <w:rFonts w:ascii="Times New Roman" w:hAnsi="Times New Roman" w:cs="Times New Roman"/>
          <w:b/>
          <w:sz w:val="28"/>
          <w:szCs w:val="28"/>
          <w:lang w:val="uk-UA"/>
        </w:rPr>
        <w:t>Правобережна Україна в 17 ст.</w:t>
      </w:r>
    </w:p>
    <w:p w:rsidR="0042103D" w:rsidRPr="00E87074" w:rsidRDefault="009F483A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87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7074" w:rsidRPr="00E87074">
        <w:rPr>
          <w:rFonts w:ascii="Times New Roman" w:hAnsi="Times New Roman" w:cs="Times New Roman"/>
          <w:sz w:val="28"/>
          <w:szCs w:val="28"/>
          <w:lang w:val="uk-UA"/>
        </w:rPr>
        <w:t>ознайомити учнів з тим як відбулося закріплення поділу Української козацької держави між Річчю Посполитою та Московським царством; про відродження правобережного козацтва в останній чверті ХVІІ століття; продовжувати розвивати вміння учнів правдиво і кваліфіковано аналізувати історичні події; розвивати вміння учнів працювати з історичною картою; готувати і захищати презентації; виховувати бажання більше дізнатися про історію власної держави.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5052FF" w:rsidRPr="005052FF" w:rsidRDefault="005052FF" w:rsidP="005052FF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Розгляньте схему, назвіть основні причини періоду Руїни.</w:t>
      </w:r>
    </w:p>
    <w:p w:rsidR="005052FF" w:rsidRDefault="005052FF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32018F88">
            <wp:extent cx="5734685" cy="335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Який зміст Андрусівського перемир'я?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На скільки років його підписали?  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Кого з гетьманів називали «Сонце Руїни»?                                                     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*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головне завдання міжнародної політики Української держави?</w:t>
      </w:r>
    </w:p>
    <w:p w:rsidR="005052FF" w:rsidRDefault="005052F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052FF" w:rsidRDefault="005052F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C66CF" w:rsidRDefault="005C66C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C414BB" w:rsidRDefault="00C414BB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Опрацюйте опорний конспект</w:t>
      </w:r>
    </w:p>
    <w:p w:rsidR="00F87FDF" w:rsidRDefault="00F87FD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5052FF" w:rsidRDefault="005052FF" w:rsidP="0058794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зречення в 1676 році гетьмана П. Дорошенка Туреччина прагнула зберегти свій вплив в Україні. Намагаючись використати ім'я Б. Хмельницького, навесні 1677 року султанський уряд проголосив Ю. Хмельницького гетьманом і «князем Малоросійської України» на правах султанського васала. Своєю столицею Юрій обрав Немирів, звідки й розсилав універсали, у яких титулував себе «князем сарматським, Малої Росії-України, вождем Війська Запорізького». Однак керував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Ю.Хмельницький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довго. Існує дві версії його подальшої долі: перша – був арештований , а згодом страчений турками; друга -  доживав свій вік в одному з православних монастирів на острові в Егейському морі.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1677 р. відбувся Перший чигиринський похід 90-тисячного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-татарського війська на українські землі. Перший удар турки спрямували на Чигирин. Там стояла численна козацько- московська залога. Коли до міста підійшли головні українсько- московські сили на чолі з Г.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Ромодановським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 І. Самойловичем, турки відступили. Перший похід на Чигирин закінчився невдачею.</w:t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Другий похід відбу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вся 1678р.200-тисячне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татарське війсь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 захопило Чигирин після місяч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ної облоги. Підірвавши місто, російсько-українська армія відійшла на Лівобережжя, проте османська армія не стала її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переслідувати і відступила з Ук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раїни.</w:t>
      </w:r>
    </w:p>
    <w:p w:rsidR="00C414BB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91300" cy="4152900"/>
            <wp:effectExtent l="0" t="0" r="0" b="0"/>
            <wp:docPr id="8" name="Рисунок 8" descr="ТЕМА: &quot;Правобережна Україна в останній чверті 17 с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МА: &quot;Правобережна Україна в останній чверті 17 с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62" cy="41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Наслідки Чигиринських походів: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зруйновано гетьманську столицю Чигирин;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Ю. Хмельниць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кому дісталася влада на Правобережній Україні;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ходи довершили спустошення Правобережжя.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Зважаючи на складну політичну ситуацію, 13 січня 1681 року було укладено Бахчисарайський мирний договір, який зумовлений був війною за українські землі між Османською імперією та Московською державою.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Договір був укладений на 20 років і став кінцевим етапом в завершенні війни за володіння на Правобережній Україні.</w:t>
      </w:r>
    </w:p>
    <w:p w:rsidR="005052FF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Умови Бахчисарайського договору </w:t>
      </w:r>
    </w:p>
    <w:p w:rsidR="00C414BB" w:rsidRPr="00C414BB" w:rsidRDefault="00C414BB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81775" cy="4455160"/>
            <wp:effectExtent l="0" t="0" r="9525" b="2540"/>
            <wp:docPr id="16" name="Рисунок 16" descr="ТЕМА: &quot;Правобережна Україна в останній чверті 17 с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МА: &quot;Правобережна Україна в останній чверті 17 ст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11" cy="4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Кордон між Московською державою і Туреччиною встановлено по Дніпру.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Султан визнавав зверхність Московії над Лівобережною Україною, а також над Києвом з містечками довкола, що на правому березі Дніпра.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Влада царя поширювалася також на Запорозьку Січ.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Під зверхністю Туреччини залишалися Південна Київщина, Брацлавщина та Західне Поділля.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Територія між Південним Бугом і Дніпром мала залишатися незаселеною.</w:t>
      </w:r>
    </w:p>
    <w:p w:rsidR="005052FF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052FF"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Бахчисарайський мир не завершив боротьбу за Правобережжя. Із часом боротьба між Річчю Посполитою та Османською імперією спалахнула з новою силою.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У 1681 р. турецький султан віддав Брацлавщину й Київщину під управління молдавського господаря Георгія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Дуки</w:t>
      </w:r>
      <w:proofErr w:type="spellEnd"/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Він проголосив «всезагальне право свободи по всій Україні і відновлення козацьких полків»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Лівобережний гетьман І. Самойлович здійснив рейд на Правобережжя, щоб розігнати нових поселенців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Козацькі полки використовував і король Речі Посполитої Ян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Собеський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розумів важливість козацтва в протистоянні з турками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 1676 р. Сейм ухвалив рішення затримати козаків на службі не лише для їх використання  у військових цілях, але «як представників панування Речі Посполитої в Україні»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Метод «Мозковий штурм» 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Чому Річ Посполита була зацікавлена у відновленні традиційного козацького господарства?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Родючі  земель правобережжя, сприятливі кліматичні умови.                        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Потреба Польщі у сильному козацькому війську для захисту   Правобережжя від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-татарської агресії.</w:t>
      </w:r>
    </w:p>
    <w:p w:rsidR="00C414BB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Необхідність тримати</w:t>
      </w:r>
      <w:r w:rsid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покорі українське населення.</w:t>
      </w:r>
    </w:p>
    <w:p w:rsidR="005052FF" w:rsidRPr="005052FF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Оскільки османські набіги загрожували не тільки Україні і Московському царству, а й іншим державам Європи, європейські держави: Габсбурзька імперія, Річ Посполита та Венеція — створили «Священну лігу», війська якої у битві під Віднем у 1683 р. розгромили велику османську-татарську армію.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Незабаром турецький гетьманат припинив існування. Пов’язано це було з остаточною поразкою турків у Європі та укладанням у 1699 р.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Карловицької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мирної угоди. За умовами цього договору Туреччина передала під контроль Польщі усю Правобережну Україну. Того ж року сейм Речі Посполитої схвалив постанову про ліквідацію козацьких формувань на Правобережжі.</w:t>
      </w:r>
    </w:p>
    <w:p w:rsidR="00C414BB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Щоб мати підтримку у війні проти Османської імперії, Ян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Собеський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вирішив піти на певні поступки й підписати мир із Московією. У травні 1686 р. між Річчю Посполитою та Московським царством було укладено новий договір – «Вічний мир». Загалом ця угода не передбачала обмежень у часі й певною мірою повторювала умови Андрусівського перемир’я 1667 р. про розподіл сфер впливу над Україною.</w:t>
      </w:r>
    </w:p>
    <w:p w:rsidR="005052FF" w:rsidRPr="00C414BB" w:rsidRDefault="005052FF" w:rsidP="00C414BB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Зміст «Вічного миру»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Лівобережжя, Запорожжя й Київ з околицями визнавалися за Московією, а більша частина Правобережжя (Північна Київщина й Волинь) — за Польщею. Московія також визнавала за Польщею Поділля, якщо та згодом відвоює його в Туреччини;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правобережні землі Подніпров’я, спустошені польськими й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-татарськими військами, мали залишитися незаселеними;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поляки зобов’язувалися забезпечити православному населенню на своїй території вільне віросповідання;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Московія й Польща вступали у спільний військовий союз, спрямований проти Османської імперії та Кримського ханства. Фактично «Вічний мир» 1686 р. робив недійсними договори з Туреччиною, укладені обома державами раніше. 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Значення «Вічного миру»</w:t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Підписання «Вічного миру» між Річчю Посполитою та Московією стало результатом остаточного насильницького поділу українських земель між двома державами після тривалої боротьби.</w:t>
      </w:r>
    </w:p>
    <w:p w:rsidR="00C414BB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81775" cy="3257550"/>
            <wp:effectExtent l="0" t="0" r="9525" b="0"/>
            <wp:docPr id="18" name="Рисунок 18" descr="Презентация на тему: &quot;Гетьманщина наприкінці XVII на початку XVIII ст..&quot;. 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&quot;Гетьманщина наприкінці XVII на початку XVIII ст..&quot;. 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укладення «Вічного миру» склалися сприятливі умови для активізації боротьби Московії за Північне Причорномор’я та припинення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-татарських нападів. Із цією метою в 1687 р. було здійснено спільний Кримський похід 150-тисячного московського та 50-тисячного козацького війська на чолі з князем В. Голіциним і гетьманом І. Самойловичем. Похід завершився повним провалом. Провину за це поклали на І. Самойловича, що стало приводом до усунення його від влади.</w:t>
      </w:r>
    </w:p>
    <w:p w:rsidR="005C66CF" w:rsidRDefault="005052FF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Таким чином, після тривалої внутрішньої боротьби й зовнішнього втручання на Правобережжі була ліквідована влада гетьмана, а сусідні держави розділили між собою українські землі.</w:t>
      </w:r>
    </w:p>
    <w:p w:rsidR="008C305A" w:rsidRPr="005C66CF" w:rsidRDefault="002F3B69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Перегляньте відео:</w:t>
      </w:r>
      <w:r w:rsidR="0060149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hyperlink r:id="rId9" w:history="1">
        <w:r w:rsidR="00E87074" w:rsidRPr="001C602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https://youtu.be/smdaux1DXyg</w:t>
        </w:r>
      </w:hyperlink>
      <w:r w:rsidR="00E87074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D41D75" w:rsidRDefault="00D41D75" w:rsidP="008C305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C414BB" w:rsidRDefault="00C414BB" w:rsidP="008C305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Кому передали владу турки після захоплення та зруйнування Чигирина?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Який договір між Московською державою й Османською імперією поділив українські землі між ними?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Який польський король сприяв відновленню козацтва на Правобережжі? Ян ІІІ </w:t>
      </w:r>
      <w:proofErr w:type="spellStart"/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Собєський</w:t>
      </w:r>
      <w:proofErr w:type="spellEnd"/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Коли між Московією та Річчю Посполитою було укладено «Вічний мир»? 1686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Чому Ю. Хмельницький, спираючись на владу османів, не зміг закріпитися на Правобережжі?</w:t>
      </w:r>
    </w:p>
    <w:p w:rsidR="00D41D75" w:rsidRDefault="008F4ED5" w:rsidP="008F4ED5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F4ED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іч Посполита - Підручник по Всесвітній історії. 8 клас. Гіс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9BFC" id="Прямоугольник 6" o:spid="_x0000_s1026" alt="Річ Посполита - Підручник по Всесвітній історії. 8 клас. Гісе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PdutToDAABA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35310" w:rsidRPr="008F4ED5" w:rsidRDefault="009F483A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D96201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пар.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21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5C66C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Запишіть умови Бахчисарайського договору та «Вічного миру».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5052F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Козацько-селянські повстання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</w:p>
    <w:p w:rsidR="002E586A" w:rsidRDefault="002E586A" w:rsidP="002E586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DB68B4" w:rsidRDefault="008F4ED5" w:rsidP="00887CA7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</w:t>
      </w:r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125B8C"/>
    <w:rsid w:val="00134C17"/>
    <w:rsid w:val="0015346A"/>
    <w:rsid w:val="00170B7D"/>
    <w:rsid w:val="001B4CFE"/>
    <w:rsid w:val="001C1924"/>
    <w:rsid w:val="00224DF1"/>
    <w:rsid w:val="00235310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42103D"/>
    <w:rsid w:val="004F714E"/>
    <w:rsid w:val="005052FF"/>
    <w:rsid w:val="0052610E"/>
    <w:rsid w:val="00566763"/>
    <w:rsid w:val="0058794F"/>
    <w:rsid w:val="005C4A84"/>
    <w:rsid w:val="005C66CF"/>
    <w:rsid w:val="00601495"/>
    <w:rsid w:val="006571C9"/>
    <w:rsid w:val="006D4520"/>
    <w:rsid w:val="00705A4C"/>
    <w:rsid w:val="00736ED7"/>
    <w:rsid w:val="00754E95"/>
    <w:rsid w:val="007602B1"/>
    <w:rsid w:val="007946BE"/>
    <w:rsid w:val="007B1204"/>
    <w:rsid w:val="007C100A"/>
    <w:rsid w:val="007E7875"/>
    <w:rsid w:val="00840069"/>
    <w:rsid w:val="00887CA7"/>
    <w:rsid w:val="008A6137"/>
    <w:rsid w:val="008C1B76"/>
    <w:rsid w:val="008C305A"/>
    <w:rsid w:val="008F4ED5"/>
    <w:rsid w:val="00974029"/>
    <w:rsid w:val="00992C6B"/>
    <w:rsid w:val="009F483A"/>
    <w:rsid w:val="00A12C5A"/>
    <w:rsid w:val="00A41E49"/>
    <w:rsid w:val="00A87E9B"/>
    <w:rsid w:val="00AE14A5"/>
    <w:rsid w:val="00AE733E"/>
    <w:rsid w:val="00AF7011"/>
    <w:rsid w:val="00B354DF"/>
    <w:rsid w:val="00B476E9"/>
    <w:rsid w:val="00B57C9E"/>
    <w:rsid w:val="00BE73BB"/>
    <w:rsid w:val="00BF4EB7"/>
    <w:rsid w:val="00C372CD"/>
    <w:rsid w:val="00C414BB"/>
    <w:rsid w:val="00C51138"/>
    <w:rsid w:val="00C776C8"/>
    <w:rsid w:val="00CB0C9F"/>
    <w:rsid w:val="00CD7CAF"/>
    <w:rsid w:val="00D41D75"/>
    <w:rsid w:val="00D475AE"/>
    <w:rsid w:val="00D83666"/>
    <w:rsid w:val="00D96201"/>
    <w:rsid w:val="00DB68B4"/>
    <w:rsid w:val="00DC35C3"/>
    <w:rsid w:val="00DE0185"/>
    <w:rsid w:val="00DE0505"/>
    <w:rsid w:val="00E35E8F"/>
    <w:rsid w:val="00E4108F"/>
    <w:rsid w:val="00E87074"/>
    <w:rsid w:val="00EE56F3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mdaux1DX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2022-12-06T18:14:00Z</dcterms:created>
  <dcterms:modified xsi:type="dcterms:W3CDTF">2023-02-28T08:07:00Z</dcterms:modified>
</cp:coreProperties>
</file>