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B53" w:rsidRDefault="00487B53">
      <w:pPr>
        <w:rPr>
          <w:rFonts w:ascii="Times New Roman" w:hAnsi="Times New Roman" w:cs="Times New Roman"/>
          <w:sz w:val="28"/>
          <w:szCs w:val="28"/>
          <w:lang w:val="uk-UA"/>
        </w:rPr>
      </w:pPr>
    </w:p>
    <w:p w:rsidR="005B4886" w:rsidRDefault="00182211">
      <w:pPr>
        <w:rPr>
          <w:rFonts w:ascii="Times New Roman" w:hAnsi="Times New Roman" w:cs="Times New Roman"/>
          <w:sz w:val="28"/>
          <w:szCs w:val="28"/>
          <w:lang w:val="uk-UA"/>
        </w:rPr>
      </w:pPr>
      <w:r>
        <w:rPr>
          <w:rFonts w:ascii="Times New Roman" w:hAnsi="Times New Roman" w:cs="Times New Roman"/>
          <w:sz w:val="28"/>
          <w:szCs w:val="28"/>
          <w:lang w:val="uk-UA"/>
        </w:rPr>
        <w:t>06</w:t>
      </w:r>
      <w:bookmarkStart w:id="0" w:name="_GoBack"/>
      <w:bookmarkEnd w:id="0"/>
      <w:r w:rsidR="00334C4D">
        <w:rPr>
          <w:rFonts w:ascii="Times New Roman" w:hAnsi="Times New Roman" w:cs="Times New Roman"/>
          <w:sz w:val="28"/>
          <w:szCs w:val="28"/>
          <w:lang w:val="uk-UA"/>
        </w:rPr>
        <w:t>.09</w:t>
      </w:r>
      <w:r w:rsidR="008E6DF5">
        <w:rPr>
          <w:rFonts w:ascii="Times New Roman" w:hAnsi="Times New Roman" w:cs="Times New Roman"/>
          <w:sz w:val="28"/>
          <w:szCs w:val="28"/>
          <w:lang w:val="uk-UA"/>
        </w:rPr>
        <w:t>.22.</w:t>
      </w:r>
    </w:p>
    <w:p w:rsidR="008E6DF5" w:rsidRDefault="00334C4D">
      <w:pPr>
        <w:rPr>
          <w:rFonts w:ascii="Times New Roman" w:hAnsi="Times New Roman" w:cs="Times New Roman"/>
          <w:sz w:val="28"/>
          <w:szCs w:val="28"/>
          <w:lang w:val="uk-UA"/>
        </w:rPr>
      </w:pPr>
      <w:r>
        <w:rPr>
          <w:rFonts w:ascii="Times New Roman" w:hAnsi="Times New Roman" w:cs="Times New Roman"/>
          <w:sz w:val="28"/>
          <w:szCs w:val="28"/>
          <w:lang w:val="uk-UA"/>
        </w:rPr>
        <w:t>8</w:t>
      </w:r>
      <w:r w:rsidR="00350D70">
        <w:rPr>
          <w:rFonts w:ascii="Times New Roman" w:hAnsi="Times New Roman" w:cs="Times New Roman"/>
          <w:sz w:val="28"/>
          <w:szCs w:val="28"/>
          <w:lang w:val="uk-UA"/>
        </w:rPr>
        <w:t>-</w:t>
      </w:r>
      <w:r w:rsidR="00182211">
        <w:rPr>
          <w:rFonts w:ascii="Times New Roman" w:hAnsi="Times New Roman" w:cs="Times New Roman"/>
          <w:sz w:val="28"/>
          <w:szCs w:val="28"/>
          <w:lang w:val="uk-UA"/>
        </w:rPr>
        <w:t>Б</w:t>
      </w:r>
    </w:p>
    <w:p w:rsidR="008E6DF5" w:rsidRDefault="00334C4D">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692A88" w:rsidRPr="00D04788" w:rsidRDefault="003470B7" w:rsidP="00837CBA">
      <w:pPr>
        <w:rPr>
          <w:rFonts w:ascii="Times New Roman" w:hAnsi="Times New Roman" w:cs="Times New Roman"/>
          <w:b/>
          <w:sz w:val="32"/>
          <w:szCs w:val="32"/>
          <w:lang w:val="uk-UA"/>
        </w:rPr>
      </w:pPr>
      <w:r w:rsidRPr="00147D60">
        <w:rPr>
          <w:rFonts w:ascii="Times New Roman" w:hAnsi="Times New Roman" w:cs="Times New Roman"/>
          <w:b/>
          <w:sz w:val="32"/>
          <w:szCs w:val="32"/>
          <w:lang w:val="uk-UA"/>
        </w:rPr>
        <w:t>Т</w:t>
      </w:r>
      <w:r w:rsidR="00692A88" w:rsidRPr="00147D60">
        <w:rPr>
          <w:rFonts w:ascii="Times New Roman" w:hAnsi="Times New Roman" w:cs="Times New Roman"/>
          <w:b/>
          <w:sz w:val="32"/>
          <w:szCs w:val="32"/>
          <w:lang w:val="uk-UA"/>
        </w:rPr>
        <w:t>ема:</w:t>
      </w:r>
      <w:r w:rsidR="00692A88" w:rsidRPr="00966367">
        <w:rPr>
          <w:rFonts w:ascii="Times New Roman" w:hAnsi="Times New Roman" w:cs="Times New Roman"/>
          <w:b/>
          <w:sz w:val="36"/>
          <w:szCs w:val="36"/>
          <w:lang w:val="uk-UA"/>
        </w:rPr>
        <w:t xml:space="preserve"> </w:t>
      </w:r>
      <w:r w:rsidR="00D04788" w:rsidRPr="00D04788">
        <w:rPr>
          <w:rFonts w:ascii="Times New Roman" w:hAnsi="Times New Roman" w:cs="Times New Roman"/>
          <w:b/>
          <w:sz w:val="32"/>
          <w:szCs w:val="32"/>
          <w:lang w:val="uk-UA"/>
        </w:rPr>
        <w:t>Повторен</w:t>
      </w:r>
      <w:r w:rsidR="00B21604">
        <w:rPr>
          <w:rFonts w:ascii="Times New Roman" w:hAnsi="Times New Roman" w:cs="Times New Roman"/>
          <w:b/>
          <w:sz w:val="32"/>
          <w:szCs w:val="32"/>
          <w:lang w:val="uk-UA"/>
        </w:rPr>
        <w:t>ня. Русь-Україна в 10-11 ст</w:t>
      </w:r>
      <w:r w:rsidR="00334C4D">
        <w:rPr>
          <w:rFonts w:ascii="Times New Roman" w:hAnsi="Times New Roman" w:cs="Times New Roman"/>
          <w:b/>
          <w:sz w:val="32"/>
          <w:szCs w:val="32"/>
          <w:lang w:val="uk-UA"/>
        </w:rPr>
        <w:t>.</w:t>
      </w:r>
    </w:p>
    <w:p w:rsidR="00DB4C7E" w:rsidRDefault="00DB4C7E" w:rsidP="00CD6511">
      <w:pPr>
        <w:rPr>
          <w:rFonts w:ascii="Times New Roman" w:hAnsi="Times New Roman" w:cs="Times New Roman"/>
          <w:sz w:val="28"/>
          <w:szCs w:val="28"/>
          <w:lang w:val="uk-UA"/>
        </w:rPr>
      </w:pPr>
      <w:r w:rsidRPr="00147D60">
        <w:rPr>
          <w:rFonts w:ascii="Times New Roman" w:hAnsi="Times New Roman" w:cs="Times New Roman"/>
          <w:b/>
          <w:sz w:val="28"/>
          <w:szCs w:val="28"/>
          <w:lang w:val="uk-UA"/>
        </w:rPr>
        <w:t>Мета уроку:</w:t>
      </w:r>
      <w:r w:rsidR="00147D60" w:rsidRPr="00147D60">
        <w:rPr>
          <w:lang w:val="uk-UA"/>
        </w:rPr>
        <w:t xml:space="preserve"> </w:t>
      </w:r>
      <w:r w:rsidR="00CA3221" w:rsidRPr="00CA3221">
        <w:rPr>
          <w:rFonts w:ascii="Times New Roman" w:hAnsi="Times New Roman" w:cs="Times New Roman"/>
          <w:sz w:val="28"/>
          <w:szCs w:val="28"/>
          <w:lang w:val="uk-UA"/>
        </w:rPr>
        <w:t>узагальнити  та  системати</w:t>
      </w:r>
      <w:r w:rsidR="00CA3221">
        <w:rPr>
          <w:rFonts w:ascii="Times New Roman" w:hAnsi="Times New Roman" w:cs="Times New Roman"/>
          <w:sz w:val="28"/>
          <w:szCs w:val="28"/>
          <w:lang w:val="uk-UA"/>
        </w:rPr>
        <w:t>зувати  знання  уч</w:t>
      </w:r>
      <w:r w:rsidR="002B50A1">
        <w:rPr>
          <w:rFonts w:ascii="Times New Roman" w:hAnsi="Times New Roman" w:cs="Times New Roman"/>
          <w:sz w:val="28"/>
          <w:szCs w:val="28"/>
          <w:lang w:val="uk-UA"/>
        </w:rPr>
        <w:t>н</w:t>
      </w:r>
      <w:r w:rsidR="00334C4D">
        <w:rPr>
          <w:rFonts w:ascii="Times New Roman" w:hAnsi="Times New Roman" w:cs="Times New Roman"/>
          <w:sz w:val="28"/>
          <w:szCs w:val="28"/>
          <w:lang w:val="uk-UA"/>
        </w:rPr>
        <w:t>ів  з</w:t>
      </w:r>
      <w:r w:rsidR="00B21604">
        <w:rPr>
          <w:rFonts w:ascii="Times New Roman" w:hAnsi="Times New Roman" w:cs="Times New Roman"/>
          <w:sz w:val="28"/>
          <w:szCs w:val="28"/>
          <w:lang w:val="uk-UA"/>
        </w:rPr>
        <w:t xml:space="preserve"> теми « Русь-Україна в 10-11 ст.</w:t>
      </w:r>
      <w:r w:rsidR="00CA3221">
        <w:rPr>
          <w:rFonts w:ascii="Times New Roman" w:hAnsi="Times New Roman" w:cs="Times New Roman"/>
          <w:sz w:val="28"/>
          <w:szCs w:val="28"/>
          <w:lang w:val="uk-UA"/>
        </w:rPr>
        <w:t>»; перевірити знання термінології та хронології; перевірити вміння учнів визначати причинн</w:t>
      </w:r>
      <w:r w:rsidR="00334C4D">
        <w:rPr>
          <w:rFonts w:ascii="Times New Roman" w:hAnsi="Times New Roman" w:cs="Times New Roman"/>
          <w:sz w:val="28"/>
          <w:szCs w:val="28"/>
          <w:lang w:val="uk-UA"/>
        </w:rPr>
        <w:t>о-наслідкові зв’язки  в історії, виховувати почуття патріотизму до Батьківщини.</w:t>
      </w:r>
      <w:r w:rsidR="00CA3221" w:rsidRPr="00CA3221">
        <w:rPr>
          <w:rFonts w:ascii="Times New Roman" w:hAnsi="Times New Roman" w:cs="Times New Roman"/>
          <w:sz w:val="28"/>
          <w:szCs w:val="28"/>
          <w:lang w:val="uk-UA"/>
        </w:rPr>
        <w:t xml:space="preserve">                                                                                                                                 </w:t>
      </w:r>
      <w:r w:rsidR="00CA3221">
        <w:rPr>
          <w:rFonts w:ascii="Times New Roman" w:hAnsi="Times New Roman" w:cs="Times New Roman"/>
          <w:sz w:val="28"/>
          <w:szCs w:val="28"/>
          <w:lang w:val="uk-UA"/>
        </w:rPr>
        <w:t xml:space="preserve">               </w:t>
      </w:r>
    </w:p>
    <w:p w:rsidR="00C11995" w:rsidRPr="00B21604" w:rsidRDefault="00435649" w:rsidP="00B21604">
      <w:pPr>
        <w:pStyle w:val="a3"/>
        <w:numPr>
          <w:ilvl w:val="0"/>
          <w:numId w:val="8"/>
        </w:numPr>
        <w:rPr>
          <w:rFonts w:ascii="Times New Roman" w:hAnsi="Times New Roman" w:cs="Times New Roman"/>
          <w:b/>
          <w:sz w:val="28"/>
          <w:szCs w:val="28"/>
          <w:lang w:val="uk-UA"/>
        </w:rPr>
      </w:pPr>
      <w:r>
        <w:rPr>
          <w:rFonts w:ascii="Times New Roman" w:hAnsi="Times New Roman" w:cs="Times New Roman"/>
          <w:b/>
          <w:sz w:val="32"/>
          <w:szCs w:val="32"/>
          <w:lang w:val="uk-UA"/>
        </w:rPr>
        <w:t>Перегляньте відео:</w:t>
      </w:r>
      <w:r w:rsidR="00334C4D" w:rsidRPr="00334C4D">
        <w:t xml:space="preserve"> </w:t>
      </w:r>
      <w:hyperlink r:id="rId5" w:history="1">
        <w:r w:rsidR="00B21604" w:rsidRPr="00B21604">
          <w:rPr>
            <w:rStyle w:val="a4"/>
            <w:rFonts w:ascii="Times New Roman" w:hAnsi="Times New Roman" w:cs="Times New Roman"/>
            <w:b/>
            <w:sz w:val="28"/>
            <w:szCs w:val="28"/>
          </w:rPr>
          <w:t>https://youtu.be/zmYCQjqxKmk</w:t>
        </w:r>
      </w:hyperlink>
      <w:r w:rsidR="00B21604" w:rsidRPr="00B21604">
        <w:rPr>
          <w:rFonts w:ascii="Times New Roman" w:hAnsi="Times New Roman" w:cs="Times New Roman"/>
          <w:b/>
          <w:sz w:val="28"/>
          <w:szCs w:val="28"/>
          <w:lang w:val="uk-UA"/>
        </w:rPr>
        <w:t xml:space="preserve"> </w:t>
      </w:r>
      <w:hyperlink r:id="rId6" w:history="1">
        <w:r w:rsidR="00B21604" w:rsidRPr="00BA4127">
          <w:rPr>
            <w:rStyle w:val="a4"/>
            <w:rFonts w:ascii="Times New Roman" w:hAnsi="Times New Roman" w:cs="Times New Roman"/>
            <w:b/>
            <w:sz w:val="28"/>
            <w:szCs w:val="28"/>
            <w:lang w:val="uk-UA"/>
          </w:rPr>
          <w:t>https://youtu.be/NKXqpoa03zc</w:t>
        </w:r>
      </w:hyperlink>
      <w:r w:rsidR="00B21604">
        <w:rPr>
          <w:rFonts w:ascii="Times New Roman" w:hAnsi="Times New Roman" w:cs="Times New Roman"/>
          <w:b/>
          <w:sz w:val="28"/>
          <w:szCs w:val="28"/>
          <w:lang w:val="uk-UA"/>
        </w:rPr>
        <w:t xml:space="preserve"> </w:t>
      </w:r>
    </w:p>
    <w:p w:rsidR="00B21604" w:rsidRDefault="00334C4D" w:rsidP="00B21604">
      <w:pPr>
        <w:pStyle w:val="a3"/>
        <w:numPr>
          <w:ilvl w:val="0"/>
          <w:numId w:val="8"/>
        </w:numPr>
        <w:rPr>
          <w:rFonts w:ascii="Times New Roman" w:hAnsi="Times New Roman" w:cs="Times New Roman"/>
          <w:b/>
          <w:sz w:val="32"/>
          <w:szCs w:val="32"/>
          <w:lang w:val="uk-UA"/>
        </w:rPr>
      </w:pPr>
      <w:r>
        <w:rPr>
          <w:rFonts w:ascii="Times New Roman" w:hAnsi="Times New Roman" w:cs="Times New Roman"/>
          <w:b/>
          <w:sz w:val="32"/>
          <w:szCs w:val="32"/>
          <w:lang w:val="uk-UA"/>
        </w:rPr>
        <w:t xml:space="preserve">Опрацюйте опорний конспект: </w:t>
      </w:r>
    </w:p>
    <w:p w:rsidR="00B21604" w:rsidRPr="00B21604" w:rsidRDefault="00B21604" w:rsidP="00B21604">
      <w:pPr>
        <w:rPr>
          <w:rFonts w:ascii="Times New Roman" w:hAnsi="Times New Roman" w:cs="Times New Roman"/>
          <w:b/>
          <w:sz w:val="28"/>
          <w:szCs w:val="28"/>
          <w:lang w:val="uk-UA"/>
        </w:rPr>
      </w:pPr>
      <w:r w:rsidRPr="00B21604">
        <w:rPr>
          <w:rFonts w:ascii="Times New Roman" w:hAnsi="Times New Roman" w:cs="Times New Roman"/>
          <w:b/>
          <w:sz w:val="28"/>
          <w:szCs w:val="28"/>
          <w:lang w:val="uk-UA"/>
        </w:rPr>
        <w:t>Внутрішня та зовнішня політика князя Володимира (980—1015 рр.</w:t>
      </w:r>
    </w:p>
    <w:p w:rsidR="00B21604" w:rsidRPr="00B21604" w:rsidRDefault="00B21604" w:rsidP="00B21604">
      <w:pPr>
        <w:rPr>
          <w:rFonts w:ascii="Times New Roman" w:hAnsi="Times New Roman" w:cs="Times New Roman"/>
          <w:sz w:val="28"/>
          <w:szCs w:val="28"/>
          <w:lang w:val="uk-UA"/>
        </w:rPr>
      </w:pPr>
      <w:r w:rsidRPr="00B21604">
        <w:rPr>
          <w:rFonts w:ascii="Times New Roman" w:hAnsi="Times New Roman" w:cs="Times New Roman"/>
          <w:sz w:val="28"/>
          <w:szCs w:val="28"/>
          <w:lang w:val="uk-UA"/>
        </w:rPr>
        <w:t>Продовжував політику збирання східнослов’янських земель навколо Києва</w:t>
      </w:r>
    </w:p>
    <w:p w:rsidR="00B21604" w:rsidRPr="00B21604" w:rsidRDefault="00B21604" w:rsidP="00B21604">
      <w:pPr>
        <w:rPr>
          <w:rFonts w:ascii="Times New Roman" w:hAnsi="Times New Roman" w:cs="Times New Roman"/>
          <w:sz w:val="28"/>
          <w:szCs w:val="28"/>
          <w:lang w:val="uk-UA"/>
        </w:rPr>
      </w:pPr>
      <w:r w:rsidRPr="00B21604">
        <w:rPr>
          <w:rFonts w:ascii="Times New Roman" w:hAnsi="Times New Roman" w:cs="Times New Roman"/>
          <w:sz w:val="28"/>
          <w:szCs w:val="28"/>
          <w:lang w:val="uk-UA"/>
        </w:rPr>
        <w:t>Приєднав східнослов’янські племінні князівства білих хорватів і дулібів, в’ятичів, радимичів</w:t>
      </w:r>
    </w:p>
    <w:p w:rsidR="00B21604" w:rsidRPr="00B21604" w:rsidRDefault="00B21604" w:rsidP="00B21604">
      <w:pPr>
        <w:rPr>
          <w:rFonts w:ascii="Times New Roman" w:hAnsi="Times New Roman" w:cs="Times New Roman"/>
          <w:sz w:val="28"/>
          <w:szCs w:val="28"/>
          <w:lang w:val="uk-UA"/>
        </w:rPr>
      </w:pPr>
      <w:r w:rsidRPr="00B21604">
        <w:rPr>
          <w:rFonts w:ascii="Times New Roman" w:hAnsi="Times New Roman" w:cs="Times New Roman"/>
          <w:sz w:val="28"/>
          <w:szCs w:val="28"/>
          <w:lang w:val="uk-UA"/>
        </w:rPr>
        <w:t>Здійснив військову реформу: звільнив зі служби найманців - варягів і замінив їх дружинниками — слов’янами</w:t>
      </w:r>
    </w:p>
    <w:p w:rsidR="00B21604" w:rsidRPr="00B21604" w:rsidRDefault="00B21604" w:rsidP="00B21604">
      <w:pPr>
        <w:rPr>
          <w:rFonts w:ascii="Times New Roman" w:hAnsi="Times New Roman" w:cs="Times New Roman"/>
          <w:sz w:val="28"/>
          <w:szCs w:val="28"/>
          <w:lang w:val="uk-UA"/>
        </w:rPr>
      </w:pPr>
      <w:r w:rsidRPr="00B21604">
        <w:rPr>
          <w:rFonts w:ascii="Times New Roman" w:hAnsi="Times New Roman" w:cs="Times New Roman"/>
          <w:sz w:val="28"/>
          <w:szCs w:val="28"/>
          <w:lang w:val="uk-UA"/>
        </w:rPr>
        <w:t>Запровадив адміністративну реформу: позбавив влади місцеву племінну знать і замінив її своїми синами — посадникам</w:t>
      </w:r>
    </w:p>
    <w:p w:rsidR="00B21604" w:rsidRPr="00B21604" w:rsidRDefault="00B21604" w:rsidP="00B21604">
      <w:pPr>
        <w:rPr>
          <w:rFonts w:ascii="Times New Roman" w:hAnsi="Times New Roman" w:cs="Times New Roman"/>
          <w:sz w:val="28"/>
          <w:szCs w:val="28"/>
          <w:lang w:val="uk-UA"/>
        </w:rPr>
      </w:pPr>
      <w:r w:rsidRPr="00B21604">
        <w:rPr>
          <w:rFonts w:ascii="Times New Roman" w:hAnsi="Times New Roman" w:cs="Times New Roman"/>
          <w:sz w:val="28"/>
          <w:szCs w:val="28"/>
          <w:lang w:val="uk-UA"/>
        </w:rPr>
        <w:t>Провів судову реформу: запровадив нове зведення законів усного звичаєвого права, назване літописцем «Уставом земляним» Запровадив релігійну реформу: близько 980 р. спробував реформувати язичництво, проголосивши Перуна верховним богом країни. 990 р., переконавшись, що стара віра віджила, запровадив на Русі християнство</w:t>
      </w:r>
    </w:p>
    <w:p w:rsidR="00B21604" w:rsidRPr="00B21604" w:rsidRDefault="00B21604" w:rsidP="00B21604">
      <w:pPr>
        <w:rPr>
          <w:rFonts w:ascii="Times New Roman" w:hAnsi="Times New Roman" w:cs="Times New Roman"/>
          <w:sz w:val="28"/>
          <w:szCs w:val="28"/>
          <w:lang w:val="uk-UA"/>
        </w:rPr>
      </w:pPr>
      <w:r w:rsidRPr="00B21604">
        <w:rPr>
          <w:rFonts w:ascii="Times New Roman" w:hAnsi="Times New Roman" w:cs="Times New Roman"/>
          <w:sz w:val="28"/>
          <w:szCs w:val="28"/>
          <w:lang w:val="uk-UA"/>
        </w:rPr>
        <w:t xml:space="preserve">Вів боротьбу з кочовиками-печенігами, що нападали на південні кордони держави. Створив величезну за розмахом систему укріплень із валів, фортець та укріплених міст уздовж річок Стугна, Сула, Десна, Трубіж та Остер, відому під назвою «змієві вали» Розбудовував і прикрашав свій стольний град. Будівництво міської фортеці площею у 10 гектарів навколо центральної частини Києва, гори, відомої як «місто Володимира». Зведення церков </w:t>
      </w:r>
      <w:proofErr w:type="spellStart"/>
      <w:r w:rsidRPr="00B21604">
        <w:rPr>
          <w:rFonts w:ascii="Times New Roman" w:hAnsi="Times New Roman" w:cs="Times New Roman"/>
          <w:sz w:val="28"/>
          <w:szCs w:val="28"/>
          <w:lang w:val="uk-UA"/>
        </w:rPr>
        <w:t>св</w:t>
      </w:r>
      <w:proofErr w:type="spellEnd"/>
      <w:r w:rsidRPr="00B21604">
        <w:rPr>
          <w:rFonts w:ascii="Times New Roman" w:hAnsi="Times New Roman" w:cs="Times New Roman"/>
          <w:sz w:val="28"/>
          <w:szCs w:val="28"/>
          <w:lang w:val="uk-UA"/>
        </w:rPr>
        <w:t>. Василя і церкви Богородиці (Десятинної)</w:t>
      </w:r>
      <w:r>
        <w:rPr>
          <w:rFonts w:ascii="Times New Roman" w:hAnsi="Times New Roman" w:cs="Times New Roman"/>
          <w:sz w:val="28"/>
          <w:szCs w:val="28"/>
          <w:lang w:val="uk-UA"/>
        </w:rPr>
        <w:t xml:space="preserve"> </w:t>
      </w:r>
      <w:r w:rsidRPr="00B21604">
        <w:rPr>
          <w:rFonts w:ascii="Times New Roman" w:hAnsi="Times New Roman" w:cs="Times New Roman"/>
          <w:sz w:val="28"/>
          <w:szCs w:val="28"/>
          <w:lang w:val="uk-UA"/>
        </w:rPr>
        <w:t>Основні зусилля внутрішньої політики князя Володимира були зосереджені на розбудові держави, формування якої загалом було завершено</w:t>
      </w:r>
    </w:p>
    <w:p w:rsidR="00B21604" w:rsidRPr="00B21604" w:rsidRDefault="00B21604" w:rsidP="00B21604">
      <w:pPr>
        <w:rPr>
          <w:rFonts w:ascii="Times New Roman" w:hAnsi="Times New Roman" w:cs="Times New Roman"/>
          <w:b/>
          <w:sz w:val="32"/>
          <w:szCs w:val="32"/>
          <w:lang w:val="uk-UA"/>
        </w:rPr>
      </w:pPr>
      <w:r w:rsidRPr="00B21604">
        <w:rPr>
          <w:rFonts w:ascii="Times New Roman" w:hAnsi="Times New Roman" w:cs="Times New Roman"/>
          <w:b/>
          <w:sz w:val="32"/>
          <w:szCs w:val="32"/>
          <w:lang w:val="uk-UA"/>
        </w:rPr>
        <w:lastRenderedPageBreak/>
        <w:t>Зовнішня політика</w:t>
      </w:r>
    </w:p>
    <w:p w:rsidR="00B21604" w:rsidRPr="00B21604" w:rsidRDefault="00B21604" w:rsidP="00B21604">
      <w:pPr>
        <w:rPr>
          <w:rFonts w:ascii="Times New Roman" w:hAnsi="Times New Roman" w:cs="Times New Roman"/>
          <w:sz w:val="28"/>
          <w:szCs w:val="28"/>
          <w:lang w:val="uk-UA"/>
        </w:rPr>
      </w:pPr>
      <w:r w:rsidRPr="00B21604">
        <w:rPr>
          <w:rFonts w:ascii="Times New Roman" w:hAnsi="Times New Roman" w:cs="Times New Roman"/>
          <w:sz w:val="28"/>
          <w:szCs w:val="28"/>
          <w:lang w:val="uk-UA"/>
        </w:rPr>
        <w:t xml:space="preserve">Вів боротьбу з Польщею за </w:t>
      </w:r>
      <w:proofErr w:type="spellStart"/>
      <w:r w:rsidRPr="00B21604">
        <w:rPr>
          <w:rFonts w:ascii="Times New Roman" w:hAnsi="Times New Roman" w:cs="Times New Roman"/>
          <w:sz w:val="28"/>
          <w:szCs w:val="28"/>
          <w:lang w:val="uk-UA"/>
        </w:rPr>
        <w:t>червенські</w:t>
      </w:r>
      <w:proofErr w:type="spellEnd"/>
      <w:r w:rsidRPr="00B21604">
        <w:rPr>
          <w:rFonts w:ascii="Times New Roman" w:hAnsi="Times New Roman" w:cs="Times New Roman"/>
          <w:sz w:val="28"/>
          <w:szCs w:val="28"/>
          <w:lang w:val="uk-UA"/>
        </w:rPr>
        <w:t xml:space="preserve"> міста (Волинь, Червень, </w:t>
      </w:r>
      <w:proofErr w:type="spellStart"/>
      <w:r w:rsidRPr="00B21604">
        <w:rPr>
          <w:rFonts w:ascii="Times New Roman" w:hAnsi="Times New Roman" w:cs="Times New Roman"/>
          <w:sz w:val="28"/>
          <w:szCs w:val="28"/>
          <w:lang w:val="uk-UA"/>
        </w:rPr>
        <w:t>Белз</w:t>
      </w:r>
      <w:proofErr w:type="spellEnd"/>
      <w:r w:rsidRPr="00B21604">
        <w:rPr>
          <w:rFonts w:ascii="Times New Roman" w:hAnsi="Times New Roman" w:cs="Times New Roman"/>
          <w:sz w:val="28"/>
          <w:szCs w:val="28"/>
          <w:lang w:val="uk-UA"/>
        </w:rPr>
        <w:t>, Перемишль) та на сході з Волзькою Болгарією Активізував відносини з Візантією, створюючи протидію її зусиллям перетворити Київську Русь на залежну державу Установив дипломатичні відносини з Чехією, Угорщиною та Польщею, уклавши з ними договори про «мир та любов» Обмінявся посольствами з Німеччиною, установив відносини з Римом</w:t>
      </w:r>
    </w:p>
    <w:p w:rsidR="00334C4D" w:rsidRDefault="00B21604" w:rsidP="00B21604">
      <w:pPr>
        <w:rPr>
          <w:rFonts w:ascii="Times New Roman" w:hAnsi="Times New Roman" w:cs="Times New Roman"/>
          <w:sz w:val="28"/>
          <w:szCs w:val="28"/>
          <w:lang w:val="uk-UA"/>
        </w:rPr>
      </w:pPr>
      <w:r w:rsidRPr="00B21604">
        <w:rPr>
          <w:rFonts w:ascii="Times New Roman" w:hAnsi="Times New Roman" w:cs="Times New Roman"/>
          <w:sz w:val="28"/>
          <w:szCs w:val="28"/>
          <w:lang w:val="uk-UA"/>
        </w:rPr>
        <w:t xml:space="preserve">Започаткував «шлюбну дипломатію» руських князів, одружуючи своїх дітей із представниками королівських династій європейських країн: Святополк був одружений із донькою польського короля Болеслава Хороброго, Ярослав — із донькою шведського короля Олафа, одна донька </w:t>
      </w:r>
      <w:proofErr w:type="spellStart"/>
      <w:r w:rsidRPr="00B21604">
        <w:rPr>
          <w:rFonts w:ascii="Times New Roman" w:hAnsi="Times New Roman" w:cs="Times New Roman"/>
          <w:sz w:val="28"/>
          <w:szCs w:val="28"/>
          <w:lang w:val="uk-UA"/>
        </w:rPr>
        <w:t>Премислава</w:t>
      </w:r>
      <w:proofErr w:type="spellEnd"/>
      <w:r w:rsidRPr="00B21604">
        <w:rPr>
          <w:rFonts w:ascii="Times New Roman" w:hAnsi="Times New Roman" w:cs="Times New Roman"/>
          <w:sz w:val="28"/>
          <w:szCs w:val="28"/>
          <w:lang w:val="uk-UA"/>
        </w:rPr>
        <w:t xml:space="preserve"> була дружиною угорського короля Владислава Лисого, друга — чеського короля Болеслава Рудого У зовнішній політиці князь Володимир перейшов від експансії до оборони кордонів Київської Русі; докладав чимало зусиль для зміцнення міжнародного авторитету своєї держави</w:t>
      </w:r>
      <w:r w:rsidR="00BC064F">
        <w:rPr>
          <w:rFonts w:ascii="Times New Roman" w:hAnsi="Times New Roman" w:cs="Times New Roman"/>
          <w:sz w:val="28"/>
          <w:szCs w:val="28"/>
          <w:lang w:val="uk-UA"/>
        </w:rPr>
        <w:t>.</w:t>
      </w:r>
    </w:p>
    <w:p w:rsidR="00BC064F" w:rsidRPr="00BC064F" w:rsidRDefault="00BC064F" w:rsidP="00BC064F">
      <w:pPr>
        <w:rPr>
          <w:rFonts w:ascii="Times New Roman" w:hAnsi="Times New Roman" w:cs="Times New Roman"/>
          <w:b/>
          <w:sz w:val="28"/>
          <w:szCs w:val="28"/>
          <w:lang w:val="uk-UA"/>
        </w:rPr>
      </w:pPr>
      <w:r w:rsidRPr="00BC064F">
        <w:rPr>
          <w:rFonts w:ascii="Times New Roman" w:hAnsi="Times New Roman" w:cs="Times New Roman"/>
          <w:b/>
          <w:sz w:val="28"/>
          <w:szCs w:val="28"/>
          <w:lang w:val="uk-UA"/>
        </w:rPr>
        <w:t>Київська Русь за князювання Ярослава Мудрого (1019—1052 рр.)</w:t>
      </w:r>
    </w:p>
    <w:p w:rsidR="00BC064F" w:rsidRPr="00BC064F" w:rsidRDefault="00BC064F" w:rsidP="00BC064F">
      <w:pPr>
        <w:rPr>
          <w:rFonts w:ascii="Times New Roman" w:hAnsi="Times New Roman" w:cs="Times New Roman"/>
          <w:b/>
          <w:sz w:val="28"/>
          <w:szCs w:val="28"/>
          <w:lang w:val="uk-UA"/>
        </w:rPr>
      </w:pPr>
      <w:r w:rsidRPr="00BC064F">
        <w:rPr>
          <w:rFonts w:ascii="Times New Roman" w:hAnsi="Times New Roman" w:cs="Times New Roman"/>
          <w:b/>
          <w:sz w:val="28"/>
          <w:szCs w:val="28"/>
          <w:lang w:val="uk-UA"/>
        </w:rPr>
        <w:t>Внутрішня політики</w:t>
      </w:r>
    </w:p>
    <w:p w:rsidR="00BC064F" w:rsidRPr="00BC064F" w:rsidRDefault="00BC064F" w:rsidP="00BC064F">
      <w:pPr>
        <w:rPr>
          <w:rFonts w:ascii="Times New Roman" w:hAnsi="Times New Roman" w:cs="Times New Roman"/>
          <w:sz w:val="28"/>
          <w:szCs w:val="28"/>
          <w:lang w:val="uk-UA"/>
        </w:rPr>
      </w:pPr>
      <w:r w:rsidRPr="00BC064F">
        <w:rPr>
          <w:rFonts w:ascii="Times New Roman" w:hAnsi="Times New Roman" w:cs="Times New Roman"/>
          <w:sz w:val="28"/>
          <w:szCs w:val="28"/>
          <w:lang w:val="uk-UA"/>
        </w:rPr>
        <w:t>Докладав чимало зусиль для відновлення централізованої держави, яка послабилася під час міжусобної боротьби між синами Володимира Великого</w:t>
      </w:r>
    </w:p>
    <w:p w:rsidR="00BC064F" w:rsidRPr="00BC064F" w:rsidRDefault="00BC064F" w:rsidP="00BC064F">
      <w:pPr>
        <w:rPr>
          <w:rFonts w:ascii="Times New Roman" w:hAnsi="Times New Roman" w:cs="Times New Roman"/>
          <w:sz w:val="28"/>
          <w:szCs w:val="28"/>
          <w:lang w:val="uk-UA"/>
        </w:rPr>
      </w:pPr>
      <w:r w:rsidRPr="00BC064F">
        <w:rPr>
          <w:rFonts w:ascii="Times New Roman" w:hAnsi="Times New Roman" w:cs="Times New Roman"/>
          <w:sz w:val="28"/>
          <w:szCs w:val="28"/>
          <w:lang w:val="uk-UA"/>
        </w:rPr>
        <w:t>Продовжив боротьбу з нападами печенігів. 1036 р. під Києвом завдав їм поразки і примусив припинити напади на Русь</w:t>
      </w:r>
    </w:p>
    <w:p w:rsidR="00BC064F" w:rsidRPr="00BC064F" w:rsidRDefault="00BC064F" w:rsidP="00BC064F">
      <w:pPr>
        <w:rPr>
          <w:rFonts w:ascii="Times New Roman" w:hAnsi="Times New Roman" w:cs="Times New Roman"/>
          <w:sz w:val="28"/>
          <w:szCs w:val="28"/>
          <w:lang w:val="uk-UA"/>
        </w:rPr>
      </w:pPr>
      <w:r w:rsidRPr="00BC064F">
        <w:rPr>
          <w:rFonts w:ascii="Times New Roman" w:hAnsi="Times New Roman" w:cs="Times New Roman"/>
          <w:sz w:val="28"/>
          <w:szCs w:val="28"/>
          <w:lang w:val="uk-UA"/>
        </w:rPr>
        <w:t xml:space="preserve">Сприяв створенню нових і розбудові існуючих міст. Зокрема, у Києві було споруджено нову систему укріплень «місто Ярослава», що не мала рівних на Русі. Київ прикрасили Софійський собор, Георгіївська та </w:t>
      </w:r>
      <w:proofErr w:type="spellStart"/>
      <w:r w:rsidRPr="00BC064F">
        <w:rPr>
          <w:rFonts w:ascii="Times New Roman" w:hAnsi="Times New Roman" w:cs="Times New Roman"/>
          <w:sz w:val="28"/>
          <w:szCs w:val="28"/>
          <w:lang w:val="uk-UA"/>
        </w:rPr>
        <w:t>Ірининська</w:t>
      </w:r>
      <w:proofErr w:type="spellEnd"/>
      <w:r w:rsidRPr="00BC064F">
        <w:rPr>
          <w:rFonts w:ascii="Times New Roman" w:hAnsi="Times New Roman" w:cs="Times New Roman"/>
          <w:sz w:val="28"/>
          <w:szCs w:val="28"/>
          <w:lang w:val="uk-UA"/>
        </w:rPr>
        <w:t xml:space="preserve"> церкви, Золоті ворота з надбрамною церквою</w:t>
      </w:r>
    </w:p>
    <w:p w:rsidR="00BC064F" w:rsidRPr="00BC064F" w:rsidRDefault="00BC064F" w:rsidP="00BC064F">
      <w:pPr>
        <w:rPr>
          <w:rFonts w:ascii="Times New Roman" w:hAnsi="Times New Roman" w:cs="Times New Roman"/>
          <w:sz w:val="28"/>
          <w:szCs w:val="28"/>
          <w:lang w:val="uk-UA"/>
        </w:rPr>
      </w:pPr>
      <w:r w:rsidRPr="00BC064F">
        <w:rPr>
          <w:rFonts w:ascii="Times New Roman" w:hAnsi="Times New Roman" w:cs="Times New Roman"/>
          <w:sz w:val="28"/>
          <w:szCs w:val="28"/>
          <w:lang w:val="uk-UA"/>
        </w:rPr>
        <w:t xml:space="preserve">Остаточно ліквідував місцевий сепаратизм, означив територію і кордони держави, удосконалив державний апарат Створив перше писане зведення законів Київської Русі, що одержало назву «Найдавніша правда» або «Правда Ярослава» Сприяв утвердженню християнства. Здійснив спробу позбутися залежності руської церкви від константинопольського патріарха. 1051 р. без згоди патріарха собор руських єпископів обрав першого митрополита з русичів </w:t>
      </w:r>
      <w:proofErr w:type="spellStart"/>
      <w:r w:rsidRPr="00BC064F">
        <w:rPr>
          <w:rFonts w:ascii="Times New Roman" w:hAnsi="Times New Roman" w:cs="Times New Roman"/>
          <w:sz w:val="28"/>
          <w:szCs w:val="28"/>
          <w:lang w:val="uk-UA"/>
        </w:rPr>
        <w:t>Ілларіона</w:t>
      </w:r>
      <w:proofErr w:type="spellEnd"/>
      <w:r w:rsidRPr="00BC064F">
        <w:rPr>
          <w:rFonts w:ascii="Times New Roman" w:hAnsi="Times New Roman" w:cs="Times New Roman"/>
          <w:sz w:val="28"/>
          <w:szCs w:val="28"/>
          <w:lang w:val="uk-UA"/>
        </w:rPr>
        <w:t xml:space="preserve"> Піклувався про розвиток культури: виникнення шкіл, виготовлення книжок, ведення літописання, заснування першої бібліотеки при Софійському соборі</w:t>
      </w:r>
    </w:p>
    <w:p w:rsidR="00BC064F" w:rsidRPr="00BC064F" w:rsidRDefault="00BC064F" w:rsidP="00BC064F">
      <w:pPr>
        <w:rPr>
          <w:rFonts w:ascii="Times New Roman" w:hAnsi="Times New Roman" w:cs="Times New Roman"/>
          <w:b/>
          <w:sz w:val="28"/>
          <w:szCs w:val="28"/>
          <w:lang w:val="uk-UA"/>
        </w:rPr>
      </w:pPr>
      <w:r w:rsidRPr="00BC064F">
        <w:rPr>
          <w:rFonts w:ascii="Times New Roman" w:hAnsi="Times New Roman" w:cs="Times New Roman"/>
          <w:b/>
          <w:sz w:val="28"/>
          <w:szCs w:val="28"/>
          <w:lang w:val="uk-UA"/>
        </w:rPr>
        <w:t>Зовнішня політика</w:t>
      </w:r>
    </w:p>
    <w:p w:rsidR="00BC064F" w:rsidRPr="00BC064F" w:rsidRDefault="00BC064F" w:rsidP="00BC064F">
      <w:pPr>
        <w:rPr>
          <w:rFonts w:ascii="Times New Roman" w:hAnsi="Times New Roman" w:cs="Times New Roman"/>
          <w:sz w:val="28"/>
          <w:szCs w:val="28"/>
          <w:lang w:val="uk-UA"/>
        </w:rPr>
      </w:pPr>
      <w:r w:rsidRPr="00BC064F">
        <w:rPr>
          <w:rFonts w:ascii="Times New Roman" w:hAnsi="Times New Roman" w:cs="Times New Roman"/>
          <w:sz w:val="28"/>
          <w:szCs w:val="28"/>
          <w:lang w:val="uk-UA"/>
        </w:rPr>
        <w:t xml:space="preserve">Завершив боротьбу з Польщею за </w:t>
      </w:r>
      <w:proofErr w:type="spellStart"/>
      <w:r w:rsidRPr="00BC064F">
        <w:rPr>
          <w:rFonts w:ascii="Times New Roman" w:hAnsi="Times New Roman" w:cs="Times New Roman"/>
          <w:sz w:val="28"/>
          <w:szCs w:val="28"/>
          <w:lang w:val="uk-UA"/>
        </w:rPr>
        <w:t>червенські</w:t>
      </w:r>
      <w:proofErr w:type="spellEnd"/>
      <w:r w:rsidRPr="00BC064F">
        <w:rPr>
          <w:rFonts w:ascii="Times New Roman" w:hAnsi="Times New Roman" w:cs="Times New Roman"/>
          <w:sz w:val="28"/>
          <w:szCs w:val="28"/>
          <w:lang w:val="uk-UA"/>
        </w:rPr>
        <w:t xml:space="preserve"> міста. 1030 р. відвоював у поляків </w:t>
      </w:r>
      <w:proofErr w:type="spellStart"/>
      <w:r w:rsidRPr="00BC064F">
        <w:rPr>
          <w:rFonts w:ascii="Times New Roman" w:hAnsi="Times New Roman" w:cs="Times New Roman"/>
          <w:sz w:val="28"/>
          <w:szCs w:val="28"/>
          <w:lang w:val="uk-UA"/>
        </w:rPr>
        <w:t>Белз</w:t>
      </w:r>
      <w:proofErr w:type="spellEnd"/>
      <w:r w:rsidRPr="00BC064F">
        <w:rPr>
          <w:rFonts w:ascii="Times New Roman" w:hAnsi="Times New Roman" w:cs="Times New Roman"/>
          <w:sz w:val="28"/>
          <w:szCs w:val="28"/>
          <w:lang w:val="uk-UA"/>
        </w:rPr>
        <w:t xml:space="preserve">, а наступного року всю Червону Русь Розширив кордони на </w:t>
      </w:r>
      <w:r w:rsidRPr="00BC064F">
        <w:rPr>
          <w:rFonts w:ascii="Times New Roman" w:hAnsi="Times New Roman" w:cs="Times New Roman"/>
          <w:sz w:val="28"/>
          <w:szCs w:val="28"/>
          <w:lang w:val="uk-UA"/>
        </w:rPr>
        <w:lastRenderedPageBreak/>
        <w:t xml:space="preserve">північному заході, приєднавши землі </w:t>
      </w:r>
      <w:proofErr w:type="spellStart"/>
      <w:r w:rsidRPr="00BC064F">
        <w:rPr>
          <w:rFonts w:ascii="Times New Roman" w:hAnsi="Times New Roman" w:cs="Times New Roman"/>
          <w:sz w:val="28"/>
          <w:szCs w:val="28"/>
          <w:lang w:val="uk-UA"/>
        </w:rPr>
        <w:t>угрофінських</w:t>
      </w:r>
      <w:proofErr w:type="spellEnd"/>
      <w:r w:rsidRPr="00BC064F">
        <w:rPr>
          <w:rFonts w:ascii="Times New Roman" w:hAnsi="Times New Roman" w:cs="Times New Roman"/>
          <w:sz w:val="28"/>
          <w:szCs w:val="28"/>
          <w:lang w:val="uk-UA"/>
        </w:rPr>
        <w:t xml:space="preserve"> племен (чудь, </w:t>
      </w:r>
      <w:proofErr w:type="spellStart"/>
      <w:r w:rsidRPr="00BC064F">
        <w:rPr>
          <w:rFonts w:ascii="Times New Roman" w:hAnsi="Times New Roman" w:cs="Times New Roman"/>
          <w:sz w:val="28"/>
          <w:szCs w:val="28"/>
          <w:lang w:val="uk-UA"/>
        </w:rPr>
        <w:t>водь</w:t>
      </w:r>
      <w:proofErr w:type="spellEnd"/>
      <w:r w:rsidRPr="00BC064F">
        <w:rPr>
          <w:rFonts w:ascii="Times New Roman" w:hAnsi="Times New Roman" w:cs="Times New Roman"/>
          <w:sz w:val="28"/>
          <w:szCs w:val="28"/>
          <w:lang w:val="uk-UA"/>
        </w:rPr>
        <w:t xml:space="preserve">, </w:t>
      </w:r>
      <w:proofErr w:type="spellStart"/>
      <w:r w:rsidRPr="00BC064F">
        <w:rPr>
          <w:rFonts w:ascii="Times New Roman" w:hAnsi="Times New Roman" w:cs="Times New Roman"/>
          <w:sz w:val="28"/>
          <w:szCs w:val="28"/>
          <w:lang w:val="uk-UA"/>
        </w:rPr>
        <w:t>жора</w:t>
      </w:r>
      <w:proofErr w:type="spellEnd"/>
      <w:r w:rsidRPr="00BC064F">
        <w:rPr>
          <w:rFonts w:ascii="Times New Roman" w:hAnsi="Times New Roman" w:cs="Times New Roman"/>
          <w:sz w:val="28"/>
          <w:szCs w:val="28"/>
          <w:lang w:val="uk-UA"/>
        </w:rPr>
        <w:t xml:space="preserve"> та ін.)</w:t>
      </w:r>
    </w:p>
    <w:p w:rsidR="00BC064F" w:rsidRPr="00BC064F" w:rsidRDefault="00BC064F" w:rsidP="00BC064F">
      <w:pPr>
        <w:rPr>
          <w:rFonts w:ascii="Times New Roman" w:hAnsi="Times New Roman" w:cs="Times New Roman"/>
          <w:sz w:val="28"/>
          <w:szCs w:val="28"/>
          <w:lang w:val="uk-UA"/>
        </w:rPr>
      </w:pPr>
      <w:r w:rsidRPr="00BC064F">
        <w:rPr>
          <w:rFonts w:ascii="Times New Roman" w:hAnsi="Times New Roman" w:cs="Times New Roman"/>
          <w:sz w:val="28"/>
          <w:szCs w:val="28"/>
          <w:lang w:val="uk-UA"/>
        </w:rPr>
        <w:t xml:space="preserve">Підтримував дружні відносини з Візантією, надсилав руські дружини на допомогу візантійцям. Проте 1043 р. спалахнула </w:t>
      </w:r>
      <w:proofErr w:type="spellStart"/>
      <w:r w:rsidRPr="00BC064F">
        <w:rPr>
          <w:rFonts w:ascii="Times New Roman" w:hAnsi="Times New Roman" w:cs="Times New Roman"/>
          <w:sz w:val="28"/>
          <w:szCs w:val="28"/>
          <w:lang w:val="uk-UA"/>
        </w:rPr>
        <w:t>русько</w:t>
      </w:r>
      <w:proofErr w:type="spellEnd"/>
      <w:r w:rsidRPr="00BC064F">
        <w:rPr>
          <w:rFonts w:ascii="Times New Roman" w:hAnsi="Times New Roman" w:cs="Times New Roman"/>
          <w:sz w:val="28"/>
          <w:szCs w:val="28"/>
          <w:lang w:val="uk-UA"/>
        </w:rPr>
        <w:t xml:space="preserve">-візантійська війна, спричинена зміною ставлення до Русі нового візантійського імператора </w:t>
      </w:r>
      <w:proofErr w:type="spellStart"/>
      <w:r w:rsidRPr="00BC064F">
        <w:rPr>
          <w:rFonts w:ascii="Times New Roman" w:hAnsi="Times New Roman" w:cs="Times New Roman"/>
          <w:sz w:val="28"/>
          <w:szCs w:val="28"/>
          <w:lang w:val="uk-UA"/>
        </w:rPr>
        <w:t>Константина</w:t>
      </w:r>
      <w:proofErr w:type="spellEnd"/>
      <w:r w:rsidRPr="00BC064F">
        <w:rPr>
          <w:rFonts w:ascii="Times New Roman" w:hAnsi="Times New Roman" w:cs="Times New Roman"/>
          <w:sz w:val="28"/>
          <w:szCs w:val="28"/>
          <w:lang w:val="uk-UA"/>
        </w:rPr>
        <w:t xml:space="preserve"> Мономаха. Завершилася 1046 р. примиренням візантійців із русичами і підписанням мирної угоди</w:t>
      </w:r>
    </w:p>
    <w:p w:rsidR="00BC064F" w:rsidRPr="00BC064F" w:rsidRDefault="00BC064F" w:rsidP="00BC064F">
      <w:pPr>
        <w:rPr>
          <w:rFonts w:ascii="Times New Roman" w:hAnsi="Times New Roman" w:cs="Times New Roman"/>
          <w:sz w:val="28"/>
          <w:szCs w:val="28"/>
          <w:lang w:val="uk-UA"/>
        </w:rPr>
      </w:pPr>
      <w:r w:rsidRPr="00BC064F">
        <w:rPr>
          <w:rFonts w:ascii="Times New Roman" w:hAnsi="Times New Roman" w:cs="Times New Roman"/>
          <w:sz w:val="28"/>
          <w:szCs w:val="28"/>
          <w:lang w:val="uk-UA"/>
        </w:rPr>
        <w:t>Підтримував постійні дипломатичні відносини з Німеччиною. У 1030—1031 і 1040—1043 рр. здійснив обмін посольствами. Русь розглядала Німеччину як найкращого з усіх можливих союзників у боротьбі з Візантією</w:t>
      </w:r>
    </w:p>
    <w:p w:rsidR="00BC064F" w:rsidRPr="00BC064F" w:rsidRDefault="00BC064F" w:rsidP="00BC064F">
      <w:pPr>
        <w:rPr>
          <w:rFonts w:ascii="Times New Roman" w:hAnsi="Times New Roman" w:cs="Times New Roman"/>
          <w:sz w:val="28"/>
          <w:szCs w:val="28"/>
          <w:lang w:val="uk-UA"/>
        </w:rPr>
      </w:pPr>
      <w:r w:rsidRPr="00BC064F">
        <w:rPr>
          <w:rFonts w:ascii="Times New Roman" w:hAnsi="Times New Roman" w:cs="Times New Roman"/>
          <w:sz w:val="28"/>
          <w:szCs w:val="28"/>
          <w:lang w:val="uk-UA"/>
        </w:rPr>
        <w:t>Подальший розвиток «шлюбної дипломатії» — укладання вигідних міждержавних союзів через династичні шлюби</w:t>
      </w:r>
    </w:p>
    <w:p w:rsidR="00BC064F" w:rsidRPr="00BC064F" w:rsidRDefault="00BC064F" w:rsidP="00BC064F">
      <w:pPr>
        <w:rPr>
          <w:rFonts w:ascii="Times New Roman" w:hAnsi="Times New Roman" w:cs="Times New Roman"/>
          <w:b/>
          <w:sz w:val="28"/>
          <w:szCs w:val="28"/>
          <w:lang w:val="uk-UA"/>
        </w:rPr>
      </w:pPr>
      <w:r w:rsidRPr="00BC064F">
        <w:rPr>
          <w:rFonts w:ascii="Times New Roman" w:hAnsi="Times New Roman" w:cs="Times New Roman"/>
          <w:b/>
          <w:sz w:val="28"/>
          <w:szCs w:val="28"/>
          <w:lang w:val="uk-UA"/>
        </w:rPr>
        <w:t>Значення</w:t>
      </w:r>
    </w:p>
    <w:p w:rsidR="00BC064F" w:rsidRPr="00BC064F" w:rsidRDefault="00BC064F" w:rsidP="00BC064F">
      <w:pPr>
        <w:rPr>
          <w:rFonts w:ascii="Times New Roman" w:hAnsi="Times New Roman" w:cs="Times New Roman"/>
          <w:sz w:val="28"/>
          <w:szCs w:val="28"/>
          <w:lang w:val="uk-UA"/>
        </w:rPr>
      </w:pPr>
      <w:r w:rsidRPr="00BC064F">
        <w:rPr>
          <w:rFonts w:ascii="Times New Roman" w:hAnsi="Times New Roman" w:cs="Times New Roman"/>
          <w:sz w:val="28"/>
          <w:szCs w:val="28"/>
          <w:lang w:val="uk-UA"/>
        </w:rPr>
        <w:t>Київська Русь досягла вершини свого розквіту, ставши в один ряд із Візантією і Німеччиною — найрозвиненішими тогочасними країнами</w:t>
      </w:r>
    </w:p>
    <w:p w:rsidR="00BC064F" w:rsidRPr="00B21604" w:rsidRDefault="00BC064F" w:rsidP="00BC064F">
      <w:pPr>
        <w:rPr>
          <w:rFonts w:ascii="Times New Roman" w:hAnsi="Times New Roman" w:cs="Times New Roman"/>
          <w:sz w:val="28"/>
          <w:szCs w:val="28"/>
          <w:lang w:val="uk-UA"/>
        </w:rPr>
      </w:pPr>
      <w:r w:rsidRPr="00BC064F">
        <w:rPr>
          <w:rFonts w:ascii="Times New Roman" w:hAnsi="Times New Roman" w:cs="Times New Roman"/>
          <w:sz w:val="28"/>
          <w:szCs w:val="28"/>
          <w:lang w:val="uk-UA"/>
        </w:rPr>
        <w:t>Сприяв посиленню єдності та централізації Київської держави, її європеїзації</w:t>
      </w:r>
    </w:p>
    <w:p w:rsidR="00C11995" w:rsidRDefault="00C11995" w:rsidP="00C11995">
      <w:pPr>
        <w:pStyle w:val="a3"/>
        <w:ind w:left="360"/>
        <w:rPr>
          <w:rFonts w:ascii="Times New Roman" w:hAnsi="Times New Roman" w:cs="Times New Roman"/>
          <w:b/>
          <w:sz w:val="32"/>
          <w:szCs w:val="32"/>
          <w:lang w:val="uk-UA"/>
        </w:rPr>
      </w:pPr>
    </w:p>
    <w:p w:rsidR="00CD6511" w:rsidRPr="00052FAB" w:rsidRDefault="00CD6511" w:rsidP="00052FAB">
      <w:pPr>
        <w:pStyle w:val="a3"/>
        <w:numPr>
          <w:ilvl w:val="0"/>
          <w:numId w:val="8"/>
        </w:numPr>
        <w:rPr>
          <w:rFonts w:ascii="Times New Roman" w:hAnsi="Times New Roman" w:cs="Times New Roman"/>
          <w:b/>
          <w:sz w:val="32"/>
          <w:szCs w:val="32"/>
          <w:lang w:val="uk-UA"/>
        </w:rPr>
      </w:pPr>
      <w:r w:rsidRPr="00052FAB">
        <w:rPr>
          <w:rFonts w:ascii="Times New Roman" w:hAnsi="Times New Roman" w:cs="Times New Roman"/>
          <w:b/>
          <w:sz w:val="32"/>
          <w:szCs w:val="32"/>
          <w:lang w:val="uk-UA"/>
        </w:rPr>
        <w:t>До</w:t>
      </w:r>
      <w:r w:rsidR="00CA3221" w:rsidRPr="00052FAB">
        <w:rPr>
          <w:rFonts w:ascii="Times New Roman" w:hAnsi="Times New Roman" w:cs="Times New Roman"/>
          <w:b/>
          <w:sz w:val="32"/>
          <w:szCs w:val="32"/>
          <w:lang w:val="uk-UA"/>
        </w:rPr>
        <w:t>машнє завдання: повто</w:t>
      </w:r>
      <w:r w:rsidR="002B50A1" w:rsidRPr="00052FAB">
        <w:rPr>
          <w:rFonts w:ascii="Times New Roman" w:hAnsi="Times New Roman" w:cs="Times New Roman"/>
          <w:b/>
          <w:sz w:val="32"/>
          <w:szCs w:val="32"/>
          <w:lang w:val="uk-UA"/>
        </w:rPr>
        <w:t xml:space="preserve">рити матеріал </w:t>
      </w:r>
      <w:r w:rsidR="00334C4D">
        <w:rPr>
          <w:rFonts w:ascii="Times New Roman" w:hAnsi="Times New Roman" w:cs="Times New Roman"/>
          <w:b/>
          <w:sz w:val="32"/>
          <w:szCs w:val="32"/>
          <w:lang w:val="uk-UA"/>
        </w:rPr>
        <w:t>вивчений у 7</w:t>
      </w:r>
      <w:r w:rsidR="0056469B" w:rsidRPr="00052FAB">
        <w:rPr>
          <w:rFonts w:ascii="Times New Roman" w:hAnsi="Times New Roman" w:cs="Times New Roman"/>
          <w:b/>
          <w:sz w:val="32"/>
          <w:szCs w:val="32"/>
          <w:lang w:val="uk-UA"/>
        </w:rPr>
        <w:t xml:space="preserve"> </w:t>
      </w:r>
      <w:r w:rsidR="002B50A1" w:rsidRPr="00052FAB">
        <w:rPr>
          <w:rFonts w:ascii="Times New Roman" w:hAnsi="Times New Roman" w:cs="Times New Roman"/>
          <w:b/>
          <w:sz w:val="32"/>
          <w:szCs w:val="32"/>
          <w:lang w:val="uk-UA"/>
        </w:rPr>
        <w:t>класі.</w:t>
      </w:r>
    </w:p>
    <w:p w:rsidR="00CD6511" w:rsidRDefault="00CD6511" w:rsidP="006D1700">
      <w:pPr>
        <w:rPr>
          <w:rFonts w:ascii="Times New Roman" w:hAnsi="Times New Roman" w:cs="Times New Roman"/>
          <w:b/>
          <w:sz w:val="36"/>
          <w:szCs w:val="36"/>
          <w:lang w:val="uk-UA"/>
        </w:rPr>
      </w:pPr>
    </w:p>
    <w:p w:rsidR="006D1700" w:rsidRPr="00CD6511" w:rsidRDefault="006D1700" w:rsidP="006D1700">
      <w:pPr>
        <w:rPr>
          <w:rFonts w:ascii="Times New Roman" w:hAnsi="Times New Roman" w:cs="Times New Roman"/>
          <w:b/>
          <w:color w:val="FF0000"/>
          <w:sz w:val="32"/>
          <w:szCs w:val="32"/>
          <w:lang w:val="uk-UA"/>
        </w:rPr>
      </w:pPr>
      <w:r w:rsidRPr="00CD6511">
        <w:rPr>
          <w:rFonts w:ascii="Times New Roman" w:hAnsi="Times New Roman" w:cs="Times New Roman"/>
          <w:b/>
          <w:color w:val="FF0000"/>
          <w:sz w:val="32"/>
          <w:szCs w:val="32"/>
          <w:lang w:val="uk-UA"/>
        </w:rPr>
        <w:t xml:space="preserve">Завдання надсилайте на освітню платформу </w:t>
      </w:r>
      <w:proofErr w:type="spellStart"/>
      <w:r w:rsidRPr="00CD6511">
        <w:rPr>
          <w:rFonts w:ascii="Times New Roman" w:hAnsi="Times New Roman" w:cs="Times New Roman"/>
          <w:b/>
          <w:color w:val="FF0000"/>
          <w:sz w:val="32"/>
          <w:szCs w:val="32"/>
          <w:lang w:val="uk-UA"/>
        </w:rPr>
        <w:t>Human</w:t>
      </w:r>
      <w:proofErr w:type="spellEnd"/>
      <w:r w:rsidRPr="00CD6511">
        <w:rPr>
          <w:rFonts w:ascii="Times New Roman" w:hAnsi="Times New Roman" w:cs="Times New Roman"/>
          <w:b/>
          <w:color w:val="FF0000"/>
          <w:sz w:val="32"/>
          <w:szCs w:val="32"/>
          <w:lang w:val="uk-UA"/>
        </w:rPr>
        <w:t xml:space="preserve">,                                  </w:t>
      </w:r>
      <w:proofErr w:type="spellStart"/>
      <w:r w:rsidRPr="00CD6511">
        <w:rPr>
          <w:rFonts w:ascii="Times New Roman" w:hAnsi="Times New Roman" w:cs="Times New Roman"/>
          <w:b/>
          <w:color w:val="FF0000"/>
          <w:sz w:val="32"/>
          <w:szCs w:val="32"/>
          <w:lang w:val="uk-UA"/>
        </w:rPr>
        <w:t>вайбер</w:t>
      </w:r>
      <w:proofErr w:type="spellEnd"/>
      <w:r w:rsidRPr="00CD6511">
        <w:rPr>
          <w:rFonts w:ascii="Times New Roman" w:hAnsi="Times New Roman" w:cs="Times New Roman"/>
          <w:b/>
          <w:color w:val="FF0000"/>
          <w:sz w:val="32"/>
          <w:szCs w:val="32"/>
          <w:lang w:val="uk-UA"/>
        </w:rPr>
        <w:t xml:space="preserve"> 0</w:t>
      </w:r>
      <w:r w:rsidR="00C730D5">
        <w:rPr>
          <w:rFonts w:ascii="Times New Roman" w:hAnsi="Times New Roman" w:cs="Times New Roman"/>
          <w:b/>
          <w:color w:val="FF0000"/>
          <w:sz w:val="32"/>
          <w:szCs w:val="32"/>
          <w:lang w:val="uk-UA"/>
        </w:rPr>
        <w:t xml:space="preserve">97-880-70-81, або на </w:t>
      </w:r>
      <w:proofErr w:type="spellStart"/>
      <w:r w:rsidR="00C730D5">
        <w:rPr>
          <w:rFonts w:ascii="Times New Roman" w:hAnsi="Times New Roman" w:cs="Times New Roman"/>
          <w:b/>
          <w:color w:val="FF0000"/>
          <w:sz w:val="32"/>
          <w:szCs w:val="32"/>
          <w:lang w:val="uk-UA"/>
        </w:rPr>
        <w:t>ел</w:t>
      </w:r>
      <w:proofErr w:type="spellEnd"/>
      <w:r w:rsidR="00C730D5">
        <w:rPr>
          <w:rFonts w:ascii="Times New Roman" w:hAnsi="Times New Roman" w:cs="Times New Roman"/>
          <w:b/>
          <w:color w:val="FF0000"/>
          <w:sz w:val="32"/>
          <w:szCs w:val="32"/>
          <w:lang w:val="uk-UA"/>
        </w:rPr>
        <w:t xml:space="preserve">. адресу </w:t>
      </w:r>
      <w:hyperlink r:id="rId7" w:history="1">
        <w:r w:rsidRPr="00CD6511">
          <w:rPr>
            <w:rStyle w:val="a4"/>
            <w:rFonts w:ascii="Times New Roman" w:hAnsi="Times New Roman" w:cs="Times New Roman"/>
            <w:b/>
            <w:color w:val="FF0000"/>
            <w:sz w:val="32"/>
            <w:szCs w:val="32"/>
            <w:lang w:val="uk-UA"/>
          </w:rPr>
          <w:t>nataliarzaeva5@gmail.com</w:t>
        </w:r>
      </w:hyperlink>
      <w:r w:rsidRPr="00CD6511">
        <w:rPr>
          <w:rFonts w:ascii="Times New Roman" w:hAnsi="Times New Roman" w:cs="Times New Roman"/>
          <w:b/>
          <w:color w:val="FF0000"/>
          <w:sz w:val="32"/>
          <w:szCs w:val="32"/>
          <w:lang w:val="uk-UA"/>
        </w:rPr>
        <w:t xml:space="preserve">  </w:t>
      </w:r>
    </w:p>
    <w:p w:rsidR="004F1C7D" w:rsidRPr="00CD6511" w:rsidRDefault="004F1C7D" w:rsidP="00837CBA">
      <w:pPr>
        <w:rPr>
          <w:rFonts w:ascii="Times New Roman" w:hAnsi="Times New Roman" w:cs="Times New Roman"/>
          <w:b/>
          <w:color w:val="FF0000"/>
          <w:sz w:val="32"/>
          <w:szCs w:val="32"/>
          <w:lang w:val="uk-UA"/>
        </w:rPr>
      </w:pPr>
    </w:p>
    <w:p w:rsidR="00D87014" w:rsidRPr="00966367" w:rsidRDefault="00D87014" w:rsidP="00837CBA">
      <w:pPr>
        <w:rPr>
          <w:rFonts w:ascii="Times New Roman" w:hAnsi="Times New Roman" w:cs="Times New Roman"/>
          <w:b/>
          <w:sz w:val="36"/>
          <w:szCs w:val="36"/>
          <w:lang w:val="uk-UA"/>
        </w:rPr>
      </w:pPr>
    </w:p>
    <w:p w:rsidR="00837CBA" w:rsidRPr="00837CBA" w:rsidRDefault="00837CBA" w:rsidP="00837CBA">
      <w:pPr>
        <w:rPr>
          <w:rFonts w:ascii="Times New Roman" w:hAnsi="Times New Roman" w:cs="Times New Roman"/>
          <w:b/>
          <w:sz w:val="28"/>
          <w:szCs w:val="28"/>
          <w:lang w:val="uk-UA"/>
        </w:rPr>
      </w:pPr>
    </w:p>
    <w:sectPr w:rsidR="00837CBA" w:rsidRPr="00837C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47EB3"/>
    <w:multiLevelType w:val="hybridMultilevel"/>
    <w:tmpl w:val="A16410EA"/>
    <w:lvl w:ilvl="0" w:tplc="22C65940">
      <w:start w:val="1"/>
      <w:numFmt w:val="decimal"/>
      <w:lvlText w:val="%1."/>
      <w:lvlJc w:val="left"/>
      <w:pPr>
        <w:ind w:left="360" w:hanging="360"/>
      </w:pPr>
      <w:rPr>
        <w:rFonts w:hint="default"/>
        <w:b/>
        <w:color w:val="auto"/>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1E206F2B"/>
    <w:multiLevelType w:val="hybridMultilevel"/>
    <w:tmpl w:val="6FD0FB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91223B"/>
    <w:multiLevelType w:val="hybridMultilevel"/>
    <w:tmpl w:val="D5BC37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A566418"/>
    <w:multiLevelType w:val="hybridMultilevel"/>
    <w:tmpl w:val="D4B02012"/>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DF4015"/>
    <w:multiLevelType w:val="hybridMultilevel"/>
    <w:tmpl w:val="2C5042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00C5DC6"/>
    <w:multiLevelType w:val="hybridMultilevel"/>
    <w:tmpl w:val="896A11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8174C03"/>
    <w:multiLevelType w:val="hybridMultilevel"/>
    <w:tmpl w:val="C9CA06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9084E5D"/>
    <w:multiLevelType w:val="hybridMultilevel"/>
    <w:tmpl w:val="774043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4"/>
  </w:num>
  <w:num w:numId="5">
    <w:abstractNumId w:val="1"/>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103DB"/>
    <w:rsid w:val="000211C5"/>
    <w:rsid w:val="00042DED"/>
    <w:rsid w:val="00052FAB"/>
    <w:rsid w:val="000A7F9B"/>
    <w:rsid w:val="00147D60"/>
    <w:rsid w:val="001510D9"/>
    <w:rsid w:val="00161322"/>
    <w:rsid w:val="00182211"/>
    <w:rsid w:val="00206273"/>
    <w:rsid w:val="002B50A1"/>
    <w:rsid w:val="00334C4D"/>
    <w:rsid w:val="00340DDE"/>
    <w:rsid w:val="003470B7"/>
    <w:rsid w:val="00350D70"/>
    <w:rsid w:val="00351F59"/>
    <w:rsid w:val="00435649"/>
    <w:rsid w:val="00487B53"/>
    <w:rsid w:val="004A150D"/>
    <w:rsid w:val="004A6A01"/>
    <w:rsid w:val="004F1C7D"/>
    <w:rsid w:val="0056469B"/>
    <w:rsid w:val="005B4886"/>
    <w:rsid w:val="00692A88"/>
    <w:rsid w:val="006D1700"/>
    <w:rsid w:val="00777503"/>
    <w:rsid w:val="007C6E13"/>
    <w:rsid w:val="00837CBA"/>
    <w:rsid w:val="008E6DF5"/>
    <w:rsid w:val="00966367"/>
    <w:rsid w:val="00AB55CE"/>
    <w:rsid w:val="00B079C0"/>
    <w:rsid w:val="00B21604"/>
    <w:rsid w:val="00B21817"/>
    <w:rsid w:val="00B83D42"/>
    <w:rsid w:val="00BC064F"/>
    <w:rsid w:val="00C11995"/>
    <w:rsid w:val="00C730D5"/>
    <w:rsid w:val="00CA3221"/>
    <w:rsid w:val="00CC592E"/>
    <w:rsid w:val="00CD6511"/>
    <w:rsid w:val="00D04788"/>
    <w:rsid w:val="00D87014"/>
    <w:rsid w:val="00D93522"/>
    <w:rsid w:val="00DA231A"/>
    <w:rsid w:val="00DB4C7E"/>
    <w:rsid w:val="00E7168A"/>
    <w:rsid w:val="00F350D0"/>
    <w:rsid w:val="00F46D6E"/>
    <w:rsid w:val="00F55417"/>
    <w:rsid w:val="00F93B56"/>
    <w:rsid w:val="00FE5A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A92F2-497D-4C15-8007-8DA231C5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taliarzaeva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NKXqpoa03zc" TargetMode="External"/><Relationship Id="rId5" Type="http://schemas.openxmlformats.org/officeDocument/2006/relationships/hyperlink" Target="https://youtu.be/zmYCQjqxKm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1</Pages>
  <Words>825</Words>
  <Characters>4703</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71</cp:revision>
  <dcterms:created xsi:type="dcterms:W3CDTF">2022-01-19T09:54:00Z</dcterms:created>
  <dcterms:modified xsi:type="dcterms:W3CDTF">2022-09-04T19:49:00Z</dcterms:modified>
</cp:coreProperties>
</file>