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EC" w:rsidRDefault="008E5658" w:rsidP="00D54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14.02.2023 – 8-Б</w:t>
      </w:r>
      <w:bookmarkStart w:id="0" w:name="_GoBack"/>
      <w:bookmarkEnd w:id="0"/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293F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293F60" w:rsidRPr="00293F60">
        <w:rPr>
          <w:rFonts w:ascii="Times New Roman" w:hAnsi="Times New Roman" w:cs="Times New Roman"/>
          <w:b/>
          <w:sz w:val="32"/>
          <w:szCs w:val="32"/>
          <w:lang w:val="uk-UA"/>
        </w:rPr>
        <w:t>Річ Посполита у 17-18 ст.</w:t>
      </w:r>
    </w:p>
    <w:p w:rsidR="00D977B8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сформувати уявлення учнів про Польщу у XVI-XVII ст.; створити умови для розуміння характерних рис державного устрою Речі Посполитої; розглянути напрямки зовнішньої політики,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уявлення про поділи Речі Посполитої та їх суть. Очікувані результати: учні </w:t>
      </w:r>
      <w:proofErr w:type="spellStart"/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="00293F60" w:rsidRPr="00293F60">
        <w:rPr>
          <w:rFonts w:ascii="Times New Roman" w:hAnsi="Times New Roman" w:cs="Times New Roman"/>
          <w:sz w:val="28"/>
          <w:szCs w:val="28"/>
          <w:lang w:val="uk-UA"/>
        </w:rPr>
        <w:t>: характеризувати становище Речі Посполитої в кінці XVII-XVIII ст.., аналізувати причини політичної кризи та залежності Речі Посполитої від іноземних держав, розуміти суть поділів Речі Посполитої., причини і наслідки.</w:t>
      </w:r>
    </w:p>
    <w:p w:rsidR="00454A40" w:rsidRPr="002E230C" w:rsidRDefault="00454A40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293F60" w:rsidRPr="001E33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https://youtu.be/aRypHAmed5g</w:t>
        </w:r>
      </w:hyperlink>
      <w:r w:rsidR="00293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224D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3F60" w:rsidRPr="00293F60" w:rsidRDefault="00293F60" w:rsidP="00293F60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Запам'ятайте дати: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1569 р. — Люблінська унія.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1600-1622, 1625-1629, 1655-1660 рр. – польсько-шведські війни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1620-1621, 1672-1673, 1683-1699 рр. – польсько-турецькі війни</w:t>
      </w:r>
    </w:p>
    <w:p w:rsidR="00293F60" w:rsidRP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1648 р. – початок національно-визвольної війни українського народу під проводом Б.</w:t>
      </w:r>
      <w:r w:rsidR="00FE14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3F60">
        <w:rPr>
          <w:rFonts w:ascii="Times New Roman" w:hAnsi="Times New Roman" w:cs="Times New Roman"/>
          <w:sz w:val="28"/>
          <w:szCs w:val="28"/>
          <w:lang w:val="uk-UA"/>
        </w:rPr>
        <w:t>Хмельницького</w:t>
      </w:r>
    </w:p>
    <w:p w:rsidR="00293F60" w:rsidRDefault="00293F60" w:rsidP="00293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F60">
        <w:rPr>
          <w:rFonts w:ascii="Times New Roman" w:hAnsi="Times New Roman" w:cs="Times New Roman"/>
          <w:sz w:val="28"/>
          <w:szCs w:val="28"/>
          <w:lang w:val="uk-UA"/>
        </w:rPr>
        <w:t>1683 р. – „Вічний мир” з Московією</w:t>
      </w:r>
    </w:p>
    <w:p w:rsidR="00F4654A" w:rsidRDefault="000617D8" w:rsidP="00293F60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Доба воєн.</w:t>
      </w:r>
      <w:r w:rsidRPr="00F4654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617D8">
        <w:rPr>
          <w:rFonts w:ascii="Times New Roman" w:hAnsi="Times New Roman" w:cs="Times New Roman"/>
          <w:sz w:val="28"/>
          <w:szCs w:val="28"/>
          <w:lang w:val="uk-UA"/>
        </w:rPr>
        <w:t>Із середини XVII до кінця XVIII ст. Річ Посполита перебувала у кризовому стані. Історія цього періоду - це фактично суцільна історія збройних конфліктів і війн. Країну виснажувала постійна боротьба з Московським царством, яка, утім, принесла Речі Посполитій територіальні здобутки, зокрема міста Смоленськ,</w:t>
      </w:r>
      <w:r w:rsidR="00F4654A">
        <w:rPr>
          <w:rFonts w:ascii="Times New Roman" w:hAnsi="Times New Roman" w:cs="Times New Roman"/>
          <w:sz w:val="28"/>
          <w:szCs w:val="28"/>
          <w:lang w:val="uk-UA"/>
        </w:rPr>
        <w:t xml:space="preserve"> Чернігів, Новгород-Сіверський.</w:t>
      </w:r>
    </w:p>
    <w:p w:rsidR="000617D8" w:rsidRDefault="000617D8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Однак початок занепаду колись могутньої Речі Посполитої пов’язано з подіями всередині країни. У 1648 р. вибухнула Національно-визвольна війна українського народу під проводом Богдана Хмельницького.</w:t>
      </w:r>
    </w:p>
    <w:p w:rsidR="000617D8" w:rsidRPr="000617D8" w:rsidRDefault="000617D8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Внутрішньополітична криза та занепад економіки. Під час кровопролитних тривалих війн польські землі спустошили, а частину території та вихід до моря держава втратила. У країні розпалювали релігійну ворожнечу, культура її численних народів зазнала катастрофи. Кількість населення стрімко скоротилася.</w:t>
      </w:r>
    </w:p>
    <w:p w:rsidR="00293F60" w:rsidRDefault="000617D8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lastRenderedPageBreak/>
        <w:t>Воєнні невдачі Речі Посполитої певною мірою випливали з її економічного становища та кризи всередині країни. Дрібна шляхта втрачала позиції на користь заможних магнатів. Так, наприклад, статки лише одного Августа Чарторийського дорівнювали скарбниці всієї Речі Посполитої. Багато хто з магнатів мав озброєне військо та власні погляди на зовнішню політику. До того ж принцип виборності короля призводив до політичного хаосу. Влада дедалі більше переходила до окремих сеймиків, де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також всім заправляли магнати.</w:t>
      </w:r>
    </w:p>
    <w:p w:rsidR="00D54176" w:rsidRDefault="000617D8" w:rsidP="00293F6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 xml:space="preserve">Здійснити потрібні країні реформи намагався </w:t>
      </w:r>
      <w:r w:rsidRPr="00293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останній король Станіслав Август Понятовський. </w:t>
      </w:r>
    </w:p>
    <w:p w:rsidR="000617D8" w:rsidRPr="000617D8" w:rsidRDefault="000617D8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За його правління влада: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ліквідувала окремі повинності для населення;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скерувала надходження генерального мита до державної скарбниці;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спростила процедуру проведення сеймів;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заснувала дипломатичну службу;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сприяла культурному й просвітницькому піднесенню Речі Посполитої;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здійснила переозброєння армії;</w:t>
      </w:r>
    </w:p>
    <w:p w:rsidR="000617D8" w:rsidRPr="000617D8" w:rsidRDefault="00D54176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17D8" w:rsidRPr="000617D8">
        <w:rPr>
          <w:rFonts w:ascii="Times New Roman" w:hAnsi="Times New Roman" w:cs="Times New Roman"/>
          <w:sz w:val="28"/>
          <w:szCs w:val="28"/>
          <w:lang w:val="uk-UA"/>
        </w:rPr>
        <w:t>ухвалила Конституцію 1791 р.</w:t>
      </w:r>
    </w:p>
    <w:p w:rsidR="000617D8" w:rsidRDefault="000617D8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617D8">
        <w:rPr>
          <w:rFonts w:ascii="Times New Roman" w:hAnsi="Times New Roman" w:cs="Times New Roman"/>
          <w:sz w:val="28"/>
          <w:szCs w:val="28"/>
          <w:lang w:val="uk-UA"/>
        </w:rPr>
        <w:t>Реформи мали стати добрим підґрунтям відновлення колишньої могутності держави, однак наразилися на рішучий опір Росії. Річ Посполита стояла на порозі чи не найбільшої катастрофи у своїй історії - трьох поділів країни.</w:t>
      </w:r>
    </w:p>
    <w:p w:rsidR="00F4654A" w:rsidRPr="00F4654A" w:rsidRDefault="00F4654A" w:rsidP="00F4654A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схему</w:t>
      </w:r>
    </w:p>
    <w:p w:rsidR="00020845" w:rsidRDefault="00020845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208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34125" cy="3171825"/>
            <wp:effectExtent l="0" t="0" r="9525" b="9525"/>
            <wp:docPr id="1" name="Рисунок 1" descr="ГДЗ Всесвітня історія 8 клас. Підручник Щупак І.Я., Бурлака О.В., Власова  Н.С. 2021 » Сторінка 18 » Rule.School - просто ГДЗ для учн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З Всесвітня історія 8 клас. Підручник Щупак І.Я., Бурлака О.В., Власова  Н.С. 2021 » Сторінка 18 » Rule.School - просто ГДЗ для учн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32" cy="31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60" w:rsidRDefault="00F4654A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смерті Августа III (1763) у Польщі утворилися два політичних табори: Рух під проводам Чарторийських, який пропонував програму реформ по поверненню слави Речі Посполитої, маючи на увазі, що союзником Польщі в боротьбі за реформи стане Росія, і Республіканці, програма яких стояла на захисті Золотої вільності й опорі всяким змінам державного ладу. На чолі Республіканців стояла родина Потоцьких. Республіканці прагнули до союзу з Австрією й Францією, і їхні ідеї збігалися з інтересами сусідніх з Польщею держав. Уже з 1732 року існував договір (Договір </w:t>
      </w:r>
      <w:proofErr w:type="spellStart"/>
      <w:r w:rsidRPr="00F4654A">
        <w:rPr>
          <w:rFonts w:ascii="Times New Roman" w:hAnsi="Times New Roman" w:cs="Times New Roman"/>
          <w:sz w:val="28"/>
          <w:szCs w:val="28"/>
          <w:lang w:val="uk-UA"/>
        </w:rPr>
        <w:t>Лоєвенвольда</w:t>
      </w:r>
      <w:proofErr w:type="spellEnd"/>
      <w:r w:rsidRPr="00F4654A">
        <w:rPr>
          <w:rFonts w:ascii="Times New Roman" w:hAnsi="Times New Roman" w:cs="Times New Roman"/>
          <w:sz w:val="28"/>
          <w:szCs w:val="28"/>
          <w:lang w:val="uk-UA"/>
        </w:rPr>
        <w:t>) між майбутніми державами, які братимуть участь у розділі, про недопущення</w:t>
      </w:r>
      <w:r w:rsidR="00293F60">
        <w:rPr>
          <w:rFonts w:ascii="Times New Roman" w:hAnsi="Times New Roman" w:cs="Times New Roman"/>
          <w:sz w:val="28"/>
          <w:szCs w:val="28"/>
          <w:lang w:val="uk-UA"/>
        </w:rPr>
        <w:t xml:space="preserve"> змін державного устрою країни.</w:t>
      </w:r>
    </w:p>
    <w:p w:rsidR="00F4654A" w:rsidRPr="00F4654A" w:rsidRDefault="00F4654A" w:rsidP="00293F6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sz w:val="28"/>
          <w:szCs w:val="28"/>
          <w:lang w:val="uk-UA"/>
        </w:rPr>
        <w:t>Ослаблення Речі Посполитої в другій половині XVIII ст. дало можливість Пруссії, Австрії та Росії розчленувати цю державу. Три територіальних розділи польської держави були проведені в 1772, 1793 і 1795 роках сусідніми з Річчю Посполитою державами - Росією, Австрією й Пруссією:</w:t>
      </w: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 поділ - у 1772 р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>. Росія загарбала частину Білорусії, Австрія - Галичину, Пруссія - споконвічні польські землі. У 1774 р. Австрія загарбала Буковину, а ще в кінці XVII ст. - Закарпаття. Таким чином, наприкінці XVIII ст. всі західноукраїнські землі опинилися під владою Австрії.</w:t>
      </w:r>
    </w:p>
    <w:p w:rsidR="00F4654A" w:rsidRP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ІІ поділ – 1793 р.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 xml:space="preserve"> Росія загарбала Правобережну Україну та білоруські землі, Пруссія - польські землі.</w:t>
      </w:r>
    </w:p>
    <w:p w:rsidR="00F4654A" w:rsidRDefault="00F4654A" w:rsidP="00F4654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b/>
          <w:sz w:val="28"/>
          <w:szCs w:val="28"/>
          <w:lang w:val="uk-UA"/>
        </w:rPr>
        <w:t>ІІІ поділ - 1795 р</w:t>
      </w:r>
      <w:r w:rsidRPr="00F4654A">
        <w:rPr>
          <w:rFonts w:ascii="Times New Roman" w:hAnsi="Times New Roman" w:cs="Times New Roman"/>
          <w:sz w:val="28"/>
          <w:szCs w:val="28"/>
          <w:lang w:val="uk-UA"/>
        </w:rPr>
        <w:t>. До Росії відійшла Західна Волинь, Західна Білорусія, більша частина Литви і Курляндія (частина Латвії). Пруссія привласнила західнолитовські землі і поділила з Австрією польські землі. Польська держава перестала існувати.</w:t>
      </w:r>
    </w:p>
    <w:p w:rsidR="00F4654A" w:rsidRDefault="00F4654A" w:rsidP="000617D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465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24650" cy="3486150"/>
            <wp:effectExtent l="0" t="0" r="0" b="0"/>
            <wp:docPr id="3" name="Рисунок 3" descr="Презентація до уроку Міжнародні відносини 18 столі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Міжнародні відносини 18 столітт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44" cy="3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4A" w:rsidRPr="00D54176" w:rsidRDefault="00293F60" w:rsidP="000617D8">
      <w:pPr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Домашнє завдання: прочитати пар. 23. Заповніть таблицю за зразком на стор.133.</w:t>
      </w:r>
    </w:p>
    <w:p w:rsidR="00293F60" w:rsidRPr="00D54176" w:rsidRDefault="00293F60" w:rsidP="000617D8">
      <w:pPr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Повторити тему «</w:t>
      </w:r>
      <w:r w:rsidR="00D54176" w:rsidRPr="00D541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Гуманізм. Високе Відродження».</w:t>
      </w:r>
    </w:p>
    <w:p w:rsidR="00DB68B4" w:rsidRPr="00DB68B4" w:rsidRDefault="00DB68B4" w:rsidP="005554A2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17168"/>
    <w:rsid w:val="003C347A"/>
    <w:rsid w:val="00454A40"/>
    <w:rsid w:val="004F714E"/>
    <w:rsid w:val="005554A2"/>
    <w:rsid w:val="00566763"/>
    <w:rsid w:val="005C4A84"/>
    <w:rsid w:val="006571C9"/>
    <w:rsid w:val="006C591A"/>
    <w:rsid w:val="007409EC"/>
    <w:rsid w:val="007602B1"/>
    <w:rsid w:val="007946BE"/>
    <w:rsid w:val="007C100A"/>
    <w:rsid w:val="00837F5E"/>
    <w:rsid w:val="008E5658"/>
    <w:rsid w:val="00992C6B"/>
    <w:rsid w:val="009F483A"/>
    <w:rsid w:val="00A12C5A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youtu.be/aRypHAmed5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2022-12-06T18:14:00Z</dcterms:created>
  <dcterms:modified xsi:type="dcterms:W3CDTF">2023-02-12T08:21:00Z</dcterms:modified>
</cp:coreProperties>
</file>