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00" w:rsidRPr="00B82CD6" w:rsidRDefault="00447A77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01.11.2022</w:t>
      </w:r>
      <w:r w:rsidR="007D5600"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7D5600" w:rsidRPr="00B82CD6" w:rsidRDefault="00447A77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 – Б.</w:t>
      </w: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7D5600" w:rsidRPr="00B82CD6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2CD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7D5600" w:rsidRPr="00BA7C5F" w:rsidRDefault="007D5600" w:rsidP="007D5600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BA7C5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A7C5F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BA7C5F">
        <w:rPr>
          <w:rFonts w:ascii="Times New Roman" w:eastAsia="Calibri" w:hAnsi="Times New Roman" w:cs="Times New Roman"/>
          <w:sz w:val="28"/>
          <w:szCs w:val="28"/>
          <w:lang w:val="uk-UA"/>
        </w:rPr>
        <w:t>Геологічна історія Землі. Геологічне літочислення. Геологічна будова території України.</w:t>
      </w: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A7C5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формувати знання про особливості геологічної історії розвитку нашої планети, забезпечити розуміння понять пов’язаних з геологічним літочисленням, дати ґрунтовну характеристику фізико-географічних процесів, що відбувались на території України в певні геологічні ери та показати їх вплив формування сучасної території України;</w:t>
      </w:r>
    </w:p>
    <w:p w:rsidR="007D5600" w:rsidRPr="00BA7C5F" w:rsidRDefault="007D5600" w:rsidP="007D56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A7C5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BA7C5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Геологічне літочислення. 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Земна кора утворилася близько 4,6 </w:t>
      </w:r>
      <w:proofErr w:type="spellStart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млрд</w:t>
      </w:r>
      <w:proofErr w:type="spellEnd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років тому. Як же визначили цей час, який названо геологічним? Як зароджувалося і розвивалося життя на Землі? Який вік у певних гірських порід і скам'янілих решток рослин і тварин? На ці та багато інших запитань одержано відповідь після визначення абсолютного і відносного віку гірських порід, скам'янілих решток рослин і тварин.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Відносний вік 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живих організмів, гірських порід, епох горотворення визначають на основі вивчення скам'янілих решток рослин і тварин, які знаходять у певних гірських породах, а також враховуючи послідовність нашарування гірських порід. У результаті виявляють відносну послідовність і час виникнення одних гірських порід чи живих організмів щодо інших.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Абсолютний вік 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гірських порід почали визначати пізніше, ніж відносний, в основному за допомогою радіологічних методів, тобто за часом розпаду радіоактивних елементів, зокрема урану, що міститься в гірських породах. Уран за будь-яких умов зі сталою швидкістю розпадається на свинець і гелій. Тому за масою утвореного свинцю в гірських породах можна визначити абсолютний вік (у роках), необхідний для його утворення з урану. А це, в свою чергу, дає відповідь на запитання про вік певної гірської породи.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Встановлення абсолютного і відносного віку дає змогу скласти геохронологічну таблицю (</w:t>
      </w:r>
      <w:proofErr w:type="spellStart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таблицю</w:t>
      </w:r>
      <w:proofErr w:type="spellEnd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геологічного літочислення), в якій геологічний час поділяють на еони, ери, періоди, встановити початок і закінчення певних епох горотворення, появу живих організмів тощо</w:t>
      </w: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BA7C5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Архейська ера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 (з грецької – давній) тривала від 4 млрд. до 2 млрд. років тому. В цей час Земля почала охолоджуватися, в наслідок чого з первинної атмосфери випадали дощі. Так утворився первинний океан, який вкрив більшу частину планети. Близько 3 млрд. років на мілководді виникли перші мікроорганізми.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Протерозойська ера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 (з грецької – раннє життя) охопила відрізок часу від 2 млрд. до 570 млн. років тому. На Землі виникли перші континенти, які періодично заливалися мілкими морями. В кінці ери в океанах панували водорості та простіші м’якотілі тварини, які після себе майже не лишили слідів існування.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lastRenderedPageBreak/>
        <w:t>Палеозойська ера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 (з грецької – раннє життя) розпочалася 570 млн. років, а закінчилися 240 млн. років тому. В цей час активно пересуваються материки, і з’єднуються у єдиний величезний масив суходолу. Формуються великі гірські системи. Рослини виходять з води на суходіл. Вони насичують повітря киснем. Це згодом дало змогу вийти на суходіл тваринам. В кінці палеозою на материках вже буяли ліси з папоротей, які відмираючи утворили шари кам’яного вугілля. З тварин панували велетенські земноводні істоти.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Мезозойська ера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 (з грецької – середнє життя) тривала від 240 млн. до 67 млн. років тому. В цю еру </w:t>
      </w:r>
      <w:proofErr w:type="spellStart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починаєрозколюватися</w:t>
      </w:r>
      <w:proofErr w:type="spellEnd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давній величезний материк на окремі </w:t>
      </w:r>
      <w:proofErr w:type="spellStart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частини.Утворилися</w:t>
      </w:r>
      <w:proofErr w:type="spellEnd"/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нові великі пояси гір. На суходолі панувала суха погода. Тому вологолюбні папороті та земноводні тварини вимерли. Їх місце зайняли посухостійкі хвойні рослини та велетенські динозаври. В кінці ери з’явилися перші птахи й звірі.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Кайнозойська ера</w:t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 (з грецької – нове життя) розпочалася 67 млн. років тому і триває нині. Материки набувають сучасних абрисів. Відбувається руйнування старих гір та формуються нові велетенські гірські системи. Кілька разів насуваються льодовики, що призводить до зміні рослинності та тварин. Наша ера – час панування квіткових рослин, птахів та звірів. Кайнозой – ера появи та розвитку людини.</w:t>
      </w:r>
      <w:r w:rsidRPr="00BA7C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BA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Поділ геологічної історії Землі на ери є відносним, адже різкого розмежування між ними не було. Але для кожної з геологічних ер притаманні свої особливості розвитку земної кори, а також пануючі групи рослин та тварин.</w:t>
      </w:r>
    </w:p>
    <w:p w:rsidR="007D5600" w:rsidRPr="00BA7C5F" w:rsidRDefault="007D5600" w:rsidP="007D56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5F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5F">
        <w:rPr>
          <w:rFonts w:ascii="Times New Roman" w:hAnsi="Times New Roman" w:cs="Times New Roman"/>
          <w:sz w:val="28"/>
          <w:szCs w:val="28"/>
          <w:lang w:val="uk-UA"/>
        </w:rPr>
        <w:t>1. Опрацюйте § 15</w:t>
      </w:r>
      <w:r w:rsidR="00D051FF" w:rsidRPr="00BA7C5F">
        <w:rPr>
          <w:rFonts w:ascii="Times New Roman" w:hAnsi="Times New Roman" w:cs="Times New Roman"/>
          <w:sz w:val="28"/>
          <w:szCs w:val="28"/>
          <w:lang w:val="uk-UA"/>
        </w:rPr>
        <w:t>,16.</w:t>
      </w:r>
      <w:r w:rsidRPr="00BA7C5F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7D5600" w:rsidRPr="00BA7C5F" w:rsidRDefault="007D5600" w:rsidP="007D5600">
      <w:pPr>
        <w:spacing w:after="0" w:line="240" w:lineRule="auto"/>
        <w:jc w:val="both"/>
        <w:rPr>
          <w:lang w:val="uk-UA"/>
        </w:rPr>
      </w:pPr>
      <w:r w:rsidRPr="00BA7C5F"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BA7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1E4B" w:rsidRPr="00BA7C5F" w:rsidRDefault="00BA7C5F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281E4B" w:rsidRPr="00BA7C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https://www.youtube.com/watch?v=pMdXnbJFrfU</w:t>
        </w:r>
      </w:hyperlink>
      <w:r w:rsidR="00281E4B" w:rsidRPr="00BA7C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5600" w:rsidRPr="00BA7C5F" w:rsidRDefault="007D5600" w:rsidP="007D5600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D5600" w:rsidRPr="00BA7C5F" w:rsidRDefault="007D5600" w:rsidP="007D5600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7D5600" w:rsidRPr="00BA7C5F" w:rsidRDefault="007D5600" w:rsidP="007D5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E423D2" w:rsidRPr="00BA7C5F" w:rsidRDefault="00E423D2">
      <w:pPr>
        <w:rPr>
          <w:lang w:val="uk-UA"/>
        </w:rPr>
      </w:pPr>
    </w:p>
    <w:sectPr w:rsidR="00E423D2" w:rsidRPr="00BA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F5"/>
    <w:rsid w:val="000717F5"/>
    <w:rsid w:val="00281E4B"/>
    <w:rsid w:val="00447A77"/>
    <w:rsid w:val="007D5600"/>
    <w:rsid w:val="00BA7C5F"/>
    <w:rsid w:val="00D051FF"/>
    <w:rsid w:val="00E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56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5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MdXnbJFr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6</cp:revision>
  <dcterms:created xsi:type="dcterms:W3CDTF">2021-10-20T10:39:00Z</dcterms:created>
  <dcterms:modified xsi:type="dcterms:W3CDTF">2022-10-31T07:28:00Z</dcterms:modified>
</cp:coreProperties>
</file>