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889" w:rsidRPr="00175DDB" w:rsidRDefault="00FF4889" w:rsidP="00175DD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01.12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FF4889" w:rsidRPr="00175DDB" w:rsidRDefault="00FF4889" w:rsidP="00175DD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Клас 8 А,В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FF4889" w:rsidRPr="00175DDB" w:rsidRDefault="00FF4889" w:rsidP="00175DD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FF4889" w:rsidRPr="00175DDB" w:rsidRDefault="00FF4889" w:rsidP="00175DD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FF4889" w:rsidRPr="00175DDB" w:rsidRDefault="00FF4889" w:rsidP="00175DD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F4889" w:rsidRPr="00175DDB" w:rsidRDefault="00FF4889" w:rsidP="00175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5DDB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  <w:r w:rsidRPr="00175DD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Вплив погодно -     кліматичних умов на здоров’я і господарську діяльність людини.  Охорона атмосферного повітря. Кліматичні особливості своєї              місцевості.</w:t>
      </w:r>
    </w:p>
    <w:p w:rsidR="00FF4889" w:rsidRPr="00175DDB" w:rsidRDefault="00FF4889" w:rsidP="00175D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5DD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175DDB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175DDB">
        <w:rPr>
          <w:rFonts w:ascii="Times New Roman" w:hAnsi="Times New Roman" w:cs="Times New Roman"/>
          <w:sz w:val="28"/>
          <w:szCs w:val="28"/>
          <w:lang w:val="uk-UA"/>
        </w:rPr>
        <w:t xml:space="preserve"> з'ясувати вплив погодно-кліматичних особли</w:t>
      </w:r>
      <w:r w:rsidRPr="00175DDB">
        <w:rPr>
          <w:rFonts w:ascii="Times New Roman" w:hAnsi="Times New Roman" w:cs="Times New Roman"/>
          <w:sz w:val="28"/>
          <w:szCs w:val="28"/>
          <w:lang w:val="uk-UA"/>
        </w:rPr>
        <w:t xml:space="preserve">востей на здоров'я людей, умови </w:t>
      </w:r>
      <w:r w:rsidRPr="00175DDB">
        <w:rPr>
          <w:rFonts w:ascii="Times New Roman" w:hAnsi="Times New Roman" w:cs="Times New Roman"/>
          <w:sz w:val="28"/>
          <w:szCs w:val="28"/>
          <w:lang w:val="uk-UA"/>
        </w:rPr>
        <w:t>та напрямки господарської діяльності; удосконалит</w:t>
      </w:r>
      <w:r w:rsidRPr="00175DDB">
        <w:rPr>
          <w:rFonts w:ascii="Times New Roman" w:hAnsi="Times New Roman" w:cs="Times New Roman"/>
          <w:sz w:val="28"/>
          <w:szCs w:val="28"/>
          <w:lang w:val="uk-UA"/>
        </w:rPr>
        <w:t xml:space="preserve">и вміння та навички аналізувати </w:t>
      </w:r>
      <w:r w:rsidRPr="00175DDB">
        <w:rPr>
          <w:rFonts w:ascii="Times New Roman" w:hAnsi="Times New Roman" w:cs="Times New Roman"/>
          <w:sz w:val="28"/>
          <w:szCs w:val="28"/>
          <w:lang w:val="uk-UA"/>
        </w:rPr>
        <w:t>кліматичні особливості територ</w:t>
      </w:r>
      <w:r w:rsidRPr="00175DDB">
        <w:rPr>
          <w:rFonts w:ascii="Times New Roman" w:hAnsi="Times New Roman" w:cs="Times New Roman"/>
          <w:sz w:val="28"/>
          <w:szCs w:val="28"/>
          <w:lang w:val="uk-UA"/>
        </w:rPr>
        <w:t>ії на прикладі своєї місцевості.</w:t>
      </w:r>
    </w:p>
    <w:p w:rsidR="00FF4889" w:rsidRPr="00175DDB" w:rsidRDefault="00FF4889" w:rsidP="00175DD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75DD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EB4CE5" w:rsidRPr="00175DDB" w:rsidRDefault="00EB4CE5" w:rsidP="00175DD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Кліматичні ресурси — це невичерпні природні рес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урси, зокрема сонячна радіація,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сума додатних температур, необхідних для вегетації рослин, вологість повітря та енергія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вітру.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Залежно від використання кліматичні ре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сурси поділяють на енергетичні,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сільськогосп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одарські та рекреаційні.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Важко виділити ту групу кліматичних ресурсів, які є найбільш важливими та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корисними. За умови їх правильного та раціонального використання кожні з них можуть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дати господарству країни позитивний економічний ефект.</w:t>
      </w:r>
    </w:p>
    <w:p w:rsidR="00411AB1" w:rsidRPr="00175DDB" w:rsidRDefault="00411AB1" w:rsidP="00175DD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Сільськогосподарські, або </w:t>
      </w:r>
      <w:proofErr w:type="spellStart"/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агрокліматичні</w:t>
      </w:r>
      <w:proofErr w:type="spellEnd"/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, ресурси —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 зміни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тривалість вегетаційного періоду — із температурою повітря понад +5 °С.</w:t>
      </w:r>
    </w:p>
    <w:p w:rsidR="009D57D0" w:rsidRPr="00175DDB" w:rsidRDefault="009D57D0" w:rsidP="00175DD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Тривалість вегетаційного періоду в Україні зростає в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ід 190 днів на північному сході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України до 290 днів на Південному березі Криму. Сума температур, необхідних для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активної вегетації (понад +10 °С), збільшується на рівнинах України з півночі на південь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від 2400 до 3600 °С. Ці показники мають велику значущість для фермерів та </w:t>
      </w:r>
      <w:proofErr w:type="spellStart"/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працівниківсільського</w:t>
      </w:r>
      <w:proofErr w:type="spellEnd"/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господарства, адже за їхньою допомогою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визначають, чому не скрізь і не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кожний рік можна отримати урожай теплолюбних культур у межах України. Наприклад,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для вирощування та визрівання кукурудзи на зерно потрібна сума температур 2500—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2900 °С; для вирощув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ання винограду — понад 3000 °С.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Важливим </w:t>
      </w:r>
      <w:proofErr w:type="spellStart"/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агрокліматичним</w:t>
      </w:r>
      <w:proofErr w:type="spellEnd"/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показником є також коефіцієнт зволоження впродовж</w:t>
      </w:r>
      <w:r w:rsid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вегетаційного періоду, адже кількість опадів також впливає на розвиток та</w:t>
      </w:r>
      <w:r w:rsidR="00C5198E"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продуктивність сільськогосподарських культур.</w:t>
      </w:r>
    </w:p>
    <w:p w:rsidR="00C5198E" w:rsidRPr="00175DDB" w:rsidRDefault="00C5198E" w:rsidP="00175DD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Рекреаційні кліматичні ресурси — це сприятливі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погодні умови або умови клімату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певної території, які використовуються для відпоч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инку й лікування людей: тривале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сонячне сяйво, чисте сухе або вологе морське повітря тощо. Наприклад, із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метою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лікування бронхіальної астми лікарі можуть реко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мендувати сухий і теплий клімат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(влітку — санаторії морського узбережжя, соснови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х лісів лісостепової і степової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природних зон).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Найбільш сприятливими для створення оздоровчо-лікувальних об’єктів є </w:t>
      </w:r>
      <w:proofErr w:type="spellStart"/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терито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рі</w:t>
      </w:r>
      <w:proofErr w:type="spellEnd"/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Українських Карпат та Кримських гір, береги морів, річо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к, озер та інших водойм, лісові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масиви тощо.</w:t>
      </w:r>
    </w:p>
    <w:p w:rsidR="00175DDB" w:rsidRPr="00175DDB" w:rsidRDefault="00175DDB" w:rsidP="00175DD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Енергетичні кліматичні ресурси — це сонячна та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вітрова енергія. У Криму діють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близько 20 тис. м2 сонячних колекторів (пере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важно для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забезпечення гарячого водопостачання об’єктів). 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Енергію вітру використовують на вітрових електростанціях — </w:t>
      </w:r>
      <w:proofErr w:type="spellStart"/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Донузлавській</w:t>
      </w:r>
      <w:proofErr w:type="spellEnd"/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</w:p>
    <w:p w:rsidR="00175DDB" w:rsidRPr="00175DDB" w:rsidRDefault="00175DDB" w:rsidP="00175DD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Тарханкутській</w:t>
      </w:r>
      <w:proofErr w:type="spellEnd"/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Сакській</w:t>
      </w:r>
      <w:proofErr w:type="spellEnd"/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Трускавецькій, </w:t>
      </w:r>
      <w:proofErr w:type="spellStart"/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Новоазовській</w:t>
      </w:r>
      <w:proofErr w:type="spellEnd"/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FF4889" w:rsidRPr="00175DDB" w:rsidRDefault="00FF4889" w:rsidP="00175DD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FF4889" w:rsidRPr="00175DDB" w:rsidRDefault="00FF4889" w:rsidP="00175DD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§ 25</w:t>
      </w: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FF4889" w:rsidRPr="00175DDB" w:rsidRDefault="00FF4889" w:rsidP="00175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5DDB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175D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175DDB" w:rsidRPr="00B42F0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https://www.youtube.com/watch?v=7LtdPVUKFEs</w:t>
        </w:r>
      </w:hyperlink>
      <w:r w:rsidR="00175D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F4889" w:rsidRPr="00175DDB" w:rsidRDefault="00FF4889" w:rsidP="00175DDB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FF4889" w:rsidRPr="00175DDB" w:rsidRDefault="00FF4889" w:rsidP="00175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F4889" w:rsidRPr="00175DDB" w:rsidRDefault="00FF4889" w:rsidP="00175DDB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FF4889" w:rsidRPr="00175DDB" w:rsidRDefault="00FF4889" w:rsidP="00175DDB">
      <w:pPr>
        <w:jc w:val="both"/>
        <w:rPr>
          <w:sz w:val="28"/>
          <w:szCs w:val="28"/>
          <w:lang w:val="uk-UA"/>
        </w:rPr>
      </w:pPr>
    </w:p>
    <w:bookmarkEnd w:id="0"/>
    <w:p w:rsidR="009E4D3B" w:rsidRPr="00175DDB" w:rsidRDefault="00C23C47" w:rsidP="00175DDB">
      <w:pPr>
        <w:jc w:val="both"/>
        <w:rPr>
          <w:sz w:val="28"/>
          <w:szCs w:val="28"/>
          <w:lang w:val="uk-UA"/>
        </w:rPr>
      </w:pPr>
    </w:p>
    <w:sectPr w:rsidR="009E4D3B" w:rsidRPr="00175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825"/>
    <w:rsid w:val="00175DDB"/>
    <w:rsid w:val="00411AB1"/>
    <w:rsid w:val="00911B96"/>
    <w:rsid w:val="009D57D0"/>
    <w:rsid w:val="00C23C47"/>
    <w:rsid w:val="00C5198E"/>
    <w:rsid w:val="00E7009F"/>
    <w:rsid w:val="00EB4CE5"/>
    <w:rsid w:val="00FB5825"/>
    <w:rsid w:val="00FF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8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4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F48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8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4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F4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LtdPVUKF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7</cp:revision>
  <dcterms:created xsi:type="dcterms:W3CDTF">2022-11-26T12:16:00Z</dcterms:created>
  <dcterms:modified xsi:type="dcterms:W3CDTF">2022-11-26T12:35:00Z</dcterms:modified>
</cp:coreProperties>
</file>