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04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.04.2023 р.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9784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Міські і сільські населені пункти, Критерії їх розмежування в Україні та країнах світу. Класифікація міст за кількістю населення та функціями. </w:t>
      </w:r>
      <w:r w:rsidRPr="0089784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Міське і сільське населення.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«Районування природних ландшафтів»</w:t>
      </w:r>
    </w:p>
    <w:p w:rsidR="00765C8D" w:rsidRPr="0089784D" w:rsidRDefault="00765C8D" w:rsidP="00765C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9784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978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9784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сформувати розуміння різниці між міським і сільським населеним пунктами; ознайомити з критеріями їх розмежування в Україні та світі, класифікацією міст; сформувати знання пре ознаки належності населення до міського чи сільського.</w:t>
      </w:r>
    </w:p>
    <w:p w:rsidR="00765C8D" w:rsidRPr="0089784D" w:rsidRDefault="00765C8D" w:rsidP="00765C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Усе населення країни проживає в населених пунктах (по</w:t>
      </w:r>
      <w:r w:rsidRPr="0089784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softHyphen/>
        <w:t>селеннях).</w:t>
      </w: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поселення пов’язані між собою різноманітними зв’язками й разом складають систему розселення. Розселення населення неоднакове в різних регіонах країни. Це залежить від багатьох чинників: від історичних подій минулого, виникнення та розміщення природних особливостей місцевості, виробництва та багатьох інших факторів.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89784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 w:eastAsia="ru-RU"/>
        </w:rPr>
        <w:t>Мі́сто</w:t>
      </w:r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— тип </w:t>
      </w:r>
      <w:hyperlink r:id="rId5" w:tooltip="Поселення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поселення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зазвичай значного за  </w:t>
      </w:r>
      <w:hyperlink r:id="rId6" w:tooltip="Чисельність населення" w:history="1">
        <w:proofErr w:type="spellStart"/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чисельністю</w:t>
        </w:r>
        <w:proofErr w:type="spellEnd"/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та </w:t>
      </w:r>
      <w:hyperlink r:id="rId7" w:tooltip="Густота населення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густотою населення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, мешканці якого зайняті, як правило, поза </w:t>
      </w:r>
      <w:hyperlink r:id="rId8" w:tooltip="Сільське господарство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сільським господарством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. У багатьох країнах </w:t>
      </w:r>
      <w:hyperlink r:id="rId9" w:tooltip="Статус міста" w:history="1">
        <w:r w:rsidRPr="0089784D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статус міста</w:t>
        </w:r>
      </w:hyperlink>
      <w:r w:rsidRPr="008978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визначається і закріплюється законодавчо, при цьому може висуватися критерій чисельності населення.</w:t>
      </w:r>
    </w:p>
    <w:p w:rsidR="00765C8D" w:rsidRPr="0089784D" w:rsidRDefault="00765C8D" w:rsidP="00765C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Місто — це населений пункт, віднесений законодавством держави до категорії міста, тобто має юридичний статус міста. У світі немає його загальновизнаного визначення і критеріїв виділення. Зазвичай у містах, порівняно з сільськими поселеннями, більша чисельність і густота населення, переважно не сільськогосподарська зайнятість населення, у забудові присутні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багатоповерхівки. Найбільш поширеним критерієм є число жителів. Зазвичай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мінімальний поріг людності — від 1 до 2,5 тис. У низці північних країн з низькою густотою населення (Ісландія) до міст відносять всі поселення з людністю понад 200 осіб. Прикладом країни з максимальними критеріями є Японія, у якій міста повинні мати чисельність населення, більшу за 50 тис. осіб.</w:t>
      </w:r>
    </w:p>
    <w:p w:rsidR="00765C8D" w:rsidRPr="0089784D" w:rsidRDefault="00765C8D" w:rsidP="00765C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t>В Україні населений пункт може отримати статус міста лише за окремим законом Верховної Ради України, якщо в ньому проживає не менше 10 тисяч жителів, при цьому переважна більшість населення має бути зайнята в галузях поза сільським господарством. Усього в нашій державі станом на 1 січня 2015 р. налічувалось 460 міст, найбільше в Донецькій (51), Львівській (43) і Луганській (37) областях. Найменше — по 9 — в Херсонській і Миколаївській областях. Проте є такі міста, чисельність населення яких не перевищує й 10 тис. осіб, усього їх — 102.</w:t>
      </w:r>
    </w:p>
    <w:p w:rsidR="00765C8D" w:rsidRPr="0089784D" w:rsidRDefault="00765C8D" w:rsidP="00765C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8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основному вони розташовані в західній частині країни й історично сформувались як міста. Є навіть два міста з чисельністю жителів близько 2 тис.: </w:t>
      </w:r>
      <w:proofErr w:type="spellStart"/>
      <w:r w:rsidRPr="0089784D">
        <w:rPr>
          <w:rFonts w:ascii="Times New Roman" w:hAnsi="Times New Roman" w:cs="Times New Roman"/>
          <w:sz w:val="28"/>
          <w:szCs w:val="28"/>
          <w:lang w:val="uk-UA"/>
        </w:rPr>
        <w:t>Угнів</w:t>
      </w:r>
      <w:proofErr w:type="spellEnd"/>
      <w:r w:rsidRPr="0089784D">
        <w:rPr>
          <w:rFonts w:ascii="Times New Roman" w:hAnsi="Times New Roman" w:cs="Times New Roman"/>
          <w:sz w:val="28"/>
          <w:szCs w:val="28"/>
          <w:lang w:val="uk-UA"/>
        </w:rPr>
        <w:t xml:space="preserve"> Львівської області (1002 жителі) і Берестечко Волинської області (1757 жителів; для обох вказано населення на початок 2014 р.). Також є 2 міста, що не мають постійного населення — Прип’ять та Чорнобиль Київської області.</w:t>
      </w: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Сільські населенні пункти в України та  країнах світу. </w:t>
      </w:r>
    </w:p>
    <w:p w:rsidR="00765C8D" w:rsidRPr="0089784D" w:rsidRDefault="00765C8D" w:rsidP="00765C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978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Сільські поселення.</w:t>
      </w:r>
      <w:r w:rsidRPr="008978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 сільських поселень відносять усі населені пункти, що не мають міського статусу. Порівняно з містами, вони виконують переважно одну функцію — сільськогосподарську та мають значно меншу чисельність населення.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поселення надзвичайно різноманітні й багато в чому залежать від природних умов, соціально-економічного середовища та форм власності на землю. Переважають три основні форми сільських поселень: групова, розсіяна (фермерська), кочова. Перші дві форми історично склалися на територіях, де було характерне осіле населення, що займалося землеробством.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Групова форма характерна для країн, де зберігається, общинне землекористування або переважають великі кооперативні господарства. За такої форми великі села поєднані з хуторами (малими населеними пунктами, що складаються з кількох домогосподарств). Вони характерні, зокрема, для ряду країн Європи, Африки, а також Росії, Японії, Китаю.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Розсіяна (фермерська) форма поселень характерна переважно для країн із високим рівнем розвитку сільського господарства, зокрема США, Канада, Австралія, Велика Британія. Там люди мають великі наділи землі або їх орендують й живуть на значній відстані одне від одного.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Кочова форма сільських поселень сформувалася внаслідок давніх форм господарювання народів: пасовищне тваринництво, полювання, збирання дарів природи. Вона притаманна переважно пустельним, степовим, саванним ландшафтам та екваторіальним і тропічним лісам. Зокрема, кочова форма сільського розселення існує в Монголії, в Саудівській Аравії, Ірані, у племен Екваторіальної Африки й </w:t>
      </w:r>
      <w:proofErr w:type="spellStart"/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Сільські населені пункти кількісно значно переважають міські. Але темпи їх зростання поступаються містам, а у деяких регіонах світу навіть скорочується чисельність селян. Наприклад, у розвинених країнах Європи їх частка становить усього від 2 до 9 % населення країн.</w:t>
      </w:r>
    </w:p>
    <w:p w:rsidR="00765C8D" w:rsidRDefault="00765C8D" w:rsidP="00765C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Типи поселень в Україні.</w:t>
      </w:r>
    </w:p>
    <w:p w:rsidR="00765C8D" w:rsidRPr="0089784D" w:rsidRDefault="00765C8D" w:rsidP="00765C8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78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результаті розселення людей в Україні склалася своя мережа населених пунктів. За даними статистики, нині 68,7 % населення України проживає в міських поселеннях, а 31,3 % — у сільських. В Україні існує 1345 міських поселень. Найбільша частка міських жителів характерна для промислових областей: Донецької (90,6 %), Луганської (86,8 %), Дніпропетровської (83,5 %). Найменша — для західних областей: Закарпатської (36,8 %), Чернівецької (42,3 %), Івано-Франківської (43,1 %), Тернопільської (44 %), Рівненської (47,4 %), Вінницької (50 %).</w:t>
      </w:r>
    </w:p>
    <w:p w:rsidR="00765C8D" w:rsidRPr="0089784D" w:rsidRDefault="00765C8D" w:rsidP="00765C8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Повторення теми «Районування природних ландшафтів». Опрацювати питання усно 1-4 на стр.150  §36.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765C8D" w:rsidRPr="0089784D" w:rsidRDefault="00765C8D" w:rsidP="00765C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65C8D" w:rsidRPr="0089784D" w:rsidRDefault="00765C8D" w:rsidP="00765C8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65C8D" w:rsidRPr="0089784D" w:rsidRDefault="00765C8D" w:rsidP="00765C8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52  підручника. Повторення теми «Районування природних ландшафтів». Опрацювати питання усно 1-4 на стр.150  §36.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765C8D" w:rsidRPr="00E243AC" w:rsidRDefault="00765C8D" w:rsidP="00765C8D">
      <w:pPr>
        <w:rPr>
          <w:lang w:val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8978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89784D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https://www.youtube.com/watch?v=hQ4XkDNM6Xo</w:t>
        </w:r>
      </w:hyperlink>
    </w:p>
    <w:p w:rsidR="009E4D3B" w:rsidRPr="00765C8D" w:rsidRDefault="00765C8D">
      <w:pPr>
        <w:rPr>
          <w:lang w:val="uk-UA"/>
        </w:rPr>
      </w:pPr>
    </w:p>
    <w:sectPr w:rsidR="009E4D3B" w:rsidRPr="0076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62"/>
    <w:rsid w:val="00765C8D"/>
    <w:rsid w:val="00911B96"/>
    <w:rsid w:val="00CE506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83%D1%81%D1%82%D0%BE%D1%82%D0%B0_%D0%BD%D0%B0%D1%81%D0%B5%D0%BB%D0%B5%D0%BD%D0%BD%D1%8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7%D0%B8%D1%81%D0%B5%D0%BB%D1%8C%D0%BD%D1%96%D1%81%D1%82%D1%8C_%D0%BD%D0%B0%D1%81%D0%B5%D0%BB%D0%B5%D0%BD%D0%BD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F%D0%BE%D1%81%D0%B5%D0%BB%D0%B5%D0%BD%D0%BD%D1%8F" TargetMode="External"/><Relationship Id="rId10" Type="http://schemas.openxmlformats.org/officeDocument/2006/relationships/hyperlink" Target="https://www.youtube.com/watch?v=hQ4XkDNM6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1%82%D1%83%D1%81_%D0%BC%D1%96%D1%81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2023-03-31T10:15:00Z</dcterms:created>
  <dcterms:modified xsi:type="dcterms:W3CDTF">2023-03-31T10:50:00Z</dcterms:modified>
</cp:coreProperties>
</file>