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D38" w:rsidRPr="005941F9" w:rsidRDefault="00830D86" w:rsidP="00296D3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941F9">
        <w:rPr>
          <w:rFonts w:ascii="Times New Roman" w:eastAsia="Calibri" w:hAnsi="Times New Roman" w:cs="Times New Roman"/>
          <w:sz w:val="28"/>
          <w:szCs w:val="28"/>
          <w:lang w:val="uk-UA"/>
        </w:rPr>
        <w:t>Дата 06.03.2023</w:t>
      </w:r>
      <w:r w:rsidR="00296D38" w:rsidRPr="005941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296D38" w:rsidRPr="005941F9" w:rsidRDefault="00296D38" w:rsidP="00296D3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941F9">
        <w:rPr>
          <w:rFonts w:ascii="Times New Roman" w:eastAsia="Calibri" w:hAnsi="Times New Roman" w:cs="Times New Roman"/>
          <w:sz w:val="28"/>
          <w:szCs w:val="28"/>
          <w:lang w:val="uk-UA"/>
        </w:rPr>
        <w:t>Клас 8 – А.</w:t>
      </w:r>
    </w:p>
    <w:p w:rsidR="00296D38" w:rsidRPr="005941F9" w:rsidRDefault="00296D38" w:rsidP="00296D3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941F9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296D38" w:rsidRPr="005941F9" w:rsidRDefault="00296D38" w:rsidP="00296D3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5941F9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5941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296D38" w:rsidRPr="005941F9" w:rsidRDefault="00296D38" w:rsidP="00296D3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96D38" w:rsidRPr="009E0CC3" w:rsidRDefault="00296D38" w:rsidP="00296D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41F9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bookmarkStart w:id="0" w:name="_GoBack"/>
      <w:r w:rsidRPr="005941F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5941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941F9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Моніторинг н</w:t>
      </w:r>
      <w:r w:rsidR="00245F2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авколишнього</w:t>
      </w:r>
      <w:r w:rsidRPr="005941F9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 середовища</w:t>
      </w:r>
      <w:bookmarkEnd w:id="0"/>
      <w:r w:rsidRPr="005941F9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  <w:r w:rsidRPr="005941F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5941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Основні заходи щодо раціонального </w:t>
      </w:r>
      <w:r w:rsidR="00245F2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використання  </w:t>
      </w:r>
      <w:r w:rsidRPr="005941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природних ресурсів</w:t>
      </w:r>
      <w:r w:rsidR="00245F2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охорон</w:t>
      </w:r>
      <w:r w:rsidRPr="005941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довкілля. Природокористування в умовах сталого розвитку.</w:t>
      </w:r>
      <w:r w:rsidRPr="005941F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="00EE175B" w:rsidRPr="005941F9"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«Водні ресурси України.»</w:t>
      </w:r>
      <w:r w:rsidRPr="005941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</w:p>
    <w:p w:rsidR="00296D38" w:rsidRPr="005941F9" w:rsidRDefault="00296D38" w:rsidP="00296D38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941F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5941F9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 w:rsidRPr="005941F9"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 учнів  з поняттям  моніторингу навколишнього середовища його видами та змістом національної екологічної мережі; розвивати вміння здійснювати самостійну пізнавальну діяльність; вміння використовувати інформацію з різних джерел; формувати самостійність</w:t>
      </w:r>
    </w:p>
    <w:p w:rsidR="00296D38" w:rsidRPr="005941F9" w:rsidRDefault="00296D38" w:rsidP="00296D38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5"/>
          <w:sz w:val="28"/>
          <w:szCs w:val="28"/>
          <w:lang w:val="uk-UA" w:eastAsia="ru-RU"/>
        </w:rPr>
      </w:pPr>
    </w:p>
    <w:p w:rsidR="00296D38" w:rsidRPr="005941F9" w:rsidRDefault="00296D38" w:rsidP="00296D3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941F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296D38" w:rsidRPr="005941F9" w:rsidRDefault="00296D38" w:rsidP="00296D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941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Ландшафти території України зазнали значного антропогенного та інтенсивного техногенного навантаження. Як наслідок такого впливу було знищено багато видів рослин і тварин, вирубано  великі масиви лісів , осушено болота , знищено малі річки, </w:t>
      </w:r>
      <w:proofErr w:type="spellStart"/>
      <w:r w:rsidRPr="005941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підтоплено</w:t>
      </w:r>
      <w:proofErr w:type="spellEnd"/>
      <w:r w:rsidRPr="005941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чи засолено внаслідок  видобутку корисних копалин значні площі родючих земель.</w:t>
      </w:r>
    </w:p>
    <w:p w:rsidR="00296D38" w:rsidRPr="005941F9" w:rsidRDefault="00296D38" w:rsidP="00296D3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941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Така діяльність залишила в Україні обмаль незайманих або мало змінених ділянок природних угідь, які в умовах критичного стану природного середовища  стали справжнім національним багатством , золотим фондом</w:t>
      </w:r>
    </w:p>
    <w:p w:rsidR="00296D38" w:rsidRPr="005941F9" w:rsidRDefault="00296D38" w:rsidP="00296D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941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Природоохоронні  заходи потребують  достовірної наукової основи , яка базується  на системі спостережень за станом природного середовища. Упродовж уроку ми маємо </w:t>
      </w:r>
      <w:proofErr w:type="spellStart"/>
      <w:r w:rsidRPr="005941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зясувати</w:t>
      </w:r>
      <w:proofErr w:type="spellEnd"/>
      <w:r w:rsidRPr="005941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зміст понять : «моніторинг», «природоохоронні заходи», «екологічна мережа».</w:t>
      </w:r>
    </w:p>
    <w:p w:rsidR="00296D38" w:rsidRPr="005941F9" w:rsidRDefault="00296D38" w:rsidP="00296D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41F9">
        <w:rPr>
          <w:rFonts w:ascii="Times New Roman" w:hAnsi="Times New Roman" w:cs="Times New Roman"/>
          <w:sz w:val="28"/>
          <w:szCs w:val="28"/>
          <w:lang w:val="uk-UA"/>
        </w:rPr>
        <w:t>Визначення понять « моніторинг»  та його види.</w:t>
      </w:r>
    </w:p>
    <w:p w:rsidR="00296D38" w:rsidRPr="005941F9" w:rsidRDefault="00296D38" w:rsidP="00296D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941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Від стану навколишнього середовища залежить здоров`я людей. Щоб проводити  заходи щодо запобігання та усунення негативного впливу  природних  й антропогенних чинників, у кожній країні  необхідно  здійснювати  спостереження та контроль за станом навколишнього </w:t>
      </w:r>
      <w:proofErr w:type="spellStart"/>
      <w:r w:rsidRPr="005941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середовища-</w:t>
      </w:r>
      <w:proofErr w:type="spellEnd"/>
      <w:r w:rsidRPr="005941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його моніторинг( </w:t>
      </w:r>
      <w:proofErr w:type="spellStart"/>
      <w:r w:rsidRPr="005941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анг</w:t>
      </w:r>
      <w:proofErr w:type="spellEnd"/>
      <w:r w:rsidRPr="005941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  <w:proofErr w:type="spellStart"/>
      <w:r w:rsidRPr="005941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monitorіng-контроль</w:t>
      </w:r>
      <w:proofErr w:type="spellEnd"/>
      <w:r w:rsidRPr="005941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).</w:t>
      </w:r>
    </w:p>
    <w:p w:rsidR="00296D38" w:rsidRPr="005941F9" w:rsidRDefault="00296D38" w:rsidP="00296D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941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5941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  <w:t xml:space="preserve"> Моніторинг навколишнього середовища – це система  спостереження та контролю за природними  й антропогенними  ландшафтами  , окремими  природними </w:t>
      </w:r>
      <w:proofErr w:type="spellStart"/>
      <w:r w:rsidRPr="005941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комопнентами</w:t>
      </w:r>
      <w:proofErr w:type="spellEnd"/>
      <w:r w:rsidRPr="005941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та </w:t>
      </w:r>
      <w:proofErr w:type="spellStart"/>
      <w:r w:rsidRPr="005941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процессами</w:t>
      </w:r>
      <w:proofErr w:type="spellEnd"/>
      <w:r w:rsidRPr="005941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 метою прогнозування ,запобігання та </w:t>
      </w:r>
      <w:proofErr w:type="spellStart"/>
      <w:r w:rsidRPr="005941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усуненння</w:t>
      </w:r>
      <w:proofErr w:type="spellEnd"/>
      <w:r w:rsidRPr="005941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негативних наслідків  впливу на них , раціонального  використання  природних  ресурсів. Моніторинг  передбачає довготривале спостереження за змінами  стану об`єктів і явищ ; багаторазове  вимірювання  окремих показників, їхню обробку за допомогою  певних методів  і накопичення  даних.</w:t>
      </w:r>
    </w:p>
    <w:p w:rsidR="00296D38" w:rsidRPr="005941F9" w:rsidRDefault="00296D38" w:rsidP="00296D3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941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Екологічний моніторинг довкілля  є сучасною формою реалізації процесів екологічної діяльності  за допомогою  засобів  </w:t>
      </w:r>
      <w:proofErr w:type="spellStart"/>
      <w:r w:rsidRPr="005941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інформатизаціії</w:t>
      </w:r>
      <w:proofErr w:type="spellEnd"/>
      <w:r w:rsidRPr="005941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і забезпечує  регулярну  оцінку  і прогнозування  стану середовища  </w:t>
      </w:r>
      <w:r w:rsidRPr="005941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життєдіяльності суспільства та умов  функціонування  екосистеми для прийняття  управлінських рішень  щодо екологічної безпеки, збереження природного середовища  та  раціонального  природокористування.</w:t>
      </w:r>
    </w:p>
    <w:p w:rsidR="00296D38" w:rsidRPr="005941F9" w:rsidRDefault="00296D38" w:rsidP="00296D3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941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5941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  <w:t xml:space="preserve"> Екологічний  моніторинг виник на стику  екології, біології, географії,  геології та інших наук. Виділяють  різні види моніторингу  в залежності від критеріїв:</w:t>
      </w:r>
    </w:p>
    <w:p w:rsidR="00296D38" w:rsidRPr="005941F9" w:rsidRDefault="00296D38" w:rsidP="00296D38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941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біосферний;</w:t>
      </w:r>
    </w:p>
    <w:p w:rsidR="00296D38" w:rsidRPr="005941F9" w:rsidRDefault="00296D38" w:rsidP="00296D38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941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геофізичний;</w:t>
      </w:r>
    </w:p>
    <w:p w:rsidR="00296D38" w:rsidRPr="005941F9" w:rsidRDefault="00296D38" w:rsidP="00296D38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941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атмосферний;</w:t>
      </w:r>
    </w:p>
    <w:p w:rsidR="00296D38" w:rsidRPr="005941F9" w:rsidRDefault="00296D38" w:rsidP="00296D38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941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гідрологічний;</w:t>
      </w:r>
    </w:p>
    <w:p w:rsidR="00296D38" w:rsidRPr="005941F9" w:rsidRDefault="00296D38" w:rsidP="00296D38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941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кліматичний;</w:t>
      </w:r>
    </w:p>
    <w:p w:rsidR="00296D38" w:rsidRPr="005941F9" w:rsidRDefault="00296D38" w:rsidP="00296D38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5941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геоекологічний</w:t>
      </w:r>
      <w:proofErr w:type="spellEnd"/>
      <w:r w:rsidRPr="005941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</w:t>
      </w:r>
    </w:p>
    <w:p w:rsidR="00296D38" w:rsidRPr="005941F9" w:rsidRDefault="00296D38" w:rsidP="00296D38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941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ґрунтовий;</w:t>
      </w:r>
    </w:p>
    <w:p w:rsidR="00296D38" w:rsidRPr="005941F9" w:rsidRDefault="00296D38" w:rsidP="00296D38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941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біологічний;</w:t>
      </w:r>
    </w:p>
    <w:p w:rsidR="00296D38" w:rsidRPr="005941F9" w:rsidRDefault="00296D38" w:rsidP="00296D38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941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санітарно-гігієнічний.</w:t>
      </w:r>
    </w:p>
    <w:p w:rsidR="00296D38" w:rsidRPr="005941F9" w:rsidRDefault="00296D38" w:rsidP="00296D3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941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 Україні  моніторинг  природного середовища здійснюється  багатьма  відомствами , у рамках        діяльності  яких маються відповідні задачі , рівні,і складові підсистеми  моніторингу . Так, наприклад, у системі  моніторингу , що здійснюється в Україні , розрізняють три рівні  екологічного  моніторингу  природного середовища: глобальний, регіональний і локальний. Найбільш чітко критерії якості природного середовища  визначені на локальному  </w:t>
      </w:r>
      <w:proofErr w:type="spellStart"/>
      <w:r w:rsidRPr="005941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рівні-</w:t>
      </w:r>
      <w:proofErr w:type="spellEnd"/>
      <w:r w:rsidRPr="005941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забезпечення такої стратегії , що не виводить  концентрації визначених </w:t>
      </w:r>
      <w:proofErr w:type="spellStart"/>
      <w:r w:rsidRPr="005941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приорітетних</w:t>
      </w:r>
      <w:proofErr w:type="spellEnd"/>
      <w:r w:rsidRPr="005941F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антропогенних забруднюючих речовин  за припустимий діапазон.</w:t>
      </w:r>
    </w:p>
    <w:p w:rsidR="00296D38" w:rsidRPr="005941F9" w:rsidRDefault="00EE175B" w:rsidP="0090341F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41F9"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«Водні ресурси України.» Опрацювати питання усно 1-5 на стр.125 §30.</w:t>
      </w:r>
    </w:p>
    <w:p w:rsidR="00296D38" w:rsidRPr="005941F9" w:rsidRDefault="00296D38" w:rsidP="00296D3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941F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296D38" w:rsidRPr="005941F9" w:rsidRDefault="00296D38" w:rsidP="0090341F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41F9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47</w:t>
      </w:r>
      <w:r w:rsidR="00C65C3A" w:rsidRPr="005941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65C3A" w:rsidRPr="005941F9">
        <w:rPr>
          <w:rFonts w:ascii="Times New Roman" w:eastAsia="Calibri" w:hAnsi="Times New Roman" w:cs="Times New Roman"/>
          <w:sz w:val="28"/>
          <w:szCs w:val="28"/>
          <w:lang w:val="uk-UA"/>
        </w:rPr>
        <w:t>стр</w:t>
      </w:r>
      <w:proofErr w:type="spellEnd"/>
      <w:r w:rsidR="00C65C3A" w:rsidRPr="005941F9">
        <w:rPr>
          <w:rFonts w:ascii="Times New Roman" w:eastAsia="Calibri" w:hAnsi="Times New Roman" w:cs="Times New Roman"/>
          <w:sz w:val="28"/>
          <w:szCs w:val="28"/>
          <w:lang w:val="uk-UA"/>
        </w:rPr>
        <w:t>. 196</w:t>
      </w:r>
      <w:r w:rsidRPr="005941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підручника.</w:t>
      </w:r>
      <w:r w:rsidR="0090341F" w:rsidRPr="005941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Повторення теми «Водні ресурси України.» Опрацювати питання усно 1-5 на стр.125 §30.</w:t>
      </w:r>
    </w:p>
    <w:p w:rsidR="00296D38" w:rsidRPr="005941F9" w:rsidRDefault="00296D38" w:rsidP="00296D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41F9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5941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Pr="005941F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https://www.youtube.com/watch?v=DL12gqomWM4</w:t>
        </w:r>
      </w:hyperlink>
      <w:r w:rsidRPr="005941F9">
        <w:rPr>
          <w:rFonts w:ascii="Times New Roman" w:hAnsi="Times New Roman" w:cs="Times New Roman"/>
          <w:sz w:val="28"/>
          <w:szCs w:val="28"/>
          <w:lang w:val="uk-UA"/>
        </w:rPr>
        <w:t xml:space="preserve">     https://www.youtube.com/watch?v=x6pov3BygQg</w:t>
      </w:r>
    </w:p>
    <w:p w:rsidR="00296D38" w:rsidRPr="005941F9" w:rsidRDefault="00296D38" w:rsidP="00296D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60585" w:rsidRPr="005941F9" w:rsidRDefault="00460585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460585" w:rsidRPr="00594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A1625"/>
    <w:multiLevelType w:val="hybridMultilevel"/>
    <w:tmpl w:val="6F7C723E"/>
    <w:lvl w:ilvl="0" w:tplc="EEDC1E6C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9D4"/>
    <w:rsid w:val="00245F2D"/>
    <w:rsid w:val="00296D38"/>
    <w:rsid w:val="00460585"/>
    <w:rsid w:val="005941F9"/>
    <w:rsid w:val="00830D86"/>
    <w:rsid w:val="0090341F"/>
    <w:rsid w:val="009E0CC3"/>
    <w:rsid w:val="00B569D4"/>
    <w:rsid w:val="00C65C3A"/>
    <w:rsid w:val="00EE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D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6D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D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6D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L12gqomWM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10</cp:revision>
  <dcterms:created xsi:type="dcterms:W3CDTF">2022-03-21T09:13:00Z</dcterms:created>
  <dcterms:modified xsi:type="dcterms:W3CDTF">2023-03-03T08:14:00Z</dcterms:modified>
</cp:coreProperties>
</file>